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AD0" w:rsidRPr="006F3AD0" w:rsidRDefault="006F3AD0" w:rsidP="006F3AD0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6F3AD0">
        <w:rPr>
          <w:b/>
          <w:bCs/>
          <w:sz w:val="32"/>
          <w:szCs w:val="32"/>
        </w:rPr>
        <w:t>П</w:t>
      </w:r>
      <w:r w:rsidRPr="006F3AD0">
        <w:rPr>
          <w:b/>
          <w:bCs/>
          <w:sz w:val="32"/>
          <w:szCs w:val="32"/>
        </w:rPr>
        <w:t>роект во 2 младшей группе</w:t>
      </w:r>
    </w:p>
    <w:p w:rsidR="006F3AD0" w:rsidRPr="006F3AD0" w:rsidRDefault="006F3AD0" w:rsidP="006F3AD0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6F3AD0">
        <w:rPr>
          <w:b/>
          <w:bCs/>
          <w:sz w:val="32"/>
          <w:szCs w:val="32"/>
        </w:rPr>
        <w:t>«С чего начинается Родина?»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Начальным этапом формирования у детей любви к Родине следует считать накопление ими социального опыта жизни в своем городе (селе, поселке, усвоение принятых в нём норм поведения, взаимоотношений, приобщение к миру его культуры. Любовь к Отчизне начинается с любви к своей малой родине - месту, где родился человек, ведь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Данный проект прививает любовь к родным местам, гордость за свой народ, позволяет ощутить свою неразрывность с окружающим миром и вызывает желание сохранять и приумножать богатство нашей страны, уважать труд людей.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Цель: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сформировать первоначальные представления об истории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родного края, о его красоте и богатстве;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воспитывать патриотические чувства, развивать творческие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способности.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Задачи: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Формировать у детей: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чувства привязанности к своему дому, своим близким, детскому саду;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чувства любви к родному краю на основе приобщения к родной природе, культуре и традициям;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представление о России как о родной стране, о Москве как о столице России;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умение анализировать различные социальные явления и события, сопоставлять их, обобщать.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Развивать у детей: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познавательные процессы и мыслительные операции посредством специальных игр и упражнений;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представления о национальной культуре края, об образе жизни людей, населяющих наш край.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Воспитывать у детей: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чувство патриотизма, уважение к культурному прошлому России средствами эстетического воспитания: музыка, изобразительная деятельность, чтение художественной литературы.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стремление к познанию культурных традиций через творческую, познавательно–исследовательскую деятельность;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воспитывать уважительное отношение к наследиям других народов.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- воспитывать гражданско-патриотические чувства через изучение государственной символики России.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lastRenderedPageBreak/>
        <w:t xml:space="preserve">Ожидаемые результаты проекта - </w:t>
      </w:r>
      <w:r w:rsidRPr="006F3AD0">
        <w:t>формирование дошкольников</w:t>
      </w:r>
      <w:r w:rsidRPr="006F3AD0">
        <w:t xml:space="preserve"> основ патриотизма, гражданственности, пополнение знаний о своем родном городе, воспитание любви к своей малой Родине.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Продукт проектной деятельности: фотовыставка «Моя малая Родина»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 xml:space="preserve">Презентация: «Мой родной город </w:t>
      </w:r>
      <w:r>
        <w:t>Саратов</w:t>
      </w:r>
      <w:r w:rsidRPr="006F3AD0">
        <w:t>»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Карта проекта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 xml:space="preserve">Знакомство детей с историей своего города </w:t>
      </w:r>
      <w:r>
        <w:t>Саратова</w:t>
      </w:r>
      <w:r w:rsidRPr="006F3AD0">
        <w:t>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Расширение словарного запаса, умение рассказывать о своем городе с опорой на изображение.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Привлечение внимания родителей к вопросу нравственно – патриотического воспитания дошкольников</w:t>
      </w:r>
    </w:p>
    <w:p w:rsidR="006F3AD0" w:rsidRPr="006F3AD0" w:rsidRDefault="006F3AD0" w:rsidP="006F3AD0">
      <w:pPr>
        <w:spacing w:after="0"/>
        <w:ind w:firstLine="709"/>
        <w:jc w:val="both"/>
      </w:pPr>
      <w:r>
        <w:t xml:space="preserve">Занятия </w:t>
      </w:r>
      <w:r w:rsidRPr="006F3AD0">
        <w:t>«</w:t>
      </w:r>
      <w:r>
        <w:t>Мой город Саратов</w:t>
      </w:r>
      <w:r w:rsidRPr="006F3AD0">
        <w:t>»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Приобщение к традиционной культуре на основе активного использования фольклорного материала (песни, загадки, пословицы, поговорки, потешки).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Развитие творческих способностей в разных видах деятельности.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Формирование гражданской позиции, патриотических чувств, любви к Родине.</w:t>
      </w:r>
    </w:p>
    <w:p w:rsidR="006F3AD0" w:rsidRPr="006F3AD0" w:rsidRDefault="006F3AD0" w:rsidP="006F3AD0">
      <w:pPr>
        <w:spacing w:after="0"/>
        <w:ind w:firstLine="709"/>
        <w:jc w:val="both"/>
      </w:pPr>
      <w:r w:rsidRPr="006F3AD0">
        <w:t>Презентация: «Мой родной город</w:t>
      </w:r>
      <w:r>
        <w:t xml:space="preserve"> Сатов</w:t>
      </w:r>
      <w:r w:rsidRPr="006F3AD0">
        <w:t>»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905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D0"/>
    <w:rsid w:val="00690507"/>
    <w:rsid w:val="006C0B77"/>
    <w:rsid w:val="006F3AD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9AC0"/>
  <w15:chartTrackingRefBased/>
  <w15:docId w15:val="{79D9C1A1-608F-45F5-B002-D2A74EAA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2024-04-15T16:15:00Z</dcterms:created>
  <dcterms:modified xsi:type="dcterms:W3CDTF">2024-04-15T16:19:00Z</dcterms:modified>
</cp:coreProperties>
</file>