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7B" w:rsidRDefault="005E5D7B" w:rsidP="005E5D7B">
      <w:pPr>
        <w:ind w:left="-1701"/>
        <w:jc w:val="center"/>
        <w:rPr>
          <w:sz w:val="28"/>
          <w:szCs w:val="28"/>
        </w:rPr>
      </w:pPr>
      <w:r w:rsidRPr="005E5D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021119" wp14:editId="1E56D116">
            <wp:simplePos x="0" y="0"/>
            <wp:positionH relativeFrom="column">
              <wp:posOffset>-38100</wp:posOffset>
            </wp:positionH>
            <wp:positionV relativeFrom="paragraph">
              <wp:posOffset>-52705</wp:posOffset>
            </wp:positionV>
            <wp:extent cx="9753600" cy="13655040"/>
            <wp:effectExtent l="0" t="0" r="0" b="3810"/>
            <wp:wrapNone/>
            <wp:docPr id="3" name="Рисунок 3" descr="C:\Users\Ирина\Desktop\девочка на окно\фон  с глобус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девочка на окно\фон  с глобус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36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</w:t>
      </w:r>
    </w:p>
    <w:p w:rsidR="00256A9C" w:rsidRDefault="005E5D7B" w:rsidP="005E5D7B">
      <w:pPr>
        <w:ind w:left="-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15C14" w:rsidRPr="00115C14">
        <w:rPr>
          <w:sz w:val="28"/>
          <w:szCs w:val="28"/>
        </w:rPr>
        <w:t>Муниципальное бюджетное дошкольное образовательное учреждение</w:t>
      </w:r>
    </w:p>
    <w:p w:rsidR="00115C14" w:rsidRDefault="005E5D7B" w:rsidP="005E5D7B">
      <w:pPr>
        <w:ind w:left="-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15C14">
        <w:rPr>
          <w:sz w:val="28"/>
          <w:szCs w:val="28"/>
        </w:rPr>
        <w:t>Детский сад общеразвивающего вида № 11 «Подснежник» муниципального</w:t>
      </w:r>
    </w:p>
    <w:p w:rsidR="00115C14" w:rsidRDefault="005E5D7B" w:rsidP="005E5D7B">
      <w:pPr>
        <w:ind w:left="-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15C14">
        <w:rPr>
          <w:sz w:val="28"/>
          <w:szCs w:val="28"/>
        </w:rPr>
        <w:t>образования городской округ Симферополь Республика Крым</w:t>
      </w:r>
    </w:p>
    <w:p w:rsidR="00115C14" w:rsidRDefault="00115C14" w:rsidP="005E5D7B">
      <w:pPr>
        <w:ind w:left="-1701"/>
        <w:jc w:val="center"/>
        <w:rPr>
          <w:sz w:val="28"/>
          <w:szCs w:val="28"/>
        </w:rPr>
      </w:pPr>
    </w:p>
    <w:p w:rsidR="00115C14" w:rsidRDefault="00115C14" w:rsidP="005E5D7B">
      <w:pPr>
        <w:ind w:left="-1701"/>
        <w:jc w:val="center"/>
        <w:rPr>
          <w:sz w:val="28"/>
          <w:szCs w:val="28"/>
        </w:rPr>
      </w:pPr>
    </w:p>
    <w:p w:rsidR="00115C14" w:rsidRDefault="00115C14" w:rsidP="005E5D7B">
      <w:pPr>
        <w:ind w:left="-1701"/>
        <w:jc w:val="center"/>
        <w:rPr>
          <w:sz w:val="28"/>
          <w:szCs w:val="28"/>
        </w:rPr>
      </w:pPr>
    </w:p>
    <w:p w:rsidR="00115C14" w:rsidRPr="005E5D7B" w:rsidRDefault="005E5D7B" w:rsidP="005E5D7B">
      <w:pPr>
        <w:ind w:left="-1701"/>
        <w:jc w:val="center"/>
        <w:rPr>
          <w:rFonts w:ascii="Monotype Corsiva" w:hAnsi="Monotype Corsiva"/>
          <w:sz w:val="48"/>
          <w:szCs w:val="48"/>
        </w:rPr>
      </w:pPr>
      <w:r w:rsidRPr="005E5D7B">
        <w:rPr>
          <w:rFonts w:ascii="Monotype Corsiva" w:hAnsi="Monotype Corsiva"/>
          <w:sz w:val="48"/>
          <w:szCs w:val="48"/>
        </w:rPr>
        <w:t xml:space="preserve">                 </w:t>
      </w:r>
      <w:r w:rsidR="00115C14" w:rsidRPr="005E5D7B">
        <w:rPr>
          <w:rFonts w:ascii="Monotype Corsiva" w:hAnsi="Monotype Corsiva"/>
          <w:sz w:val="48"/>
          <w:szCs w:val="48"/>
        </w:rPr>
        <w:t>Конспект на тему:</w:t>
      </w:r>
    </w:p>
    <w:p w:rsidR="00115C14" w:rsidRPr="005E5D7B" w:rsidRDefault="005E5D7B" w:rsidP="005E5D7B">
      <w:pPr>
        <w:ind w:left="-1701"/>
        <w:jc w:val="center"/>
        <w:rPr>
          <w:rFonts w:ascii="Monotype Corsiva" w:hAnsi="Monotype Corsiva"/>
          <w:sz w:val="48"/>
          <w:szCs w:val="48"/>
        </w:rPr>
      </w:pPr>
      <w:r w:rsidRPr="005E5D7B">
        <w:rPr>
          <w:rFonts w:ascii="Monotype Corsiva" w:hAnsi="Monotype Corsiva"/>
          <w:sz w:val="48"/>
          <w:szCs w:val="48"/>
        </w:rPr>
        <w:t xml:space="preserve">              </w:t>
      </w:r>
      <w:r w:rsidR="00115C14" w:rsidRPr="005E5D7B">
        <w:rPr>
          <w:rFonts w:ascii="Monotype Corsiva" w:hAnsi="Monotype Corsiva"/>
          <w:sz w:val="48"/>
          <w:szCs w:val="48"/>
        </w:rPr>
        <w:t>«Методика проведения занятия с детьми:</w:t>
      </w:r>
    </w:p>
    <w:p w:rsidR="00115C14" w:rsidRPr="005E5D7B" w:rsidRDefault="005E5D7B" w:rsidP="005E5D7B">
      <w:pPr>
        <w:ind w:left="-1701"/>
        <w:jc w:val="center"/>
        <w:rPr>
          <w:rFonts w:ascii="Monotype Corsiva" w:hAnsi="Monotype Corsiva"/>
          <w:sz w:val="48"/>
          <w:szCs w:val="48"/>
        </w:rPr>
      </w:pPr>
      <w:r w:rsidRPr="005E5D7B">
        <w:rPr>
          <w:rFonts w:ascii="Monotype Corsiva" w:hAnsi="Monotype Corsiva"/>
          <w:sz w:val="48"/>
          <w:szCs w:val="48"/>
        </w:rPr>
        <w:t xml:space="preserve">       </w:t>
      </w:r>
      <w:r>
        <w:rPr>
          <w:rFonts w:ascii="Monotype Corsiva" w:hAnsi="Monotype Corsiva"/>
          <w:sz w:val="48"/>
          <w:szCs w:val="48"/>
        </w:rPr>
        <w:t xml:space="preserve">   </w:t>
      </w:r>
      <w:r w:rsidR="00716D8E">
        <w:rPr>
          <w:rFonts w:ascii="Monotype Corsiva" w:hAnsi="Monotype Corsiva"/>
          <w:sz w:val="48"/>
          <w:szCs w:val="48"/>
        </w:rPr>
        <w:t xml:space="preserve">     </w:t>
      </w:r>
      <w:r w:rsidR="00115C14" w:rsidRPr="005E5D7B">
        <w:rPr>
          <w:rFonts w:ascii="Monotype Corsiva" w:hAnsi="Monotype Corsiva"/>
          <w:sz w:val="48"/>
          <w:szCs w:val="48"/>
        </w:rPr>
        <w:t>от создания конспекта до практической реализации».</w:t>
      </w:r>
    </w:p>
    <w:p w:rsidR="00115C14" w:rsidRPr="005E5D7B" w:rsidRDefault="00115C14" w:rsidP="00467E06">
      <w:pPr>
        <w:ind w:left="-1701"/>
        <w:jc w:val="center"/>
        <w:rPr>
          <w:rFonts w:ascii="Monotype Corsiva" w:hAnsi="Monotype Corsiva"/>
          <w:sz w:val="48"/>
          <w:szCs w:val="48"/>
        </w:rPr>
      </w:pPr>
    </w:p>
    <w:p w:rsidR="00115C14" w:rsidRDefault="00115C14" w:rsidP="00467E06">
      <w:pPr>
        <w:ind w:left="-1701"/>
        <w:jc w:val="center"/>
        <w:rPr>
          <w:sz w:val="44"/>
          <w:szCs w:val="44"/>
        </w:rPr>
      </w:pPr>
    </w:p>
    <w:p w:rsidR="005E5D7B" w:rsidRPr="005E5D7B" w:rsidRDefault="005E5D7B" w:rsidP="005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C14" w:rsidRDefault="00115C14" w:rsidP="00467E06">
      <w:pPr>
        <w:ind w:left="-1701"/>
        <w:jc w:val="center"/>
        <w:rPr>
          <w:sz w:val="44"/>
          <w:szCs w:val="44"/>
        </w:rPr>
      </w:pPr>
    </w:p>
    <w:p w:rsidR="00115C14" w:rsidRDefault="00115C14" w:rsidP="00467E06">
      <w:pPr>
        <w:ind w:left="-1701"/>
        <w:jc w:val="center"/>
        <w:rPr>
          <w:sz w:val="44"/>
          <w:szCs w:val="44"/>
        </w:rPr>
      </w:pPr>
    </w:p>
    <w:p w:rsidR="00115C14" w:rsidRDefault="00115C14" w:rsidP="00467E06">
      <w:pPr>
        <w:ind w:left="-1701"/>
        <w:jc w:val="center"/>
        <w:rPr>
          <w:sz w:val="44"/>
          <w:szCs w:val="44"/>
        </w:rPr>
      </w:pPr>
    </w:p>
    <w:p w:rsidR="00115C14" w:rsidRDefault="00115C14" w:rsidP="00467E06">
      <w:pPr>
        <w:ind w:left="-1701"/>
        <w:jc w:val="center"/>
        <w:rPr>
          <w:sz w:val="44"/>
          <w:szCs w:val="44"/>
        </w:rPr>
      </w:pPr>
    </w:p>
    <w:p w:rsidR="00115C14" w:rsidRPr="00C95C11" w:rsidRDefault="00467E06" w:rsidP="00467E06">
      <w:pPr>
        <w:ind w:left="-17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</w:t>
      </w:r>
      <w:r w:rsidR="005E5D7B">
        <w:rPr>
          <w:sz w:val="40"/>
          <w:szCs w:val="40"/>
        </w:rPr>
        <w:t xml:space="preserve">                          </w:t>
      </w:r>
      <w:r>
        <w:rPr>
          <w:sz w:val="40"/>
          <w:szCs w:val="40"/>
        </w:rPr>
        <w:t xml:space="preserve">  </w:t>
      </w:r>
      <w:r w:rsidR="00115C14" w:rsidRPr="00C95C11">
        <w:rPr>
          <w:sz w:val="40"/>
          <w:szCs w:val="40"/>
        </w:rPr>
        <w:t>Подготовила: Осипова И.С.</w:t>
      </w:r>
    </w:p>
    <w:p w:rsidR="00115C14" w:rsidRPr="00C95C11" w:rsidRDefault="00467E06" w:rsidP="00467E06">
      <w:pPr>
        <w:ind w:left="-17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  <w:r w:rsidR="005E5D7B">
        <w:rPr>
          <w:sz w:val="40"/>
          <w:szCs w:val="40"/>
        </w:rPr>
        <w:t xml:space="preserve">                                  </w:t>
      </w:r>
      <w:r w:rsidR="00115C14" w:rsidRPr="00C95C11">
        <w:rPr>
          <w:sz w:val="40"/>
          <w:szCs w:val="40"/>
        </w:rPr>
        <w:t>Воспитатель первой</w:t>
      </w:r>
    </w:p>
    <w:p w:rsidR="00115C14" w:rsidRPr="00C95C11" w:rsidRDefault="00467E06" w:rsidP="00467E06">
      <w:pPr>
        <w:ind w:left="-17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</w:t>
      </w:r>
      <w:r w:rsidR="005E5D7B">
        <w:rPr>
          <w:sz w:val="40"/>
          <w:szCs w:val="40"/>
        </w:rPr>
        <w:t xml:space="preserve">                           </w:t>
      </w:r>
      <w:r>
        <w:rPr>
          <w:sz w:val="40"/>
          <w:szCs w:val="40"/>
        </w:rPr>
        <w:t xml:space="preserve"> </w:t>
      </w:r>
      <w:r w:rsidR="00115C14" w:rsidRPr="00C95C11">
        <w:rPr>
          <w:sz w:val="40"/>
          <w:szCs w:val="40"/>
        </w:rPr>
        <w:t>квалификационной категории</w:t>
      </w:r>
    </w:p>
    <w:p w:rsidR="00C95C11" w:rsidRPr="00C95C11" w:rsidRDefault="00C95C11" w:rsidP="00467E06">
      <w:pPr>
        <w:ind w:left="-1701"/>
        <w:jc w:val="center"/>
        <w:rPr>
          <w:sz w:val="40"/>
          <w:szCs w:val="40"/>
        </w:rPr>
      </w:pPr>
    </w:p>
    <w:p w:rsidR="00C95C11" w:rsidRPr="00C95C11" w:rsidRDefault="005E5D7B" w:rsidP="00467E06">
      <w:pPr>
        <w:ind w:left="-17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C95C11" w:rsidRPr="00C95C11">
        <w:rPr>
          <w:sz w:val="40"/>
          <w:szCs w:val="40"/>
        </w:rPr>
        <w:t>Симферополь,</w:t>
      </w:r>
    </w:p>
    <w:p w:rsidR="00C95C11" w:rsidRPr="00C95C11" w:rsidRDefault="005E5D7B" w:rsidP="00467E06">
      <w:pPr>
        <w:ind w:left="-17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467E06">
        <w:rPr>
          <w:sz w:val="40"/>
          <w:szCs w:val="40"/>
        </w:rPr>
        <w:t>2024</w:t>
      </w:r>
      <w:r w:rsidR="00C95C11" w:rsidRPr="00C95C11">
        <w:rPr>
          <w:sz w:val="40"/>
          <w:szCs w:val="40"/>
        </w:rPr>
        <w:t>г.</w:t>
      </w:r>
    </w:p>
    <w:p w:rsidR="00C95C11" w:rsidRDefault="00C95C11" w:rsidP="005E5D7B">
      <w:pPr>
        <w:ind w:left="993" w:hanging="426"/>
        <w:jc w:val="center"/>
        <w:rPr>
          <w:sz w:val="44"/>
          <w:szCs w:val="44"/>
        </w:rPr>
      </w:pPr>
    </w:p>
    <w:p w:rsidR="005E5D7B" w:rsidRDefault="005E5D7B" w:rsidP="00716D8E">
      <w:pPr>
        <w:ind w:left="709" w:firstLine="142"/>
        <w:jc w:val="center"/>
        <w:rPr>
          <w:rFonts w:ascii="Open Sans" w:hAnsi="Open Sans"/>
          <w:color w:val="1B1C2A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Open Sans" w:hAnsi="Open Sans"/>
          <w:color w:val="1B1C2A"/>
          <w:sz w:val="28"/>
          <w:szCs w:val="28"/>
          <w:shd w:val="clear" w:color="auto" w:fill="FFFFFF"/>
        </w:rPr>
        <w:lastRenderedPageBreak/>
        <w:t xml:space="preserve"> </w:t>
      </w:r>
    </w:p>
    <w:p w:rsidR="00C95C11" w:rsidRPr="00C95C11" w:rsidRDefault="00C95C11" w:rsidP="005E5D7B">
      <w:pPr>
        <w:jc w:val="center"/>
        <w:rPr>
          <w:sz w:val="28"/>
          <w:szCs w:val="28"/>
        </w:rPr>
      </w:pPr>
      <w:r w:rsidRPr="00C95C11">
        <w:rPr>
          <w:rFonts w:ascii="Open Sans" w:hAnsi="Open Sans"/>
          <w:color w:val="1B1C2A"/>
          <w:sz w:val="28"/>
          <w:szCs w:val="28"/>
          <w:shd w:val="clear" w:color="auto" w:fill="FFFFFF"/>
        </w:rPr>
        <w:t>Работа педагога детского сада предполагает постоянное сотрудничество с маленькими воспитанниками и их родителями, с коллегами. Иными словами, воспитатель осуществляет учебно-воспитательный процесс посредством организации образовательной активности, в частности общеобразовательных занятий с детьми. Для педагогически грамотного осуществления этой работы необходимо чётко представлять себе методические нюансы процесса.</w:t>
      </w:r>
    </w:p>
    <w:p w:rsidR="00C95C11" w:rsidRPr="00C95C11" w:rsidRDefault="00C95C11" w:rsidP="005E5D7B">
      <w:pPr>
        <w:pStyle w:val="a3"/>
        <w:shd w:val="clear" w:color="auto" w:fill="FFFFFF"/>
        <w:spacing w:after="300"/>
        <w:jc w:val="center"/>
        <w:rPr>
          <w:rFonts w:ascii="Open Sans" w:eastAsia="Times New Roman" w:hAnsi="Open Sans"/>
          <w:color w:val="1B1C2A"/>
          <w:sz w:val="28"/>
          <w:szCs w:val="28"/>
          <w:lang w:eastAsia="ru-RU"/>
        </w:rPr>
      </w:pPr>
      <w:r w:rsidRPr="00C95C11">
        <w:rPr>
          <w:rFonts w:ascii="Open Sans" w:eastAsia="Times New Roman" w:hAnsi="Open Sans"/>
          <w:color w:val="1B1C2A"/>
          <w:sz w:val="28"/>
          <w:szCs w:val="28"/>
          <w:lang w:eastAsia="ru-RU"/>
        </w:rPr>
        <w:t>Прежде чем</w:t>
      </w:r>
      <w:r w:rsidR="00467E06">
        <w:rPr>
          <w:rFonts w:ascii="Open Sans" w:eastAsia="Times New Roman" w:hAnsi="Open Sans"/>
          <w:color w:val="1B1C2A"/>
          <w:sz w:val="28"/>
          <w:szCs w:val="28"/>
          <w:lang w:eastAsia="ru-RU"/>
        </w:rPr>
        <w:t xml:space="preserve"> составлять конспект занятия, </w:t>
      </w:r>
      <w:r w:rsidRPr="00C95C11">
        <w:rPr>
          <w:rFonts w:ascii="Open Sans" w:eastAsia="Times New Roman" w:hAnsi="Open Sans"/>
          <w:color w:val="1B1C2A"/>
          <w:sz w:val="28"/>
          <w:szCs w:val="28"/>
          <w:lang w:eastAsia="ru-RU"/>
        </w:rPr>
        <w:t>следует определиться со значением понятия «образовательная деятельность» в целом.</w:t>
      </w:r>
    </w:p>
    <w:p w:rsidR="00C95C11" w:rsidRPr="00C95C11" w:rsidRDefault="00C95C11" w:rsidP="005E5D7B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C95C11">
        <w:rPr>
          <w:rFonts w:ascii="Open Sans" w:eastAsia="Times New Roman" w:hAnsi="Open Sans" w:cs="Times New Roman"/>
          <w:b/>
          <w:bCs/>
          <w:color w:val="1B1C2A"/>
          <w:sz w:val="28"/>
          <w:szCs w:val="28"/>
          <w:lang w:eastAsia="ru-RU"/>
        </w:rPr>
        <w:t>Образовательная деятельность — это формы работы педагога с детьми, их родителями, а также с другими педагогами, направленные на реализацию целей и задач дошкольного образования.</w:t>
      </w:r>
      <w:r w:rsidRPr="00C95C1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 В методической литературе выделяется три формы образовательной деятельности:</w:t>
      </w:r>
    </w:p>
    <w:p w:rsidR="00C95C11" w:rsidRPr="00C95C11" w:rsidRDefault="00C95C11" w:rsidP="005E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C95C1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непосредственная образовательная деятельность — организованное взаимодействие с детьми, направленное на обучение, развитие и воспитание малышей посредством обогащения их познавательной сферы;</w:t>
      </w:r>
    </w:p>
    <w:p w:rsidR="00C95C11" w:rsidRPr="00C95C11" w:rsidRDefault="00C95C11" w:rsidP="005E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proofErr w:type="spellStart"/>
      <w:r w:rsidRPr="00C95C1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внеучебная</w:t>
      </w:r>
      <w:proofErr w:type="spellEnd"/>
      <w:r w:rsidRPr="00C95C1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 образовательная деятельность — организованное взаимодействие с детьми и их родителями, направленное на обогащение познавательного опыта малышей, развлечение и создание положительной эмоциональной атмосферы в коллективе (утренники, досуговые мероприятия);</w:t>
      </w:r>
    </w:p>
    <w:p w:rsidR="00C95C11" w:rsidRPr="00C95C11" w:rsidRDefault="00C95C11" w:rsidP="005E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C95C11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образовательная деятельность в режимных моментах — форма образовательной деятельности, подразумевающая расширение бытового опыта малышей, воспитание дисциплинированности и развитие способности организовывать свою деятельность (например, во второй младшей группе дети учатся самостоятельно одеваться на улицу, организуя порядок расположения вещей в шкафчике).</w:t>
      </w:r>
    </w:p>
    <w:p w:rsidR="00C95C11" w:rsidRPr="00C95C11" w:rsidRDefault="00C95C11" w:rsidP="005E5D7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C95C11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>Занятие — эт</w:t>
      </w:r>
      <w:r w:rsidR="00467E06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 xml:space="preserve">о форма </w:t>
      </w:r>
      <w:proofErr w:type="gramStart"/>
      <w:r w:rsidR="00467E06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 xml:space="preserve">реализации </w:t>
      </w:r>
      <w:r w:rsidR="002C603D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>,</w:t>
      </w:r>
      <w:proofErr w:type="gramEnd"/>
      <w:r w:rsidR="002C603D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 xml:space="preserve"> которая</w:t>
      </w:r>
      <w:r w:rsidRPr="00C95C11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 xml:space="preserve"> явля</w:t>
      </w:r>
      <w:r w:rsidR="002C603D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>ется</w:t>
      </w:r>
      <w:r w:rsidRPr="00C95C11">
        <w:rPr>
          <w:rStyle w:val="a4"/>
          <w:rFonts w:ascii="Open Sans" w:hAnsi="Open Sans"/>
          <w:color w:val="1B1C2A"/>
          <w:sz w:val="28"/>
          <w:szCs w:val="28"/>
          <w:shd w:val="clear" w:color="auto" w:fill="FFFFFF"/>
        </w:rPr>
        <w:t xml:space="preserve"> структурообразующей единицей учебно-воспитательного процесса, реализует определённую часть учебной программы.</w:t>
      </w:r>
      <w:r w:rsidRPr="00C95C11">
        <w:rPr>
          <w:rFonts w:ascii="Open Sans" w:hAnsi="Open Sans"/>
          <w:color w:val="1B1C2A"/>
          <w:sz w:val="28"/>
          <w:szCs w:val="28"/>
          <w:shd w:val="clear" w:color="auto" w:fill="FFFFFF"/>
        </w:rPr>
        <w:t> То есть занятие — это и форма обучения, и временной отрезок, за который решаются определённые обучающие, развивающие и воспитательные це</w:t>
      </w:r>
      <w:r w:rsidR="002C603D">
        <w:rPr>
          <w:rFonts w:ascii="Open Sans" w:hAnsi="Open Sans"/>
          <w:color w:val="1B1C2A"/>
          <w:sz w:val="28"/>
          <w:szCs w:val="28"/>
          <w:shd w:val="clear" w:color="auto" w:fill="FFFFFF"/>
        </w:rPr>
        <w:t>ли. Эти цели вне зависимости</w:t>
      </w:r>
      <w:r w:rsidRPr="00C95C11"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 от программы, по которой работает детский сад, определены Федеральным государственным образовательным стандартом (ФГОС), являются общими для всех детских садов и устанавливают общий уровень знаний, умений и навыков, которыми должны владеть дошкольники. Поэтому занятия в ДОУ наз</w:t>
      </w:r>
      <w:r w:rsidR="002C603D">
        <w:rPr>
          <w:rFonts w:ascii="Open Sans" w:hAnsi="Open Sans"/>
          <w:color w:val="1B1C2A"/>
          <w:sz w:val="28"/>
          <w:szCs w:val="28"/>
          <w:shd w:val="clear" w:color="auto" w:fill="FFFFFF"/>
        </w:rPr>
        <w:t>ываются общеобразовательными</w:t>
      </w:r>
      <w:r w:rsidRPr="00C95C11">
        <w:rPr>
          <w:rFonts w:ascii="Open Sans" w:hAnsi="Open Sans"/>
          <w:color w:val="1B1C2A"/>
          <w:sz w:val="28"/>
          <w:szCs w:val="28"/>
          <w:shd w:val="clear" w:color="auto" w:fill="FFFFFF"/>
        </w:rPr>
        <w:t>. Они имеют определённые цели и задачи в зависимости от возраста малышей и образовательной области, которая задействуется:</w:t>
      </w:r>
    </w:p>
    <w:p w:rsidR="002C603D" w:rsidRPr="002C603D" w:rsidRDefault="002C603D" w:rsidP="005E5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«Познавательное развитие</w:t>
      </w: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»;</w:t>
      </w:r>
    </w:p>
    <w:p w:rsidR="002C603D" w:rsidRPr="002C603D" w:rsidRDefault="002C603D" w:rsidP="005E5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«Речевое развитие»;</w:t>
      </w:r>
    </w:p>
    <w:p w:rsidR="002C603D" w:rsidRPr="002C603D" w:rsidRDefault="002C603D" w:rsidP="005E5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«Физическое развитие»;</w:t>
      </w:r>
    </w:p>
    <w:p w:rsidR="002C603D" w:rsidRPr="002C603D" w:rsidRDefault="002C603D" w:rsidP="005E5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«Социально-коммуникативное развитие»;</w:t>
      </w:r>
    </w:p>
    <w:p w:rsidR="002C603D" w:rsidRPr="002C603D" w:rsidRDefault="002C603D" w:rsidP="005E5D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«Художественно-эстетическое развитие»)</w:t>
      </w:r>
    </w:p>
    <w:p w:rsidR="005E5D7B" w:rsidRPr="005E5D7B" w:rsidRDefault="002C603D" w:rsidP="005E5D7B">
      <w:pPr>
        <w:shd w:val="clear" w:color="auto" w:fill="FFFFFF"/>
        <w:spacing w:after="300" w:line="240" w:lineRule="auto"/>
        <w:jc w:val="center"/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</w:pPr>
      <w:r w:rsidRPr="005E5D7B"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  <w:t xml:space="preserve">Занятия любого вида могут быть тематическими, на которых одна тема рассматривается в рамках разных образовательных </w:t>
      </w:r>
    </w:p>
    <w:p w:rsidR="005E5D7B" w:rsidRPr="005E5D7B" w:rsidRDefault="005E5D7B" w:rsidP="005E5D7B">
      <w:pPr>
        <w:shd w:val="clear" w:color="auto" w:fill="FFFFFF"/>
        <w:spacing w:after="300" w:line="240" w:lineRule="auto"/>
        <w:jc w:val="center"/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</w:pPr>
    </w:p>
    <w:p w:rsidR="002C603D" w:rsidRPr="005E5D7B" w:rsidRDefault="002C603D" w:rsidP="005E5D7B">
      <w:pPr>
        <w:shd w:val="clear" w:color="auto" w:fill="FFFFFF"/>
        <w:spacing w:after="300" w:line="240" w:lineRule="auto"/>
        <w:jc w:val="center"/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</w:pPr>
      <w:r w:rsidRPr="005E5D7B"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  <w:t xml:space="preserve">направлений. Так, в преддверии Дня космонавтики по разным </w:t>
      </w:r>
      <w:r w:rsidR="005E5D7B" w:rsidRPr="005E5D7B"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  <w:t xml:space="preserve">     </w:t>
      </w:r>
      <w:r w:rsidRPr="005E5D7B"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  <w:t>образовательным областям проводятся занятия, посвящённые этому празднику, например, по </w:t>
      </w:r>
      <w:hyperlink r:id="rId6" w:history="1">
        <w:r w:rsidRPr="005E5D7B">
          <w:rPr>
            <w:rStyle w:val="a5"/>
            <w:rFonts w:ascii="Georgia" w:hAnsi="Georgia"/>
            <w:i/>
            <w:iCs/>
            <w:color w:val="4472C4" w:themeColor="accent5"/>
            <w:sz w:val="32"/>
            <w:szCs w:val="32"/>
            <w:shd w:val="clear" w:color="auto" w:fill="FFFFFF"/>
          </w:rPr>
          <w:t>ФЭМП</w:t>
        </w:r>
      </w:hyperlink>
      <w:r w:rsidRPr="005E5D7B">
        <w:rPr>
          <w:rFonts w:ascii="Georgia" w:hAnsi="Georgia"/>
          <w:i/>
          <w:iCs/>
          <w:color w:val="4472C4" w:themeColor="accent5"/>
          <w:sz w:val="32"/>
          <w:szCs w:val="32"/>
          <w:shd w:val="clear" w:color="auto" w:fill="FFFFFF"/>
        </w:rPr>
        <w:t>, Аппликация и т.д.</w:t>
      </w:r>
    </w:p>
    <w:p w:rsidR="002C603D" w:rsidRPr="002C603D" w:rsidRDefault="002C603D" w:rsidP="005E5D7B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Алгоритм оформления конспекта включает:</w:t>
      </w:r>
    </w:p>
    <w:p w:rsidR="002C603D" w:rsidRPr="002C603D" w:rsidRDefault="00716D8E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hyperlink r:id="rId7" w:history="1">
        <w:r w:rsidR="002C603D" w:rsidRPr="002C603D">
          <w:rPr>
            <w:rFonts w:ascii="Open Sans" w:eastAsia="Times New Roman" w:hAnsi="Open Sans" w:cs="Times New Roman"/>
            <w:color w:val="0B8CEA"/>
            <w:sz w:val="28"/>
            <w:szCs w:val="28"/>
            <w:lang w:eastAsia="ru-RU"/>
          </w:rPr>
          <w:t>титульный лист</w:t>
        </w:r>
      </w:hyperlink>
      <w:r w:rsidR="002C603D"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;</w:t>
      </w:r>
    </w:p>
    <w:p w:rsidR="002C603D" w:rsidRPr="002C603D" w:rsidRDefault="002C603D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перечень целей (обучающих, развивающих и воспитательных) и задач их реализующих;</w:t>
      </w:r>
    </w:p>
    <w:p w:rsidR="002C603D" w:rsidRPr="002C603D" w:rsidRDefault="002C603D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определение методов и приёмов, которые будут использованы;</w:t>
      </w:r>
    </w:p>
    <w:p w:rsidR="002C603D" w:rsidRPr="002C603D" w:rsidRDefault="002C603D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 xml:space="preserve">описание сути </w:t>
      </w: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планируемой и</w:t>
      </w:r>
      <w:r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ндивидуальной работы;</w:t>
      </w:r>
    </w:p>
    <w:p w:rsidR="002C603D" w:rsidRPr="002C603D" w:rsidRDefault="002C603D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описание предварительной работы педагога и ребят (например, выучить стихотворение или нарисовать по теме);</w:t>
      </w:r>
    </w:p>
    <w:p w:rsidR="002C603D" w:rsidRPr="002C603D" w:rsidRDefault="002C603D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список наглядных материалов и оборудования;</w:t>
      </w:r>
    </w:p>
    <w:p w:rsidR="002C603D" w:rsidRDefault="002C603D" w:rsidP="005E5D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  <w:t>описание хода занятия (по пунктам — вводный этап, основной этап и заключительный, прописывая реплики педагога и предполагаемые ответы детей).</w:t>
      </w:r>
    </w:p>
    <w:p w:rsidR="002C603D" w:rsidRPr="00467E06" w:rsidRDefault="002C603D" w:rsidP="005E5D7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Open Sans" w:eastAsia="Times New Roman" w:hAnsi="Open Sans" w:cs="Times New Roman"/>
          <w:color w:val="1B1C2A"/>
          <w:sz w:val="28"/>
          <w:szCs w:val="28"/>
          <w:lang w:eastAsia="ru-RU"/>
        </w:rPr>
      </w:pPr>
      <w:r w:rsidRPr="002C603D">
        <w:rPr>
          <w:rFonts w:ascii="Open Sans" w:hAnsi="Open Sans"/>
          <w:color w:val="1B1C2A"/>
          <w:sz w:val="28"/>
          <w:szCs w:val="28"/>
          <w:shd w:val="clear" w:color="auto" w:fill="FFFFFF"/>
        </w:rPr>
        <w:t>Общеобразовательное занятие в ДОУ — это фор</w:t>
      </w:r>
      <w:r w:rsidR="00716D8E"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ма реализации целей и задач занятия </w:t>
      </w:r>
      <w:r w:rsidRPr="002C603D">
        <w:rPr>
          <w:rFonts w:ascii="Open Sans" w:hAnsi="Open Sans"/>
          <w:color w:val="1B1C2A"/>
          <w:sz w:val="28"/>
          <w:szCs w:val="28"/>
          <w:shd w:val="clear" w:color="auto" w:fill="FFFFFF"/>
        </w:rPr>
        <w:t>по каждой из образовательных областей. Существующие классификации видов уроков</w:t>
      </w:r>
      <w:r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 с дошкольника</w:t>
      </w:r>
      <w:r w:rsidRPr="002C603D">
        <w:rPr>
          <w:rFonts w:ascii="Open Sans" w:hAnsi="Open Sans"/>
          <w:color w:val="1B1C2A"/>
          <w:sz w:val="28"/>
          <w:szCs w:val="28"/>
          <w:shd w:val="clear" w:color="auto" w:fill="FFFFFF"/>
        </w:rPr>
        <w:t>ми позволяют варьировать формы подачи учебного материала, способы взаимодействия с малышами, однако при эт</w:t>
      </w:r>
      <w:r>
        <w:rPr>
          <w:rFonts w:ascii="Open Sans" w:hAnsi="Open Sans"/>
          <w:color w:val="1B1C2A"/>
          <w:sz w:val="28"/>
          <w:szCs w:val="28"/>
          <w:shd w:val="clear" w:color="auto" w:fill="FFFFFF"/>
        </w:rPr>
        <w:t>ом неизменной остаётся</w:t>
      </w:r>
      <w:r w:rsidRPr="002C603D"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 цель занятия, а также методы и приёмы раб</w:t>
      </w:r>
      <w:r w:rsidR="00747101">
        <w:rPr>
          <w:rFonts w:ascii="Open Sans" w:hAnsi="Open Sans"/>
          <w:color w:val="1B1C2A"/>
          <w:sz w:val="28"/>
          <w:szCs w:val="28"/>
          <w:shd w:val="clear" w:color="auto" w:fill="FFFFFF"/>
        </w:rPr>
        <w:t>оты с детьми.</w:t>
      </w:r>
    </w:p>
    <w:p w:rsidR="00467E06" w:rsidRPr="00467E06" w:rsidRDefault="00467E06" w:rsidP="00467E06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C14" w:rsidRPr="00716D8E" w:rsidRDefault="005E5D7B" w:rsidP="0071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740D3" wp14:editId="1E17DC64">
            <wp:extent cx="7368540" cy="4419600"/>
            <wp:effectExtent l="0" t="0" r="3810" b="0"/>
            <wp:docPr id="5" name="Рисунок 5" descr="C:\Users\Ирина\Desktop\девочка на окно\нейросетьвоспитатель чит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девочка на окно\нейросетьвоспитатель чита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C14" w:rsidRPr="00716D8E" w:rsidSect="005E5D7B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6D74"/>
    <w:multiLevelType w:val="multilevel"/>
    <w:tmpl w:val="81E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64D84"/>
    <w:multiLevelType w:val="multilevel"/>
    <w:tmpl w:val="0B8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064F9"/>
    <w:multiLevelType w:val="multilevel"/>
    <w:tmpl w:val="E76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4"/>
    <w:rsid w:val="00115C14"/>
    <w:rsid w:val="002C603D"/>
    <w:rsid w:val="00467E06"/>
    <w:rsid w:val="005E5D7B"/>
    <w:rsid w:val="00716D8E"/>
    <w:rsid w:val="00747101"/>
    <w:rsid w:val="00B77AD5"/>
    <w:rsid w:val="00C95C11"/>
    <w:rsid w:val="00D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D7BC-2492-42BA-8169-F4B291FA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C1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5C11"/>
    <w:rPr>
      <w:b/>
      <w:bCs/>
    </w:rPr>
  </w:style>
  <w:style w:type="character" w:styleId="a5">
    <w:name w:val="Hyperlink"/>
    <w:basedOn w:val="a0"/>
    <w:uiPriority w:val="99"/>
    <w:semiHidden/>
    <w:unhideWhenUsed/>
    <w:rsid w:val="002C6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di.sk/i/ztrw_Zv25vSA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conspect/14222-konspekt-matematicheskoe-puteshestvie-v-kosmo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2024-10-07T10:40:00Z</dcterms:created>
  <dcterms:modified xsi:type="dcterms:W3CDTF">2024-10-07T10:40:00Z</dcterms:modified>
</cp:coreProperties>
</file>