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70C6" w14:textId="77777777" w:rsidR="001C2D6D" w:rsidRPr="001C2D6D" w:rsidRDefault="001C2D6D" w:rsidP="00EA3CB3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76C5D2F" w14:textId="77777777" w:rsidR="009D0DE4" w:rsidRPr="001C2D6D" w:rsidRDefault="00EA3CB3" w:rsidP="00EA3CB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sz w:val="36"/>
          <w:szCs w:val="36"/>
        </w:rPr>
        <w:pict w14:anchorId="63AF7F2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.4pt;margin-top:.35pt;width:513.7pt;height:69.25pt;z-index:251660288" fillcolor="#b2b2b2" strokecolor="#33c" strokeweight="1pt">
            <v:fill opacity=".5"/>
            <v:shadow on="t" color="#99f" offset="3pt"/>
            <v:textpath style="font-family:&quot;Arial Black&quot;;v-text-kern:t" trim="t" fitpath="t" string="«Познакомьте ребенка&#10;с родным городом»"/>
            <w10:wrap type="square"/>
          </v:shape>
        </w:pict>
      </w:r>
      <w:r w:rsidR="009D0DE4" w:rsidRPr="001C2D6D">
        <w:rPr>
          <w:rFonts w:ascii="Times New Roman" w:hAnsi="Times New Roman" w:cs="Times New Roman"/>
          <w:sz w:val="36"/>
          <w:szCs w:val="36"/>
        </w:rPr>
        <w:t xml:space="preserve">Чувство Родины у малыша связывается с местом, где он родился и живет. </w:t>
      </w:r>
      <w:r w:rsidR="009D0DE4" w:rsidRPr="001C2D6D">
        <w:rPr>
          <w:rFonts w:ascii="Times New Roman" w:hAnsi="Times New Roman" w:cs="Times New Roman"/>
          <w:b/>
          <w:sz w:val="36"/>
          <w:szCs w:val="36"/>
        </w:rPr>
        <w:t xml:space="preserve">Задача родителей: </w:t>
      </w:r>
    </w:p>
    <w:p w14:paraId="533F9449" w14:textId="77777777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 w:rsidRPr="001C2D6D">
        <w:rPr>
          <w:rFonts w:ascii="Times New Roman" w:hAnsi="Times New Roman" w:cs="Times New Roman"/>
          <w:sz w:val="36"/>
          <w:szCs w:val="36"/>
        </w:rPr>
        <w:t xml:space="preserve">1) Углубить это чувство, помочь растущему человеку открыть Родину в том, что ему близко и дорого – познакомить с ближайшим окружением. Это улица и сквер, где малыш бывает постоянно, двор, где играет с ребятишками, детский сад, который для него является вторым домом… </w:t>
      </w:r>
    </w:p>
    <w:p w14:paraId="4928A7E9" w14:textId="77777777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 w:rsidRPr="001C2D6D">
        <w:rPr>
          <w:rFonts w:ascii="Times New Roman" w:hAnsi="Times New Roman" w:cs="Times New Roman"/>
          <w:sz w:val="36"/>
          <w:szCs w:val="36"/>
        </w:rPr>
        <w:t xml:space="preserve">2) Расширить круг представлений о родном городе, дать о нем некоторые доступные для ребенка исторические сведения, показав все то, что свято чтут люди, - значит раздвинуть горизонты познаваемого, заронить в детское сердце искорку любви к Родине. </w:t>
      </w:r>
    </w:p>
    <w:p w14:paraId="37BE64FF" w14:textId="77777777" w:rsidR="009D0DE4" w:rsidRPr="001C2D6D" w:rsidRDefault="001C2D6D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 wp14:anchorId="5EAD9FA8" wp14:editId="45D2DB7A">
            <wp:simplePos x="0" y="0"/>
            <wp:positionH relativeFrom="column">
              <wp:posOffset>3505200</wp:posOffset>
            </wp:positionH>
            <wp:positionV relativeFrom="paragraph">
              <wp:posOffset>697865</wp:posOffset>
            </wp:positionV>
            <wp:extent cx="2948940" cy="1951355"/>
            <wp:effectExtent l="19050" t="0" r="3810" b="0"/>
            <wp:wrapSquare wrapText="bothSides"/>
            <wp:docPr id="5" name="Рисунок 5" descr="F:\Новокузнецк\картинки\0_9e4cc_46333acc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окузнецк\картинки\0_9e4cc_46333acc_XL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DE4" w:rsidRPr="001C2D6D">
        <w:rPr>
          <w:rFonts w:ascii="Times New Roman" w:hAnsi="Times New Roman" w:cs="Times New Roman"/>
          <w:sz w:val="36"/>
          <w:szCs w:val="36"/>
        </w:rPr>
        <w:t>Дошкольное детство – пора открытий. Задача взрослых – помочь ребенку делать открытия, наполнив их воспитывающим содержанием, которое бы способствовало формированию нравственных чувств. Пусть ребенок с вашей помощью открывает красоту родного города, удивляется новому, которое, казалось бы, давно ему известно.</w:t>
      </w:r>
    </w:p>
    <w:p w14:paraId="1E354BD4" w14:textId="77777777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 w:rsidRPr="001C2D6D">
        <w:rPr>
          <w:rFonts w:ascii="Times New Roman" w:hAnsi="Times New Roman" w:cs="Times New Roman"/>
          <w:sz w:val="36"/>
          <w:szCs w:val="36"/>
        </w:rPr>
        <w:t xml:space="preserve">Взрослые, гуляя с ребенком, каждый раз находят объект для наблюдения. Вот в конце улицы появился забор, а за ним застрекотал бульдозер. Почему? Ребенок с помощью мамы делает предположение: наверно, здесь начинается стройка. Что это будет? Узнаем, когда придем сюда еще и еще. Вот ребенок видит свою улицу утром, когда идет в детский сад. Это улица деловая, размеренно спешащая, с группками людей на автобусных остановках. Одна сторона </w:t>
      </w:r>
      <w:r w:rsidRPr="001C2D6D">
        <w:rPr>
          <w:rFonts w:ascii="Times New Roman" w:hAnsi="Times New Roman" w:cs="Times New Roman"/>
          <w:sz w:val="36"/>
          <w:szCs w:val="36"/>
        </w:rPr>
        <w:lastRenderedPageBreak/>
        <w:t>улицы озарена солнцем, другая в тени. Вечерняя улица совсем иная: дома кажутся выше, небо на фоне ярких фонарей – бездонно темным, витрины магазинов – особенно нарядными. Ребенок видит зимнюю улицу, когда выпал первый снег; и весеннюю с искрящейся капелью; с лужицами – зеркалами, отражающими солнечных зайчиков; летнюю улицу, озаренную светом, и осеннюю – с серыми дождями. А сколько радости возникает у дошкольника при виде праздничной улицы, украшенной флагами, транспарантами, гирляндами цветов и огней! Все эти впечатления, помогающие ему знакомиться с улицей в разных ее ракурсах, открывая новое в привычном, обыденном.</w:t>
      </w:r>
    </w:p>
    <w:p w14:paraId="7DAAB889" w14:textId="267A4ACF" w:rsidR="009D0DE4" w:rsidRPr="001C2D6D" w:rsidRDefault="00EA3CB3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776" behindDoc="0" locked="0" layoutInCell="1" allowOverlap="1" wp14:anchorId="453AC34B" wp14:editId="33E010CB">
            <wp:simplePos x="0" y="0"/>
            <wp:positionH relativeFrom="column">
              <wp:posOffset>99695</wp:posOffset>
            </wp:positionH>
            <wp:positionV relativeFrom="paragraph">
              <wp:posOffset>4082415</wp:posOffset>
            </wp:positionV>
            <wp:extent cx="2980690" cy="2232660"/>
            <wp:effectExtent l="19050" t="0" r="0" b="0"/>
            <wp:wrapSquare wrapText="bothSides"/>
            <wp:docPr id="6" name="Рисунок 6" descr="F:\Новокузнецк\картинки\107_13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окузнецк\картинки\107_13_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DE4" w:rsidRPr="001C2D6D">
        <w:rPr>
          <w:rFonts w:ascii="Times New Roman" w:hAnsi="Times New Roman" w:cs="Times New Roman"/>
          <w:sz w:val="36"/>
          <w:szCs w:val="36"/>
        </w:rPr>
        <w:t>Четырехлетний ребенок способен усвоить название своей улицы и той, на которой находится его детский сад. Важно выучить с ребенком свой домашний адрес. Внимание ребенка постарше полезно привлечь к тем объектам, которые расположены на ближайших улицах – школа, библиотека, почта, завод, магазины и т. д. Рассказать об их названии, подчеркнуть, что все это создано для удобства людей.</w:t>
      </w:r>
    </w:p>
    <w:p w14:paraId="19766CA3" w14:textId="4EF19F54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 w:rsidRPr="001C2D6D">
        <w:rPr>
          <w:rFonts w:ascii="Times New Roman" w:hAnsi="Times New Roman" w:cs="Times New Roman"/>
          <w:sz w:val="36"/>
          <w:szCs w:val="36"/>
        </w:rPr>
        <w:t xml:space="preserve">Диапазон объектов, с которыми знакомят старших дошкольников расширяется – это ближайшие улицы, район в целом и его достопримечательности. Ребенку полезно объяснить, в честь кого названы улицы, почему город, в котором он живет, носит такое название. При ознакомлении ребенка с родным городом необходимо опираться на имеющийся у него опыт, а также учитывать психологические особенности дошкольников. Нельзя не принимать во внимание эмоциональность восприятия ими окружающего, впечатлительность. Вот почему знакомство с родным городом должно осуществляться на самом главном, ярком, запоминающемся. И в этом родителям принадлежит особая роль, ведь они имеют больше возможности, чем детский сад, </w:t>
      </w:r>
      <w:r w:rsidR="00EA3CB3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 wp14:anchorId="3EDC049B" wp14:editId="33956423">
            <wp:simplePos x="0" y="0"/>
            <wp:positionH relativeFrom="column">
              <wp:posOffset>3416300</wp:posOffset>
            </wp:positionH>
            <wp:positionV relativeFrom="paragraph">
              <wp:posOffset>-31750</wp:posOffset>
            </wp:positionV>
            <wp:extent cx="3066415" cy="2039620"/>
            <wp:effectExtent l="19050" t="0" r="635" b="0"/>
            <wp:wrapSquare wrapText="bothSides"/>
            <wp:docPr id="8" name="Рисунок 8" descr="F:\Новокузнецк\картинки\ьт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окузнецк\картинки\ьтл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2D6D">
        <w:rPr>
          <w:rFonts w:ascii="Times New Roman" w:hAnsi="Times New Roman" w:cs="Times New Roman"/>
          <w:sz w:val="36"/>
          <w:szCs w:val="36"/>
        </w:rPr>
        <w:t xml:space="preserve">могут поехать с ребенком на экскурсию в любую даже отдаленную часть города. </w:t>
      </w:r>
    </w:p>
    <w:p w14:paraId="6F326F45" w14:textId="30E0011C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 w:rsidRPr="001C2D6D">
        <w:rPr>
          <w:rFonts w:ascii="Times New Roman" w:hAnsi="Times New Roman" w:cs="Times New Roman"/>
          <w:sz w:val="36"/>
          <w:szCs w:val="36"/>
        </w:rPr>
        <w:t xml:space="preserve">- Сопровождайте рассказ о городе наглядным материалом: фотографиями, репродукциями, слайдами, схемами, рисунками и др. </w:t>
      </w:r>
    </w:p>
    <w:p w14:paraId="7CE3A3E5" w14:textId="3C84C680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 w:rsidRPr="001C2D6D">
        <w:rPr>
          <w:rFonts w:ascii="Times New Roman" w:hAnsi="Times New Roman" w:cs="Times New Roman"/>
          <w:sz w:val="36"/>
          <w:szCs w:val="36"/>
        </w:rPr>
        <w:t>- Обращайтесь к детям с вопросом в процессе рассказа, чтобы активизировать их внимание, вызвать стремление что-то узнать самостоятельно, попробовать о чем-то догадаться самому (можно спросить: «Как вы думаете, почему именно на этом месте люди решили построить город? Откуда такое название? Что оно может обозначать?</w:t>
      </w:r>
    </w:p>
    <w:p w14:paraId="441395E2" w14:textId="77777777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 w:rsidRPr="001C2D6D">
        <w:rPr>
          <w:rFonts w:ascii="Times New Roman" w:hAnsi="Times New Roman" w:cs="Times New Roman"/>
          <w:sz w:val="36"/>
          <w:szCs w:val="36"/>
        </w:rPr>
        <w:t xml:space="preserve"> - Не называйте дат: они затрудняют восприятие материала. Используйте такие выражения: «Это было очень давно, когда ваши бабушки и дедушки были такими же маленькими, как вы»; или «Это было очень – очень – очень давно, когда ваших мам, бабушек и дедушек ещё не было на свете»</w:t>
      </w:r>
    </w:p>
    <w:p w14:paraId="3E69C529" w14:textId="03CDD4EA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 w:rsidRPr="001C2D6D">
        <w:rPr>
          <w:rFonts w:ascii="Times New Roman" w:hAnsi="Times New Roman" w:cs="Times New Roman"/>
          <w:sz w:val="36"/>
          <w:szCs w:val="36"/>
        </w:rPr>
        <w:t xml:space="preserve"> - Используйте доступную детям лексику, значение незнакомых слов объясняйте; не употребляйте специальной терминологии, не перегружайте рассказ сложными грамматическими конструкциями.</w:t>
      </w:r>
    </w:p>
    <w:p w14:paraId="7ABD895D" w14:textId="265F4CB3" w:rsidR="001C2D6D" w:rsidRPr="001C2D6D" w:rsidRDefault="001C2D6D" w:rsidP="001C2D6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 wp14:anchorId="1834E757" wp14:editId="409BBD36">
            <wp:simplePos x="0" y="0"/>
            <wp:positionH relativeFrom="column">
              <wp:posOffset>41275</wp:posOffset>
            </wp:positionH>
            <wp:positionV relativeFrom="paragraph">
              <wp:posOffset>396240</wp:posOffset>
            </wp:positionV>
            <wp:extent cx="3164840" cy="2286635"/>
            <wp:effectExtent l="19050" t="0" r="0" b="0"/>
            <wp:wrapSquare wrapText="bothSides"/>
            <wp:docPr id="9" name="Рисунок 9" descr="F:\Новокузнецк\картинки\image-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овокузнецк\картинки\image-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228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DE4" w:rsidRPr="001C2D6D">
        <w:rPr>
          <w:rFonts w:ascii="Times New Roman" w:hAnsi="Times New Roman" w:cs="Times New Roman"/>
          <w:sz w:val="36"/>
          <w:szCs w:val="36"/>
        </w:rPr>
        <w:t>Воспитывать любовь к родному городу – значит связывать весь воспитательный процесс с окружающей общественной жизнью и ближайшими и доступными объектами. В.А.Сухомлинский говорил: «Красота родного края – это источник любви к Родине….. Пусть ребенок чувствует красоту и восторгается ею, пусть в его сердце и памяти навсегда сохранятся образы, в которых воплощается Родина»</w:t>
      </w:r>
    </w:p>
    <w:p w14:paraId="544B9BF6" w14:textId="77777777" w:rsidR="001C2D6D" w:rsidRDefault="00EA3CB3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lastRenderedPageBreak/>
        <w:pict w14:anchorId="31B69AD5">
          <v:shape id="_x0000_s1027" type="#_x0000_t136" style="position:absolute;left:0;text-align:left;margin-left:24.2pt;margin-top:4.4pt;width:481.55pt;height:76.15pt;z-index:251662336" fillcolor="#b2b2b2" strokecolor="#33c" strokeweight="1pt">
            <v:fill opacity=".5"/>
            <v:shadow on="t" color="#99f" offset="3pt"/>
            <v:textpath style="font-family:&quot;Arial Black&quot;;v-text-kern:t" trim="t" fitpath="t" string="Развивающие игры&#10;для детей старшего дошкольного возраста"/>
            <w10:wrap type="square"/>
          </v:shape>
        </w:pict>
      </w:r>
    </w:p>
    <w:p w14:paraId="73AB0AD9" w14:textId="77777777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C2D6D">
        <w:rPr>
          <w:rFonts w:ascii="Times New Roman" w:hAnsi="Times New Roman" w:cs="Times New Roman"/>
          <w:b/>
          <w:sz w:val="36"/>
          <w:szCs w:val="36"/>
        </w:rPr>
        <w:t xml:space="preserve">Игра «Кто подберёт больше слов» </w:t>
      </w:r>
    </w:p>
    <w:p w14:paraId="03CC28E9" w14:textId="77777777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 w:rsidRPr="001C2D6D">
        <w:rPr>
          <w:rFonts w:ascii="Times New Roman" w:hAnsi="Times New Roman" w:cs="Times New Roman"/>
          <w:sz w:val="36"/>
          <w:szCs w:val="36"/>
        </w:rPr>
        <w:t xml:space="preserve">Цель: Формировать быструю реакцию на слово, развивать умение подбирать подходящие по смыслу слова к памятным местам Златоуста. </w:t>
      </w:r>
    </w:p>
    <w:p w14:paraId="4A4A32B5" w14:textId="77777777" w:rsidR="009D0DE4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 w:rsidRPr="001C2D6D">
        <w:rPr>
          <w:rFonts w:ascii="Times New Roman" w:hAnsi="Times New Roman" w:cs="Times New Roman"/>
          <w:sz w:val="36"/>
          <w:szCs w:val="36"/>
        </w:rPr>
        <w:t>Ход игры: Взрослый называет существительное – дети подбирают подходящие по смыслу определения-пр</w:t>
      </w:r>
      <w:r w:rsidR="001C2D6D">
        <w:rPr>
          <w:rFonts w:ascii="Times New Roman" w:hAnsi="Times New Roman" w:cs="Times New Roman"/>
          <w:sz w:val="36"/>
          <w:szCs w:val="36"/>
        </w:rPr>
        <w:t>илагательные. Например: Новокузнецк</w:t>
      </w:r>
      <w:r w:rsidRPr="001C2D6D">
        <w:rPr>
          <w:rFonts w:ascii="Times New Roman" w:hAnsi="Times New Roman" w:cs="Times New Roman"/>
          <w:sz w:val="36"/>
          <w:szCs w:val="36"/>
        </w:rPr>
        <w:t xml:space="preserve"> (красивый</w:t>
      </w:r>
      <w:proofErr w:type="gramStart"/>
      <w:r w:rsidRPr="001C2D6D">
        <w:rPr>
          <w:rFonts w:ascii="Times New Roman" w:hAnsi="Times New Roman" w:cs="Times New Roman"/>
          <w:sz w:val="36"/>
          <w:szCs w:val="36"/>
        </w:rPr>
        <w:t>, ,</w:t>
      </w:r>
      <w:proofErr w:type="gramEnd"/>
      <w:r w:rsidRPr="001C2D6D">
        <w:rPr>
          <w:rFonts w:ascii="Times New Roman" w:hAnsi="Times New Roman" w:cs="Times New Roman"/>
          <w:sz w:val="36"/>
          <w:szCs w:val="36"/>
        </w:rPr>
        <w:t xml:space="preserve"> большой, любимый и</w:t>
      </w:r>
      <w:r w:rsidR="001C2D6D">
        <w:rPr>
          <w:rFonts w:ascii="Times New Roman" w:hAnsi="Times New Roman" w:cs="Times New Roman"/>
          <w:sz w:val="36"/>
          <w:szCs w:val="36"/>
        </w:rPr>
        <w:t xml:space="preserve"> т. д.); мемориал какой? река Томь какая? Городской парк</w:t>
      </w:r>
      <w:r w:rsidRPr="001C2D6D">
        <w:rPr>
          <w:rFonts w:ascii="Times New Roman" w:hAnsi="Times New Roman" w:cs="Times New Roman"/>
          <w:sz w:val="36"/>
          <w:szCs w:val="36"/>
        </w:rPr>
        <w:t xml:space="preserve"> какой? И т.д.</w:t>
      </w:r>
    </w:p>
    <w:p w14:paraId="1B882F36" w14:textId="77777777" w:rsidR="001C2D6D" w:rsidRPr="001C2D6D" w:rsidRDefault="001C2D6D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</w:p>
    <w:p w14:paraId="5287DBD8" w14:textId="77777777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C2D6D">
        <w:rPr>
          <w:rFonts w:ascii="Times New Roman" w:hAnsi="Times New Roman" w:cs="Times New Roman"/>
          <w:b/>
          <w:sz w:val="36"/>
          <w:szCs w:val="36"/>
        </w:rPr>
        <w:t xml:space="preserve">Игровое упражнение «Продолжи» </w:t>
      </w:r>
    </w:p>
    <w:p w14:paraId="4109D445" w14:textId="77777777" w:rsidR="009D0DE4" w:rsidRPr="001C2D6D" w:rsidRDefault="006B2605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 wp14:anchorId="455EAB87" wp14:editId="5BE74530">
            <wp:simplePos x="0" y="0"/>
            <wp:positionH relativeFrom="column">
              <wp:posOffset>4349115</wp:posOffset>
            </wp:positionH>
            <wp:positionV relativeFrom="paragraph">
              <wp:posOffset>1515110</wp:posOffset>
            </wp:positionV>
            <wp:extent cx="2101850" cy="1424305"/>
            <wp:effectExtent l="19050" t="0" r="0" b="0"/>
            <wp:wrapSquare wrapText="bothSides"/>
            <wp:docPr id="7" name="Рисунок 7" descr="F:\Новокузнецк\картинки\73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окузнецк\картинки\7323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DE4" w:rsidRPr="001C2D6D">
        <w:rPr>
          <w:rFonts w:ascii="Times New Roman" w:hAnsi="Times New Roman" w:cs="Times New Roman"/>
          <w:sz w:val="36"/>
          <w:szCs w:val="36"/>
        </w:rPr>
        <w:t xml:space="preserve">Цель: Формировать умение быстро схватывать смысл услышанного, запоминать составлять высказывание; закреплять знания о достопримечательностях Златоуста. </w:t>
      </w:r>
    </w:p>
    <w:p w14:paraId="31213D00" w14:textId="77777777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 w:rsidRPr="001C2D6D">
        <w:rPr>
          <w:rFonts w:ascii="Times New Roman" w:hAnsi="Times New Roman" w:cs="Times New Roman"/>
          <w:sz w:val="36"/>
          <w:szCs w:val="36"/>
        </w:rPr>
        <w:t xml:space="preserve">Примерные фразы для продолжения: - Наш город называется…. </w:t>
      </w:r>
    </w:p>
    <w:p w14:paraId="632DEBFC" w14:textId="77777777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 w:rsidRPr="001C2D6D">
        <w:rPr>
          <w:rFonts w:ascii="Times New Roman" w:hAnsi="Times New Roman" w:cs="Times New Roman"/>
          <w:sz w:val="36"/>
          <w:szCs w:val="36"/>
        </w:rPr>
        <w:t xml:space="preserve">- Жителей нашего города называют… </w:t>
      </w:r>
    </w:p>
    <w:p w14:paraId="73C30B38" w14:textId="77777777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 w:rsidRPr="001C2D6D">
        <w:rPr>
          <w:rFonts w:ascii="Times New Roman" w:hAnsi="Times New Roman" w:cs="Times New Roman"/>
          <w:sz w:val="36"/>
          <w:szCs w:val="36"/>
        </w:rPr>
        <w:t>- В краеведческом музее много…</w:t>
      </w:r>
    </w:p>
    <w:p w14:paraId="1C925A08" w14:textId="77777777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 w:rsidRPr="001C2D6D">
        <w:rPr>
          <w:rFonts w:ascii="Times New Roman" w:hAnsi="Times New Roman" w:cs="Times New Roman"/>
          <w:sz w:val="36"/>
          <w:szCs w:val="36"/>
        </w:rPr>
        <w:t>- В нашем городе есть…</w:t>
      </w:r>
    </w:p>
    <w:p w14:paraId="3594B3F5" w14:textId="77777777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 w:rsidRPr="001C2D6D">
        <w:rPr>
          <w:rFonts w:ascii="Times New Roman" w:hAnsi="Times New Roman" w:cs="Times New Roman"/>
          <w:sz w:val="36"/>
          <w:szCs w:val="36"/>
        </w:rPr>
        <w:t>- Я люблю свой город за то, что он…</w:t>
      </w:r>
    </w:p>
    <w:p w14:paraId="24C889AF" w14:textId="77777777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C56C395" w14:textId="77777777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C2D6D">
        <w:rPr>
          <w:rFonts w:ascii="Times New Roman" w:hAnsi="Times New Roman" w:cs="Times New Roman"/>
          <w:b/>
          <w:sz w:val="36"/>
          <w:szCs w:val="36"/>
        </w:rPr>
        <w:t>Игра «Найди отличия»</w:t>
      </w:r>
    </w:p>
    <w:p w14:paraId="679A1021" w14:textId="77777777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 w:rsidRPr="001C2D6D">
        <w:rPr>
          <w:rFonts w:ascii="Times New Roman" w:hAnsi="Times New Roman" w:cs="Times New Roman"/>
          <w:sz w:val="36"/>
          <w:szCs w:val="36"/>
        </w:rPr>
        <w:t xml:space="preserve">Цель: Учить сравнивать характерные особенности старого и современного города, развивать мышление и речь, закреплять знания о родном городе, воспитывать интерес к его настоящему и прошлому. </w:t>
      </w:r>
    </w:p>
    <w:p w14:paraId="1C69BC80" w14:textId="77777777" w:rsidR="009D0DE4" w:rsidRPr="001C2D6D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6"/>
          <w:szCs w:val="36"/>
        </w:rPr>
      </w:pPr>
      <w:r w:rsidRPr="001C2D6D">
        <w:rPr>
          <w:rFonts w:ascii="Times New Roman" w:hAnsi="Times New Roman" w:cs="Times New Roman"/>
          <w:sz w:val="36"/>
          <w:szCs w:val="36"/>
        </w:rPr>
        <w:t>Ход игры: Взрослый предлагает сравнить жителей старого и современного города: как выглядели и одевались; как и где работали мужчины; как и где работали женщины; во что играли дети; старинные улицы и современные и др.</w:t>
      </w:r>
    </w:p>
    <w:p w14:paraId="1F712D4E" w14:textId="77777777" w:rsidR="009D0DE4" w:rsidRDefault="009D0DE4" w:rsidP="001C2D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3E3C2A8" w14:textId="77777777" w:rsidR="0075373F" w:rsidRDefault="00EA3CB3" w:rsidP="001C2D6D">
      <w:pPr>
        <w:spacing w:line="240" w:lineRule="auto"/>
      </w:pPr>
    </w:p>
    <w:sectPr w:rsidR="0075373F" w:rsidSect="001C2D6D">
      <w:pgSz w:w="11906" w:h="16838"/>
      <w:pgMar w:top="851" w:right="851" w:bottom="851" w:left="851" w:header="709" w:footer="709" w:gutter="0"/>
      <w:pgBorders>
        <w:top w:val="peopleHats" w:sz="17" w:space="1" w:color="auto"/>
        <w:left w:val="peopleHats" w:sz="17" w:space="4" w:color="auto"/>
        <w:bottom w:val="peopleHats" w:sz="17" w:space="1" w:color="auto"/>
        <w:right w:val="peopleHats" w:sz="17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DE4"/>
    <w:rsid w:val="001C2D6D"/>
    <w:rsid w:val="002040BF"/>
    <w:rsid w:val="0062112D"/>
    <w:rsid w:val="006B2605"/>
    <w:rsid w:val="00707BE5"/>
    <w:rsid w:val="009D0DE4"/>
    <w:rsid w:val="00D4376E"/>
    <w:rsid w:val="00DD58D8"/>
    <w:rsid w:val="00E329C9"/>
    <w:rsid w:val="00EA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D1B010"/>
  <w15:docId w15:val="{C5BDC913-27BE-4A35-99CF-9BFA65BD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Huawei</cp:lastModifiedBy>
  <cp:revision>6</cp:revision>
  <dcterms:created xsi:type="dcterms:W3CDTF">2014-12-04T04:36:00Z</dcterms:created>
  <dcterms:modified xsi:type="dcterms:W3CDTF">2024-02-14T14:35:00Z</dcterms:modified>
</cp:coreProperties>
</file>