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F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детский сад № 69 «Веточка»</w:t>
      </w: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P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43C" w:rsidRDefault="003F643C" w:rsidP="003F643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Значение народной музыки в воспитании ребенка</w:t>
      </w: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3F643C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F64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Сироткина Е.Р.</w:t>
      </w:r>
    </w:p>
    <w:p w:rsidR="003F643C" w:rsidRPr="003F643C" w:rsidRDefault="003F643C" w:rsidP="003F643C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Ваапова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Е.В.</w:t>
      </w: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643C" w:rsidRPr="003F643C" w:rsidRDefault="003F643C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3F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г.Тольятти</w:t>
      </w:r>
      <w:proofErr w:type="spellEnd"/>
    </w:p>
    <w:p w:rsidR="003F643C" w:rsidRDefault="003F643C" w:rsidP="003F643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2E26" w:rsidRDefault="00A92E26" w:rsidP="00A92E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Значение наро</w:t>
      </w:r>
      <w:r w:rsidR="003F6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дной музыки в воспитании ребенка</w:t>
      </w:r>
    </w:p>
    <w:p w:rsidR="00FD4F0D" w:rsidRDefault="00FD4F0D" w:rsidP="00FD4F0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“Русский народ не должен терять своего нравственного авторитета среди других народов. Мы не должны забывать о своем культурном прошлом, о наших памятниках, литературе, живописи…Национальные отличия сохранятся и в двадцать первом веке, если мы будем озабочены воспитанием душ, а не только передачей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FD4F0D" w:rsidRDefault="00FD4F0D" w:rsidP="00FD4F0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</w:p>
    <w:p w:rsidR="00FD4F0D" w:rsidRDefault="00FD4F0D" w:rsidP="00FD4F0D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4456" w:rsidRDefault="00A92E26" w:rsidP="00FD4F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E26">
        <w:rPr>
          <w:sz w:val="28"/>
          <w:szCs w:val="28"/>
        </w:rPr>
        <w:t>Великая культура русского н</w:t>
      </w:r>
      <w:r>
        <w:rPr>
          <w:sz w:val="28"/>
          <w:szCs w:val="28"/>
        </w:rPr>
        <w:t>арода складывалась многими столетиями</w:t>
      </w:r>
      <w:r w:rsidRPr="00A92E26">
        <w:rPr>
          <w:sz w:val="28"/>
          <w:szCs w:val="28"/>
        </w:rPr>
        <w:t>. Она изобилует своими традициями, обычаями и обрядами. Но в наше время, когда многое утеряно, позабыто, когда неузнаваемо изменились жизненные условия народа, мы очень ма</w:t>
      </w:r>
      <w:r w:rsidR="00FD4F0D">
        <w:rPr>
          <w:sz w:val="28"/>
          <w:szCs w:val="28"/>
        </w:rPr>
        <w:t>ло знаем о жизни наших предко</w:t>
      </w:r>
      <w:r w:rsidR="003F643C">
        <w:rPr>
          <w:sz w:val="28"/>
          <w:szCs w:val="28"/>
        </w:rPr>
        <w:t>в.</w:t>
      </w:r>
      <w:r w:rsidR="00D74456">
        <w:rPr>
          <w:sz w:val="28"/>
          <w:szCs w:val="28"/>
        </w:rPr>
        <w:t xml:space="preserve"> </w:t>
      </w:r>
      <w:r w:rsidRPr="00A92E26">
        <w:rPr>
          <w:sz w:val="28"/>
          <w:szCs w:val="28"/>
        </w:rPr>
        <w:t>Именно народная культура должна найти дорогу к сердцу, душе ребенка и лежать в основе его личност</w:t>
      </w:r>
      <w:r w:rsidR="00D74456">
        <w:rPr>
          <w:sz w:val="28"/>
          <w:szCs w:val="28"/>
        </w:rPr>
        <w:t>и.</w:t>
      </w:r>
      <w:r w:rsidR="00D74456" w:rsidRPr="00D74456">
        <w:rPr>
          <w:color w:val="000000"/>
          <w:sz w:val="28"/>
          <w:szCs w:val="28"/>
        </w:rPr>
        <w:t xml:space="preserve"> </w:t>
      </w:r>
    </w:p>
    <w:p w:rsidR="00D74456" w:rsidRDefault="00D74456" w:rsidP="00FD4F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Музыкальные п</w:t>
      </w:r>
      <w:r>
        <w:rPr>
          <w:rStyle w:val="c1"/>
          <w:color w:val="000000"/>
          <w:sz w:val="28"/>
          <w:szCs w:val="28"/>
        </w:rPr>
        <w:t xml:space="preserve">роизведения, прошедшие через </w:t>
      </w:r>
      <w:r>
        <w:rPr>
          <w:rStyle w:val="c1"/>
          <w:color w:val="000000"/>
          <w:sz w:val="28"/>
          <w:szCs w:val="28"/>
        </w:rPr>
        <w:t xml:space="preserve">множество человеческих судеб </w:t>
      </w:r>
      <w:proofErr w:type="gramStart"/>
      <w:r>
        <w:rPr>
          <w:rStyle w:val="c1"/>
          <w:color w:val="000000"/>
          <w:sz w:val="28"/>
          <w:szCs w:val="28"/>
        </w:rPr>
        <w:t xml:space="preserve">по </w:t>
      </w:r>
      <w:r>
        <w:rPr>
          <w:rStyle w:val="c1"/>
          <w:color w:val="000000"/>
          <w:sz w:val="28"/>
          <w:szCs w:val="28"/>
        </w:rPr>
        <w:t>праву</w:t>
      </w:r>
      <w:proofErr w:type="gramEnd"/>
      <w:r>
        <w:rPr>
          <w:rStyle w:val="c1"/>
          <w:color w:val="000000"/>
          <w:sz w:val="28"/>
          <w:szCs w:val="28"/>
        </w:rPr>
        <w:t xml:space="preserve"> называют народными. Все он</w:t>
      </w:r>
      <w:r>
        <w:rPr>
          <w:rStyle w:val="c1"/>
          <w:color w:val="000000"/>
          <w:sz w:val="28"/>
          <w:szCs w:val="28"/>
        </w:rPr>
        <w:t>и пришли к нам из глубины веков</w:t>
      </w:r>
      <w:r>
        <w:rPr>
          <w:rStyle w:val="c1"/>
          <w:color w:val="000000"/>
          <w:sz w:val="28"/>
          <w:szCs w:val="28"/>
        </w:rPr>
        <w:t xml:space="preserve"> и передавались от человека к человеку, из уст в уста. И произошло это благодаря удобству и простоте музыкального языка народной песни, </w:t>
      </w:r>
      <w:proofErr w:type="spellStart"/>
      <w:r>
        <w:rPr>
          <w:rStyle w:val="c1"/>
          <w:color w:val="000000"/>
          <w:sz w:val="28"/>
          <w:szCs w:val="28"/>
        </w:rPr>
        <w:t>заклички</w:t>
      </w:r>
      <w:proofErr w:type="spellEnd"/>
      <w:r>
        <w:rPr>
          <w:rStyle w:val="c1"/>
          <w:color w:val="000000"/>
          <w:sz w:val="28"/>
          <w:szCs w:val="28"/>
        </w:rPr>
        <w:t>, пляски. Музыкальный фольклор отражал все детали ежедневного быта человека на Руси. От рождения до смерти</w:t>
      </w:r>
      <w:r>
        <w:rPr>
          <w:rStyle w:val="c1"/>
          <w:color w:val="000000"/>
          <w:sz w:val="28"/>
          <w:szCs w:val="28"/>
        </w:rPr>
        <w:t>:</w:t>
      </w:r>
      <w:r w:rsidR="00CB336E">
        <w:rPr>
          <w:rStyle w:val="c1"/>
          <w:color w:val="000000"/>
          <w:sz w:val="28"/>
          <w:szCs w:val="28"/>
        </w:rPr>
        <w:t xml:space="preserve"> любая работа </w:t>
      </w:r>
      <w:r>
        <w:rPr>
          <w:rStyle w:val="c1"/>
          <w:color w:val="000000"/>
          <w:sz w:val="28"/>
          <w:szCs w:val="28"/>
        </w:rPr>
        <w:t xml:space="preserve">и любой отдых, празднование и горе находили свое отражение в простых и понятных интонациях народной мелодии. Поэтому русские народные считалки,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удобны для восприятия и исполнения даже маленькому ребенку. Кроме доступного музыкального языка, ценность народного творчества еще и в том, что с его помощью взрослый легко устанавливает эмоциональный контакт с ребенком. Народные произведения воспитывают у детей интерес и любовь к народному творчеству.    </w:t>
      </w:r>
    </w:p>
    <w:p w:rsidR="00A92E26" w:rsidRPr="00CB336E" w:rsidRDefault="00D74456" w:rsidP="00FD4F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Музыкальный </w:t>
      </w:r>
      <w:r w:rsidR="00CB336E">
        <w:rPr>
          <w:rStyle w:val="c1"/>
          <w:color w:val="000000"/>
          <w:sz w:val="28"/>
          <w:szCs w:val="28"/>
        </w:rPr>
        <w:t xml:space="preserve">народный </w:t>
      </w:r>
      <w:r>
        <w:rPr>
          <w:rStyle w:val="c1"/>
          <w:color w:val="000000"/>
          <w:sz w:val="28"/>
          <w:szCs w:val="28"/>
        </w:rPr>
        <w:t>фольклор</w:t>
      </w:r>
      <w:r w:rsidR="00CB336E">
        <w:rPr>
          <w:rStyle w:val="c1"/>
          <w:color w:val="000000"/>
          <w:sz w:val="28"/>
          <w:szCs w:val="28"/>
        </w:rPr>
        <w:t xml:space="preserve"> – это </w:t>
      </w:r>
      <w:r>
        <w:rPr>
          <w:rStyle w:val="c1"/>
          <w:color w:val="000000"/>
          <w:sz w:val="28"/>
          <w:szCs w:val="28"/>
        </w:rPr>
        <w:t>неразрывно</w:t>
      </w:r>
      <w:r w:rsidR="00CB336E">
        <w:rPr>
          <w:rStyle w:val="c1"/>
          <w:color w:val="000000"/>
          <w:sz w:val="28"/>
          <w:szCs w:val="28"/>
        </w:rPr>
        <w:t xml:space="preserve">сть жанров: </w:t>
      </w:r>
      <w:r>
        <w:rPr>
          <w:rStyle w:val="c1"/>
          <w:color w:val="000000"/>
          <w:sz w:val="28"/>
          <w:szCs w:val="28"/>
        </w:rPr>
        <w:t>музыка, пение, движение и игра на доступных народных инструментах.</w:t>
      </w:r>
    </w:p>
    <w:p w:rsidR="00A92E26" w:rsidRP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значительно увеличился интерес к народному творчеству. Хорошо, что мы вспомнили о своих корнях и дали возможность детям прикоснуться к источнику народной мудрости, творчества многих поколений. Значение фольклора переоценить трудно. Оно состоит в следующем:</w:t>
      </w:r>
    </w:p>
    <w:p w:rsidR="00A92E26" w:rsidRP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народное творчество выполняет </w:t>
      </w:r>
      <w:proofErr w:type="spellStart"/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функцию;</w:t>
      </w:r>
    </w:p>
    <w:p w:rsidR="00A92E26" w:rsidRP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способствует развитию памяти: в произведениях устного народного творчества встречается много повторов, это помогает лучше запомнить, а потом воспроизвести их содержание;</w:t>
      </w:r>
    </w:p>
    <w:p w:rsidR="00A92E26" w:rsidRP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влияние на оздоровление организма ребенка в целом: пение, музыкальные подвижные игры, пальчиковая гимнастика, ряд </w:t>
      </w:r>
      <w:proofErr w:type="spellStart"/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для развития мелкой моторики. Произведения народного творчества влияют на развитие речи детей, обогащая словарь, развивая артикуляционный аппарат, фонематический слух;</w:t>
      </w:r>
    </w:p>
    <w:p w:rsidR="00A92E26" w:rsidRP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народные песни, хороводы, игры с пением можно использовать без сопровождения, что позволяет детям включать их в самостоятельную музыкальную и игровую деятельность, позволяя детям проявлять себя творчески.</w:t>
      </w:r>
    </w:p>
    <w:p w:rsidR="00A92E26" w:rsidRPr="00D74456" w:rsidRDefault="00A92E26" w:rsidP="00FD4F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Народная музыка, песня понятна и близка детям.</w:t>
      </w:r>
    </w:p>
    <w:p w:rsidR="00A92E26" w:rsidRP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песни складывались голосом, без музыкального инструмента. Поэтому многие из них удобны для детского голоса и легко ими усваиваются. Объем звуков многих простых народных песен соответствует небольшому диапазону детского голоса. Например, песня “Петушок” построена на трех звуках, “Две тетери” – на четырех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“Как у нашей Дуни”, “Сидит ворон на дубу</w:t>
      </w: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“Сеяли девушки яровой хмель” – на пяти звуках. Ритм несложных народных мелодий тоже очень простой</w:t>
      </w:r>
      <w:r w:rsidR="00CB3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Куплетная форма с повторением мелодии соответствует склонности детей к повторению. Запев и припев, встречающиеся во многих народных песнях, дают возможность детям петь не все время, а с отдыхом: запев поют одни дети, припев – другие. Таким образом, во время пения народных песен не утомляются голосовые связки детей. Народные мелодии хорошо звучат и без инструментального сопровождения. Простота содержания и формы, ясность и правдивость чувств делают простую народную песню, музыку исключительно ценным средством художественного воспитания детей.</w:t>
      </w:r>
    </w:p>
    <w:p w:rsid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отметить, что целый пласт русских народных песен имеет четко выраженную воспитательную направленность.</w:t>
      </w:r>
    </w:p>
    <w:p w:rsidR="00CB336E" w:rsidRPr="00A92E26" w:rsidRDefault="00CB336E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95">
        <w:rPr>
          <w:rFonts w:ascii="Times New Roman" w:hAnsi="Times New Roman" w:cs="Times New Roman"/>
          <w:sz w:val="28"/>
          <w:szCs w:val="28"/>
        </w:rPr>
        <w:t>Каждый ребёнок с самых ранних лет очень эмоционально воспринимает музыку. С рождения он начинает приобщаться к народной культуре через колыбельные песни мамы. А уже с дошкольного возраста в полной мере идёт знакомство с традициями и обычаями русского народа, а также других народностей, проживающих на территории нашей Родины.</w:t>
      </w:r>
    </w:p>
    <w:p w:rsidR="003F643C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восприятие народного искусства формирует способность к сопереживанию. Эта способность почти утеряна современным человеком. Люди постепенно отучились сопереживать, сочувствовать, то есть отучились вставать на позицию другого человека. Это одно из качеств личности, которое нуждается в реабилитации в высшей степени, и начинать это надо с раннего детства. Колыбельные песни, </w:t>
      </w:r>
      <w:proofErr w:type="spellStart"/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песни, игры готовят ребенка к жизни. Песни могут исполняться соло, хором, с припл</w:t>
      </w:r>
      <w:r w:rsidR="00CB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ясом, </w:t>
      </w:r>
      <w:r w:rsidR="00CB3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проговариваться</w:t>
      </w: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народных инструментов.</w:t>
      </w:r>
      <w:r w:rsidR="00CB336E" w:rsidRPr="00CB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6E"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дети поют с поддержкой в</w:t>
      </w:r>
      <w:r w:rsidR="00CB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зрослого, а в дальнейшем исполняют </w:t>
      </w:r>
      <w:r w:rsidR="00CB336E"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3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амостоятельно.</w:t>
      </w:r>
    </w:p>
    <w:p w:rsid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Фантазия, воображение, элементы творческих проявлений сопровождают каждую игру детей, а возможность играть без музыкального сопровождения, под собственное пение, делает это пение наиболее </w:t>
      </w:r>
      <w:r w:rsidR="00F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ценным музыкальным материалом. </w:t>
      </w:r>
    </w:p>
    <w:p w:rsidR="003F643C" w:rsidRDefault="00A92E26" w:rsidP="00FD4F0D">
      <w:pPr>
        <w:pStyle w:val="a3"/>
        <w:spacing w:before="0" w:beforeAutospacing="0" w:after="240" w:afterAutospacing="0"/>
        <w:rPr>
          <w:sz w:val="28"/>
          <w:szCs w:val="28"/>
        </w:rPr>
      </w:pPr>
      <w:r w:rsidRPr="00A92E26">
        <w:rPr>
          <w:sz w:val="28"/>
          <w:szCs w:val="28"/>
        </w:rPr>
        <w:t>На современном этапе</w:t>
      </w:r>
      <w:r w:rsidR="003F643C">
        <w:rPr>
          <w:sz w:val="28"/>
          <w:szCs w:val="28"/>
        </w:rPr>
        <w:t xml:space="preserve"> ц</w:t>
      </w:r>
      <w:r w:rsidR="003F643C" w:rsidRPr="00FD4F0D">
        <w:rPr>
          <w:sz w:val="28"/>
          <w:szCs w:val="28"/>
        </w:rPr>
        <w:t>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</w:t>
      </w:r>
      <w:r w:rsidR="003F643C">
        <w:rPr>
          <w:sz w:val="28"/>
          <w:szCs w:val="28"/>
        </w:rPr>
        <w:t>диций</w:t>
      </w:r>
      <w:r w:rsidR="003F643C">
        <w:rPr>
          <w:sz w:val="28"/>
          <w:szCs w:val="28"/>
        </w:rPr>
        <w:t>.</w:t>
      </w:r>
    </w:p>
    <w:p w:rsidR="003F643C" w:rsidRDefault="003F643C" w:rsidP="00FD4F0D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A92E26" w:rsidRPr="00A92E26">
        <w:rPr>
          <w:sz w:val="28"/>
          <w:szCs w:val="28"/>
        </w:rPr>
        <w:t>лавная задача музыкального воспитания дошкольников средствами музыкального фольклора – повернуться лицом к народной музыке, начиная с самого раннего возраста, когда еще только закладываются основные понятия у ребенка, формируется речь и мышление, развиваются способности, умения и навыки. Сейчас лишь немногие дошкольные учреждения в своей работе опираются на национальное искусство, в частности музыкальный фольклор, изначально несущий в себе нравственность, эстетику, элементы народной мудрости, народной педагогики.</w:t>
      </w:r>
    </w:p>
    <w:p w:rsidR="00FD4F0D" w:rsidRPr="003F643C" w:rsidRDefault="00FD4F0D" w:rsidP="00FD4F0D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D4F0D">
        <w:rPr>
          <w:rFonts w:ascii="Arial" w:hAnsi="Arial" w:cs="Arial"/>
          <w:color w:val="333333"/>
        </w:rPr>
        <w:t xml:space="preserve"> </w:t>
      </w:r>
      <w:r w:rsidRPr="003F643C">
        <w:rPr>
          <w:color w:val="333333"/>
          <w:sz w:val="28"/>
          <w:szCs w:val="28"/>
        </w:rPr>
        <w:t>Приобщая детей к музыкальному наследию своего народа, мы воспитываем в них чувство патриотизма, национальной гордости и любви к своей Родине.</w:t>
      </w:r>
    </w:p>
    <w:p w:rsidR="00FD4F0D" w:rsidRDefault="00FD4F0D" w:rsidP="00FD4F0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92E26" w:rsidRPr="00A92E26" w:rsidRDefault="00A92E26" w:rsidP="00FD4F0D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3C" w:rsidRPr="0083444B" w:rsidRDefault="003F643C" w:rsidP="003F643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44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Используемая литература:</w:t>
      </w:r>
    </w:p>
    <w:p w:rsidR="003F643C" w:rsidRPr="0083444B" w:rsidRDefault="003F643C" w:rsidP="003F64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3444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Журнал «Дошкольное воспитание» №5-1992 год. Приобщение дошкольников к русской национальной культуре</w:t>
      </w:r>
    </w:p>
    <w:p w:rsidR="003F643C" w:rsidRPr="0083444B" w:rsidRDefault="003F643C" w:rsidP="003F64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3444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Комиссарова Наглядные средства в музыкальном воспитании дошкольников. – М.: Просвещение, 2000.</w:t>
      </w:r>
    </w:p>
    <w:p w:rsidR="003F643C" w:rsidRDefault="003F643C" w:rsidP="003F643C"/>
    <w:p w:rsidR="003F643C" w:rsidRDefault="003F643C" w:rsidP="003F643C">
      <w:bookmarkStart w:id="0" w:name="_GoBack"/>
      <w:bookmarkEnd w:id="0"/>
    </w:p>
    <w:p w:rsidR="00354597" w:rsidRPr="00A92E26" w:rsidRDefault="00354597" w:rsidP="00FD4F0D">
      <w:pPr>
        <w:rPr>
          <w:rFonts w:ascii="Times New Roman" w:hAnsi="Times New Roman" w:cs="Times New Roman"/>
          <w:sz w:val="28"/>
          <w:szCs w:val="28"/>
        </w:rPr>
      </w:pPr>
    </w:p>
    <w:sectPr w:rsidR="00354597" w:rsidRPr="00A9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2061"/>
    <w:multiLevelType w:val="multilevel"/>
    <w:tmpl w:val="D3F6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74"/>
    <w:rsid w:val="00354597"/>
    <w:rsid w:val="003F643C"/>
    <w:rsid w:val="00863274"/>
    <w:rsid w:val="00A92E26"/>
    <w:rsid w:val="00CB336E"/>
    <w:rsid w:val="00D74456"/>
    <w:rsid w:val="00DA5171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0EC2"/>
  <w15:chartTrackingRefBased/>
  <w15:docId w15:val="{E7737782-78B3-4FE5-BB8D-0AD15FF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456"/>
  </w:style>
  <w:style w:type="paragraph" w:styleId="a3">
    <w:name w:val="Normal (Web)"/>
    <w:basedOn w:val="a"/>
    <w:uiPriority w:val="99"/>
    <w:semiHidden/>
    <w:unhideWhenUsed/>
    <w:rsid w:val="00FD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2024-08-26T15:58:00Z</dcterms:created>
  <dcterms:modified xsi:type="dcterms:W3CDTF">2024-08-27T05:06:00Z</dcterms:modified>
</cp:coreProperties>
</file>