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894583" w:rsidP="004A10CB">
      <w:pPr>
        <w:jc w:val="center"/>
        <w:rPr>
          <w:rFonts w:ascii="Monotype Corsiva" w:eastAsia="Times New Roman" w:hAnsi="Monotype Corsiva" w:cs="Times New Roman"/>
          <w:b/>
          <w:bCs/>
          <w:sz w:val="28"/>
          <w:szCs w:val="28"/>
          <w:lang w:eastAsia="ru-RU"/>
        </w:rPr>
      </w:pPr>
    </w:p>
    <w:p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r w:rsidR="00697AB7">
        <w:rPr>
          <w:rFonts w:ascii="Monotype Corsiva" w:eastAsia="Times New Roman" w:hAnsi="Monotype Corsiva" w:cs="Times New Roman"/>
          <w:b/>
          <w:bCs/>
          <w:sz w:val="28"/>
          <w:szCs w:val="28"/>
          <w:lang w:eastAsia="ru-RU"/>
        </w:rPr>
        <w:t>Архипюк Галина Владимировна</w:t>
      </w:r>
      <w:bookmarkStart w:id="0" w:name="_GoBack"/>
      <w:bookmarkEnd w:id="0"/>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М. Скребцова</w:t>
      </w:r>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Сказка про хламище-окаянище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Э. Шим</w:t>
      </w:r>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О. Чистяковский</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второй, солнечной поляне, расцвели маленькие звездочки-гвоздички с красными искринками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гвоздичек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М. Скребцова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сфетофорчики гвоздичек,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Кедренок.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однажды произошел страшный случай. Как то утром, Кедренок увидел, что все птицы и звери бегут мимо него. Они были чем то страшно напуганы. Кедренку казалось, что сейчас его обязательно затопчут, но он не знал, что самое страшное еще впереди. Вскоре появился белый удушливый дым. Папоротник объяснил Кедренку,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я так и не вырасту большим кедром»? — подумал Кедренок.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Кедренок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«Мы спасены»! – обрадовался Кедренок. И правда, вода остановила огонь. Кедренок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Вечером Кедренок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же так»? – удивился кедренок.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«Кедренок»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есть ли у меня будущее? – с ужасом подумала Капля. – Ведь я отправляюсь, кажется, в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ж-ж-же быть? Дож-ж-ждя нет уж-ж-же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Медведь, — прожужжала Пчёлка, — подскаж-ж-жи, как быть. Нет спасения от ж-ж-жары. Дож-ж-ждик, наверное, забыл про нашу луж-ж-жайку.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зайчик! А чему радоваться то, ты посмотри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«Ага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запросто на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а ты понял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«Конечно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ежик, все живое нуждается в воде. Если не будет воды, все живое засохнет и погибнет. А дождь – это капельки воды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как-то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той деревни простирался большой лес. А жили в том лесу, как известно, три медведя: папа-медведь Михайло Потапыч, мама-медведь Марья Потаповна,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так грязно стало в том лесу! Уже и грибы-ягоды не растут, и цветы глаз не радуют, и животные стали из леса убегать. Удивлялись поначалу Михайло Потапыч с Марьей Потаповной, что же случилось, почему кругом так грязно? А потом увидели они, как в лесу отдыхают Маша с подругами, и поняли, откуда все беды лесные. Рассвирепел Михайло Потапыч!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Потапыч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держись-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 ,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Сказка про хламище-окаянище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дальнем-дальнем лесу на маленькой горушке в небольшой избушке жили-поживали, годы коротали старичок-лесовичок и старушка-лесовушка. Дружно жили, лес сторожили. Из года в год, из века в век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были у них два помощника, два медведя: хлопотунья Маша и ворчун Федя. Такие мирные и ласковые с виду, они не давали лесовичков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старичок-лесовичок и старушка-лесовушка,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Старичок-лесовичок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Хламище-Окаянище.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пластмассово-полезный,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Испугались лесовички, кликнули медведей. Прибежали хлопотунья Маша и ворчун Федя. Зарычали грозно, встали на задние лапы. Что осталось делать Хламищу-Окаянищу? Только драпать.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делать? Как до Хламища-Окаянища добраться? Сколько можно по лесу за ним гоняться? Приуныли старички-лесовички,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лесовички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не справиться нам! Это не просто хлам, это – Хламище-Окаянище: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Лесная Царица нагнулась, за бумажкой потянулась, поднять захотела. А бумажка от нее улетела. Собрался весь мусор в кучу и завертелся винтом,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Ишь ты, невидаль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Рукой махнула – земля расступилась, глубокая яма получилась. Свалился туда Хламище-Окаянище,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Старички-лесовички отпустить ее не хотят, и все тут. Хламище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Успокоился лес. Уехала Лесная царица на огненно-рыжей лисице. Старички-лесовички вернулись в свою избушку-вековушку, живут-поживают, чаек попивают. Хмурится небо иль солнышко светит,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подмогу соседей-медведей. Зашли они в лес, </w:t>
      </w:r>
      <w:r w:rsidRPr="00920B14">
        <w:rPr>
          <w:rFonts w:asciiTheme="majorHAnsi" w:hAnsiTheme="majorHAnsi"/>
        </w:rPr>
        <w:lastRenderedPageBreak/>
        <w:t>зарычали, поднялись на задние лапы. Испугались люди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растерялись Маша и Федя, научили медведей, окружили они Хламище-Окаянище,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на этом не кончились беды старушки-лесовушки и лесовичка-деда. Нагрянули в лес браконьеры-негодники,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лесовичками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 частенько выдавалось добрым, однако белый гриб никогда не отвечал на приветствия соседа. Так продолжалось изо дня в день. Но однажды на обычное мухоморово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пнут.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 Шим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высокими соснами братцы маслята растут. Надеты на них желтые рубашки, на головах картузики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этой студеной росы сошли деды боровики. Ни одного не осталось, все пропали. Опенку тоже зябко в низинке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грибники ходят в перелесках, собирают отцов подосиновиков. На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картузика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сидючи, и пыжится, дуется из земли прет,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Задумал-загадал боровик войну, под дубом сидючи, на все грибы глядючи,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Рассердился гриб, прогневался боровик, и крикнул он громим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Сказав это, грузди полезли дружно из земли, сухой лист над головами их вздымается, грозная рать подымается.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полным-полнешенько, насилу до дома донесла, а дома разобрала грибки по родам да по званиям: волнушки — в кадушки, опенки — в боченки,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начале июля на целую неделю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Уже сыроежки полезли, а в осиннике два маленьких подосиновика выскочили в красных колпачках, по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Стишок этот о лисичках: они вырастают огромной семьей и в траве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Машенька, белый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питательнейших. Есть у меня знакомый профессор, он грибы изучает. Так вот он мне рассказывал, что в боровиках ученые нашли двадцать самыx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а учительница нам говорила, что в будущем люди все грибы на огородах будут выращивать и в магазине покупать, — сказала Анюта, а Мишенька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мама покупала грибы в магазине — белые шампиньоны и серые вешенки, очень вкусные. У вешенок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сплелись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пока давайте я вам свою сказку про грибы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 -— 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Грибочки сырые никогда я не жаловал, особенно после бабушкиных вкуснющих грибных кушаний. Но тут решился пару маленьких маслят прямо сырыми съесть: очень уж голова ныла. Они оказались такими упругими, скользкими и сладкими, что сами в рот проскочили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хороших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лекарств грибной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еще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говорушки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пинают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Люди, к примеру, пенициллин и другие антибиотики используют, а не помнят, что они из грибов добыты, только не из шляпочных, а из микроскопических. Но и мы, шляпочные грибы, в этом деле не последние. Сестрицы говорушки и их родственницы — рядовки да серушки,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 В,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увидишь, — сказала девочка и пошла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Видишь, Лес, сколько я разных грибов набрала? Значит, понимаю, где их надо искать. Не даром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Где там все! — зашумел Лес. — У меня тайн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и вдомёк,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в лесу все умели танцевать. Один Медведь не умел. А он был самый главный начальник. Однажды в лесу справляли день рождения столетнего-пре-столетнего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Медведь-то как выскочит, да как заорет — Ры-ыыы!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Березовые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поди ж ты, откуда ни возьмись, появились рядом бездомные Корешки. Диво-Корешки!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 говорят, — из прели, из гнили ничего добыть не можем. А Диво-Корешки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завидуете, а у самих добра побольше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Березовые-то Корешки большую подмогу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богаты. Березовые Корешки — другим. И решили они дружить. Диво-Корешки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зажили они нераздельно. И тем и другим на пользу. Диво-Корешки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нашей Березки сережки взъерошились, семена летят! А Диво-Корешки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как! Семена! Значит, пора и нам за дело. Сказано-сделано: вскочили на Диво-Корешках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Ветер их с березовыми семенами смешал и по лесу рассеял. Так и породнился гриб с Березой. И с тех пор с ней неразлучен.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не смешная, но очень удивительная сказка, — сказала девочка. — Подумаешь, какой-то малыш-грибок — и вдруг великанное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смотришь, слушаешь, нюхаешь. Деревья рукой гладишь. Вот вчера ходил. Вышел я за полдень. Сперва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еселая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Слышу: стрекочет! Это мне и надо. Пошел на стрекот — пришел в сосновый бор. Сосны от солнца красные, будто загорели. Да так, что кожурка зашелушилась. Ветер треплет кожурку,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Через осинник — лесная тропка. Петляет, виляет и куда ведет — не известно. Да и не все ли равно! Иду — и за каждой вилюшкой: то лисички — желтые граммофончики,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настоен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Красавец мухомор по виду добрее Красной Шапочки, безвредней божьей коровки. Похож и на веселого гномика в красном бисерном колпаке и кружевных панталончиках: вот-вот зашевелится, в пояс поклонится и что-нибудь скажет хорошее.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О. Чистяковский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мне захотелось посетить один дальний бугор, где в изобилии росли боровики. Вот, наконец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шасть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48" w:rsidRDefault="00177048" w:rsidP="00920B14">
      <w:pPr>
        <w:spacing w:after="0" w:line="240" w:lineRule="auto"/>
      </w:pPr>
      <w:r>
        <w:separator/>
      </w:r>
    </w:p>
  </w:endnote>
  <w:endnote w:type="continuationSeparator" w:id="0">
    <w:p w:rsidR="00177048" w:rsidRDefault="00177048" w:rsidP="0092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0642"/>
      <w:docPartObj>
        <w:docPartGallery w:val="Page Numbers (Bottom of Page)"/>
        <w:docPartUnique/>
      </w:docPartObj>
    </w:sdtPr>
    <w:sdtEndPr/>
    <w:sdtContent>
      <w:p w:rsidR="004A10CB" w:rsidRDefault="00177048">
        <w:pPr>
          <w:pStyle w:val="a7"/>
          <w:jc w:val="right"/>
        </w:pPr>
        <w:r>
          <w:fldChar w:fldCharType="begin"/>
        </w:r>
        <w:r>
          <w:instrText xml:space="preserve"> PAGE   \* MERGEFORMAT </w:instrText>
        </w:r>
        <w:r>
          <w:fldChar w:fldCharType="separate"/>
        </w:r>
        <w:r w:rsidR="00697AB7">
          <w:rPr>
            <w:noProof/>
          </w:rPr>
          <w:t>1</w:t>
        </w:r>
        <w:r>
          <w:rPr>
            <w:noProof/>
          </w:rPr>
          <w:fldChar w:fldCharType="end"/>
        </w:r>
      </w:p>
    </w:sdtContent>
  </w:sdt>
  <w:p w:rsidR="004A10CB" w:rsidRDefault="004A10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48" w:rsidRDefault="00177048" w:rsidP="00920B14">
      <w:pPr>
        <w:spacing w:after="0" w:line="240" w:lineRule="auto"/>
      </w:pPr>
      <w:r>
        <w:separator/>
      </w:r>
    </w:p>
  </w:footnote>
  <w:footnote w:type="continuationSeparator" w:id="0">
    <w:p w:rsidR="00177048" w:rsidRDefault="00177048" w:rsidP="00920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B14"/>
    <w:rsid w:val="00111CA4"/>
    <w:rsid w:val="00177048"/>
    <w:rsid w:val="00256B15"/>
    <w:rsid w:val="004A10CB"/>
    <w:rsid w:val="004F03EE"/>
    <w:rsid w:val="005A43E2"/>
    <w:rsid w:val="00697AB7"/>
    <w:rsid w:val="006C51CA"/>
    <w:rsid w:val="00894583"/>
    <w:rsid w:val="00920B14"/>
    <w:rsid w:val="00DC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CC987-5CCD-4C05-8D2F-F04B39A5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480E-A160-4C46-937F-5B16D34A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9522</Words>
  <Characters>54279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Asus</cp:lastModifiedBy>
  <cp:revision>6</cp:revision>
  <cp:lastPrinted>2016-04-14T09:31:00Z</cp:lastPrinted>
  <dcterms:created xsi:type="dcterms:W3CDTF">2016-04-13T21:03:00Z</dcterms:created>
  <dcterms:modified xsi:type="dcterms:W3CDTF">2024-04-14T12:44:00Z</dcterms:modified>
</cp:coreProperties>
</file>