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beforeAutospacing="false" w:after="0" w:afterAutospacing="false" w:lineRule="auto" w:line="360"/>
        <w:jc w:val="lef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pStyle w:val="style94"/>
        <w:spacing w:before="0" w:beforeAutospacing="false" w:after="0" w:afterAutospacing="false" w:lineRule="auto" w:line="360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вест</w:t>
      </w:r>
      <w:r>
        <w:rPr>
          <w:b/>
          <w:bCs/>
          <w:color w:val="000000"/>
          <w:sz w:val="28"/>
          <w:szCs w:val="28"/>
        </w:rPr>
        <w:t xml:space="preserve"> - игра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«Природу в обиду не дадим!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ЛЯМЗИНА Ольга Викторовна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учитель дефектолог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МБДОУ </w:t>
      </w:r>
      <w:r>
        <w:rPr>
          <w:color w:val="000000"/>
          <w:sz w:val="28"/>
          <w:szCs w:val="28"/>
          <w:lang w:val="en-US"/>
        </w:rPr>
        <w:t>"</w:t>
      </w:r>
      <w:r>
        <w:rPr>
          <w:color w:val="000000"/>
          <w:sz w:val="28"/>
          <w:szCs w:val="28"/>
        </w:rPr>
        <w:t xml:space="preserve">детский сад </w:t>
      </w:r>
      <w:r>
        <w:rPr>
          <w:color w:val="000000"/>
          <w:sz w:val="28"/>
          <w:szCs w:val="28"/>
          <w:lang w:val="en-US"/>
        </w:rPr>
        <w:t xml:space="preserve">компенсирующего вида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>182</w:t>
      </w:r>
      <w:r>
        <w:rPr>
          <w:color w:val="000000"/>
          <w:sz w:val="28"/>
          <w:szCs w:val="28"/>
        </w:rPr>
        <w:t xml:space="preserve">» г. </w:t>
      </w:r>
      <w:r>
        <w:rPr>
          <w:color w:val="000000"/>
          <w:sz w:val="28"/>
          <w:szCs w:val="28"/>
          <w:lang w:val="en-US"/>
        </w:rPr>
        <w:t>Иваново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</w:t>
      </w:r>
      <w:r>
        <w:rPr>
          <w:rFonts w:ascii="Arial" w:cs="Arial" w:hAnsi="Arial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 экологического воспитани</w:t>
      </w:r>
      <w:r>
        <w:rPr>
          <w:color w:val="000000"/>
          <w:sz w:val="28"/>
          <w:szCs w:val="28"/>
        </w:rPr>
        <w:t xml:space="preserve">я подрастающего </w:t>
      </w:r>
      <w:r>
        <w:rPr>
          <w:color w:val="000000"/>
          <w:sz w:val="28"/>
          <w:szCs w:val="28"/>
          <w:lang w:val="en-US"/>
        </w:rPr>
        <w:t xml:space="preserve">поколения. </w:t>
      </w:r>
      <w:r>
        <w:rPr>
          <w:color w:val="000000"/>
          <w:sz w:val="28"/>
          <w:szCs w:val="28"/>
        </w:rPr>
        <w:t xml:space="preserve">Деятельность человека в природе нередко бывает безграмотной, неправильной с </w:t>
      </w:r>
      <w:r>
        <w:rPr>
          <w:color w:val="000000"/>
          <w:sz w:val="28"/>
          <w:szCs w:val="28"/>
        </w:rPr>
        <w:t>экологической точки зрения, ведё</w:t>
      </w:r>
      <w:r>
        <w:rPr>
          <w:color w:val="000000"/>
          <w:sz w:val="28"/>
          <w:szCs w:val="28"/>
        </w:rPr>
        <w:t>т к нарушению экологического равновесия. Каждый из тех, кто принёс вред природе, когда-то был ребёнком. Именно в дошкольном возрасте усвоение основ экологических знаний наиболее продуктивно, потому что малыш воспринимает природу очень эмоционально, как нечто живое. Ознакомление детей дошкольного возраста с миром природы является важнейшим средством формирования гармоничной, всесторонне развитой личности, которая обладает знаниями и навыками экологически целесообразного поведения в природе.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Формирование экологической культуры у дете</w:t>
      </w:r>
      <w:r>
        <w:rPr>
          <w:color w:val="000000"/>
          <w:sz w:val="28"/>
          <w:szCs w:val="28"/>
        </w:rPr>
        <w:t>й старшего дошкольного возраста (5 – 6 лет).</w:t>
      </w:r>
    </w:p>
    <w:p>
      <w:pPr>
        <w:pStyle w:val="style94"/>
        <w:spacing w:before="0" w:beforeAutospacing="false" w:after="0" w:afterAutospacing="false" w:lineRule="auto" w: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>: - создать у</w:t>
      </w:r>
      <w:r>
        <w:rPr>
          <w:color w:val="000000"/>
          <w:sz w:val="28"/>
          <w:szCs w:val="28"/>
        </w:rPr>
        <w:t xml:space="preserve">словия для формирования у детей </w:t>
      </w:r>
      <w:r>
        <w:rPr>
          <w:color w:val="000000"/>
          <w:sz w:val="28"/>
          <w:szCs w:val="28"/>
        </w:rPr>
        <w:t>элементарных экологических знаний.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</w:t>
      </w:r>
      <w:r>
        <w:rPr>
          <w:color w:val="000000"/>
          <w:sz w:val="28"/>
          <w:szCs w:val="28"/>
        </w:rPr>
        <w:t xml:space="preserve"> знания детей</w:t>
      </w:r>
      <w:r>
        <w:rPr>
          <w:color w:val="000000"/>
          <w:sz w:val="28"/>
          <w:szCs w:val="28"/>
        </w:rPr>
        <w:t xml:space="preserve"> о растениях и животных.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подвести к выводу о необходимости беречь природу.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-развивать: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наблюдательность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эстетическое отношение к природе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анализировать вопросы</w:t>
      </w:r>
      <w:r>
        <w:rPr>
          <w:color w:val="000000"/>
          <w:sz w:val="28"/>
          <w:szCs w:val="28"/>
        </w:rPr>
        <w:t xml:space="preserve"> и делать умозаключения.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интерес и творческие способности детей в процессе экологического воспитания.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  <w:r>
        <w:rPr>
          <w:color w:val="000000"/>
          <w:sz w:val="28"/>
          <w:szCs w:val="28"/>
        </w:rPr>
        <w:t>:-</w:t>
      </w:r>
      <w:r>
        <w:rPr>
          <w:color w:val="000000"/>
          <w:sz w:val="28"/>
          <w:szCs w:val="28"/>
        </w:rPr>
        <w:t xml:space="preserve"> воспитывать любовь к природе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ответственность за сохранение </w:t>
      </w:r>
      <w:r>
        <w:rPr>
          <w:color w:val="000000"/>
          <w:sz w:val="28"/>
          <w:szCs w:val="28"/>
          <w:lang w:val="en-US"/>
        </w:rPr>
        <w:t xml:space="preserve">природы.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rFonts w:hAnsi="Open Sans"/>
          <w:color w:val="000000"/>
          <w:sz w:val="28"/>
          <w:szCs w:val="28"/>
          <w:lang w:val="en-US"/>
        </w:rPr>
        <w:t xml:space="preserve">Корекционные:закреплять пройденный материал, развивать зрительное восприятие.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чулочные – куклы: Ёлочка,  Шалун, Умница, Тихоня,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письма – послания,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шарик, значки</w:t>
      </w:r>
      <w:r>
        <w:rPr>
          <w:color w:val="000000"/>
          <w:sz w:val="28"/>
          <w:szCs w:val="28"/>
        </w:rPr>
        <w:t xml:space="preserve"> символы «</w:t>
      </w:r>
      <w:r>
        <w:rPr>
          <w:color w:val="000000"/>
          <w:sz w:val="28"/>
          <w:szCs w:val="28"/>
        </w:rPr>
        <w:t>Эколята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свиток с клятвой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>, ромашка из бумаги, на ней нарисованы правила поведения в лесу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пластмассовое </w:t>
      </w:r>
      <w:r>
        <w:rPr>
          <w:color w:val="000000"/>
          <w:sz w:val="28"/>
          <w:szCs w:val="28"/>
        </w:rPr>
        <w:t>яйцо</w:t>
      </w:r>
      <w:r>
        <w:rPr>
          <w:color w:val="000000"/>
          <w:sz w:val="28"/>
          <w:szCs w:val="28"/>
        </w:rPr>
        <w:t xml:space="preserve"> с заданием внутри, сосуд, в </w:t>
      </w:r>
      <w:r>
        <w:rPr>
          <w:color w:val="000000"/>
          <w:sz w:val="28"/>
          <w:szCs w:val="28"/>
        </w:rPr>
        <w:t>котором йод и сосуд с лимонным соком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пазл</w:t>
      </w:r>
      <w:r>
        <w:rPr>
          <w:color w:val="000000"/>
          <w:sz w:val="28"/>
          <w:szCs w:val="28"/>
        </w:rPr>
        <w:t xml:space="preserve"> – дерево, магнитная доска, </w:t>
      </w:r>
      <w:r>
        <w:rPr>
          <w:color w:val="000000"/>
          <w:sz w:val="28"/>
          <w:szCs w:val="28"/>
        </w:rPr>
        <w:t xml:space="preserve">цветные </w:t>
      </w:r>
      <w:r>
        <w:rPr>
          <w:color w:val="000000"/>
          <w:sz w:val="28"/>
          <w:szCs w:val="28"/>
        </w:rPr>
        <w:t xml:space="preserve">карандаши, </w:t>
      </w:r>
      <w:r>
        <w:rPr>
          <w:color w:val="000000"/>
          <w:sz w:val="28"/>
          <w:szCs w:val="28"/>
        </w:rPr>
        <w:t>карта - схема движения, лист А4, на котором свечой нарисована ромашка, составные части макета «Как появилась жизнь на планете?», «Красная книга»</w:t>
      </w:r>
      <w:r>
        <w:rPr>
          <w:color w:val="000000"/>
          <w:sz w:val="28"/>
          <w:szCs w:val="28"/>
        </w:rPr>
        <w:t>, картинки с изображением сухопутных, плавающих и летающих животных и птиц.</w:t>
      </w:r>
    </w:p>
    <w:p>
      <w:pPr>
        <w:pStyle w:val="style94"/>
        <w:spacing w:before="0" w:beforeAutospacing="false" w:after="0" w:afterAutospacing="false" w:lineRule="auto" w:line="360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входят в зал </w:t>
      </w:r>
      <w:r>
        <w:rPr>
          <w:color w:val="000000"/>
          <w:sz w:val="28"/>
          <w:szCs w:val="28"/>
        </w:rPr>
        <w:t xml:space="preserve">парами, </w:t>
      </w:r>
      <w:r>
        <w:rPr>
          <w:color w:val="000000"/>
          <w:sz w:val="28"/>
          <w:szCs w:val="28"/>
        </w:rPr>
        <w:t>в зале их ожидают экологические  - куклы и их послания.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Ёлочка - 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Здравствуйте</w:t>
      </w:r>
      <w:r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>, наша планета</w:t>
      </w:r>
      <w:r>
        <w:rPr>
          <w:color w:val="000000"/>
          <w:sz w:val="28"/>
          <w:szCs w:val="28"/>
        </w:rPr>
        <w:t xml:space="preserve"> - Земля в опасности, на неё</w:t>
      </w:r>
      <w:r>
        <w:rPr>
          <w:color w:val="000000"/>
          <w:sz w:val="28"/>
          <w:szCs w:val="28"/>
        </w:rPr>
        <w:t xml:space="preserve"> обрушились ураганы, наводнения, смерчи. Знаете ли вы, почему так происходит?</w:t>
      </w:r>
      <w:r>
        <w:rPr>
          <w:color w:val="000000"/>
          <w:sz w:val="28"/>
          <w:szCs w:val="28"/>
        </w:rPr>
        <w:t xml:space="preserve"> (ответы детей)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Шалун: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з</w:t>
      </w:r>
      <w:r>
        <w:rPr>
          <w:color w:val="000000"/>
          <w:sz w:val="28"/>
          <w:szCs w:val="28"/>
        </w:rPr>
        <w:t xml:space="preserve">наю, почему? </w:t>
      </w:r>
      <w:r>
        <w:rPr>
          <w:color w:val="000000"/>
          <w:sz w:val="28"/>
          <w:szCs w:val="28"/>
        </w:rPr>
        <w:t>Пото</w:t>
      </w:r>
      <w:r>
        <w:rPr>
          <w:color w:val="000000"/>
          <w:sz w:val="28"/>
          <w:szCs w:val="28"/>
        </w:rPr>
        <w:t xml:space="preserve">му что люди не берегут природу, они губят её, </w:t>
      </w:r>
      <w:r>
        <w:rPr>
          <w:color w:val="000000"/>
          <w:sz w:val="28"/>
          <w:szCs w:val="28"/>
        </w:rPr>
        <w:t xml:space="preserve"> бросают мусор, ломают деревья, загрязняют водоёмы.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Умница</w:t>
      </w:r>
      <w:r>
        <w:rPr>
          <w:color w:val="000000"/>
          <w:sz w:val="28"/>
          <w:szCs w:val="28"/>
        </w:rPr>
        <w:t xml:space="preserve">: У вас в детском саду есть отряд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>-дошколят</w:t>
      </w:r>
      <w:r>
        <w:rPr>
          <w:color w:val="000000"/>
          <w:sz w:val="28"/>
          <w:szCs w:val="28"/>
        </w:rPr>
        <w:t xml:space="preserve">, юных защитников природы?  </w:t>
      </w:r>
      <w:r>
        <w:rPr>
          <w:color w:val="000000"/>
          <w:sz w:val="28"/>
          <w:szCs w:val="28"/>
        </w:rPr>
        <w:t>Нееет</w:t>
      </w:r>
      <w:r>
        <w:rPr>
          <w:color w:val="000000"/>
          <w:sz w:val="28"/>
          <w:szCs w:val="28"/>
        </w:rPr>
        <w:t>? А в</w:t>
      </w:r>
      <w:r>
        <w:rPr>
          <w:color w:val="000000"/>
          <w:sz w:val="28"/>
          <w:szCs w:val="28"/>
        </w:rPr>
        <w:t>ы любите природу</w:t>
      </w:r>
      <w:r>
        <w:rPr>
          <w:color w:val="000000"/>
          <w:sz w:val="28"/>
          <w:szCs w:val="28"/>
        </w:rPr>
        <w:t>,  хотите ей помочь? (</w:t>
      </w:r>
      <w:r>
        <w:rPr>
          <w:color w:val="000000"/>
          <w:sz w:val="28"/>
          <w:szCs w:val="28"/>
        </w:rPr>
        <w:t>ответы детей). Тогда вам нужно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вступить в ряды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 xml:space="preserve"> – дошколят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Достаёт сундучок со значками и клятвой)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</w:t>
      </w:r>
      <w:r>
        <w:rPr>
          <w:b/>
          <w:color w:val="000000"/>
          <w:sz w:val="28"/>
          <w:szCs w:val="28"/>
        </w:rPr>
        <w:t xml:space="preserve">егает </w:t>
      </w:r>
      <w:r>
        <w:rPr>
          <w:b/>
          <w:color w:val="000000"/>
          <w:sz w:val="28"/>
          <w:szCs w:val="28"/>
        </w:rPr>
        <w:t>Грязела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похищает сундук, пока </w:t>
      </w:r>
      <w:r>
        <w:rPr>
          <w:color w:val="000000"/>
          <w:sz w:val="28"/>
          <w:szCs w:val="28"/>
        </w:rPr>
        <w:t>убегает,</w:t>
      </w:r>
      <w:r>
        <w:rPr>
          <w:color w:val="000000"/>
          <w:sz w:val="28"/>
          <w:szCs w:val="28"/>
        </w:rPr>
        <w:t xml:space="preserve"> оставляет план – схему для </w:t>
      </w:r>
      <w:r>
        <w:rPr>
          <w:color w:val="000000"/>
          <w:sz w:val="28"/>
          <w:szCs w:val="28"/>
        </w:rPr>
        <w:t>квеста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Шалун: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Беда, беда!!!! Злая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похитила свиток </w:t>
      </w:r>
      <w:r>
        <w:rPr>
          <w:color w:val="000000"/>
          <w:sz w:val="28"/>
          <w:szCs w:val="28"/>
        </w:rPr>
        <w:t>с  клятвой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ваши </w:t>
      </w:r>
      <w:r>
        <w:rPr>
          <w:color w:val="000000"/>
          <w:sz w:val="28"/>
          <w:szCs w:val="28"/>
        </w:rPr>
        <w:t>значки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Умница: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же делать? (ответы детей) Вы считаете, что н</w:t>
      </w:r>
      <w:r>
        <w:rPr>
          <w:color w:val="000000"/>
          <w:sz w:val="28"/>
          <w:szCs w:val="28"/>
        </w:rPr>
        <w:t>ам н</w:t>
      </w:r>
      <w:r>
        <w:rPr>
          <w:color w:val="000000"/>
          <w:sz w:val="28"/>
          <w:szCs w:val="28"/>
        </w:rPr>
        <w:t>ужно</w:t>
      </w:r>
      <w:r>
        <w:rPr>
          <w:color w:val="000000"/>
          <w:sz w:val="28"/>
          <w:szCs w:val="28"/>
        </w:rPr>
        <w:t xml:space="preserve"> отправиться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их поиски. </w:t>
      </w:r>
      <w:r>
        <w:rPr>
          <w:color w:val="000000"/>
          <w:sz w:val="28"/>
          <w:szCs w:val="28"/>
        </w:rPr>
        <w:t xml:space="preserve">Это да, </w:t>
      </w:r>
      <w:r>
        <w:rPr>
          <w:color w:val="000000"/>
          <w:sz w:val="28"/>
          <w:szCs w:val="28"/>
        </w:rPr>
        <w:t xml:space="preserve">ведь без </w:t>
      </w:r>
      <w:r>
        <w:rPr>
          <w:color w:val="000000"/>
          <w:sz w:val="28"/>
          <w:szCs w:val="28"/>
        </w:rPr>
        <w:t xml:space="preserve">них мы не сможем принять вас в </w:t>
      </w:r>
      <w:r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колята</w:t>
      </w:r>
      <w:r>
        <w:rPr>
          <w:color w:val="000000"/>
          <w:sz w:val="28"/>
          <w:szCs w:val="28"/>
        </w:rPr>
        <w:t>. А что бы найти значки и</w:t>
      </w:r>
      <w:r>
        <w:rPr>
          <w:color w:val="000000"/>
          <w:sz w:val="28"/>
          <w:szCs w:val="28"/>
        </w:rPr>
        <w:t xml:space="preserve"> свиток</w:t>
      </w:r>
      <w:r>
        <w:rPr>
          <w:color w:val="000000"/>
          <w:sz w:val="28"/>
          <w:szCs w:val="28"/>
        </w:rPr>
        <w:t>, вам нужно пр</w:t>
      </w:r>
      <w:r>
        <w:rPr>
          <w:color w:val="000000"/>
          <w:sz w:val="28"/>
          <w:szCs w:val="28"/>
        </w:rPr>
        <w:t xml:space="preserve">ойти испытания.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 xml:space="preserve"> оставил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записку. Это какой то план, </w:t>
      </w:r>
      <w:r>
        <w:rPr>
          <w:color w:val="000000"/>
          <w:sz w:val="28"/>
          <w:szCs w:val="28"/>
        </w:rPr>
        <w:t xml:space="preserve">разберёмся все </w:t>
      </w:r>
      <w:r>
        <w:rPr>
          <w:color w:val="000000"/>
          <w:sz w:val="28"/>
          <w:szCs w:val="28"/>
        </w:rPr>
        <w:t xml:space="preserve">вместе, что – то я ничего не понимаю </w:t>
      </w:r>
      <w:r>
        <w:rPr>
          <w:color w:val="000000"/>
          <w:sz w:val="28"/>
          <w:szCs w:val="28"/>
        </w:rPr>
        <w:t>(показывает с</w:t>
      </w:r>
      <w:r>
        <w:rPr>
          <w:color w:val="000000"/>
          <w:sz w:val="28"/>
          <w:szCs w:val="28"/>
        </w:rPr>
        <w:t>хему движения)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Ясно одно, нас ждут приключения.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- Ёлочка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нашла </w:t>
      </w:r>
      <w:r>
        <w:rPr>
          <w:color w:val="000000"/>
          <w:sz w:val="28"/>
          <w:szCs w:val="28"/>
        </w:rPr>
        <w:t xml:space="preserve">конверт </w:t>
      </w:r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Посмотрим, что в нём? (ведущая открывает и показывает детям). Странно чистый лист бумаги. Я думаю, что здесь скрыта </w:t>
      </w:r>
      <w:r>
        <w:rPr>
          <w:color w:val="000000"/>
          <w:sz w:val="28"/>
          <w:szCs w:val="28"/>
        </w:rPr>
        <w:t>загадка,</w:t>
      </w:r>
      <w:r>
        <w:rPr>
          <w:color w:val="000000"/>
          <w:sz w:val="28"/>
          <w:szCs w:val="28"/>
        </w:rPr>
        <w:t xml:space="preserve"> попробуем её разгадать?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предлагайте ваши идеи, что мы можем сделать, чтобы невидимое письмо стало видимым? (Ответы детей) П</w:t>
      </w:r>
      <w:r>
        <w:rPr>
          <w:color w:val="000000"/>
          <w:sz w:val="28"/>
          <w:szCs w:val="28"/>
        </w:rPr>
        <w:t>опробуем</w:t>
      </w:r>
      <w:r>
        <w:rPr>
          <w:color w:val="000000"/>
          <w:sz w:val="28"/>
          <w:szCs w:val="28"/>
        </w:rPr>
        <w:t xml:space="preserve"> лист бумаги закрасить карандашами. (Д</w:t>
      </w:r>
      <w:r>
        <w:rPr>
          <w:color w:val="000000"/>
          <w:sz w:val="28"/>
          <w:szCs w:val="28"/>
        </w:rPr>
        <w:t>ети закрашивают лист, на листке проявляется ромашк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роводит опыт «Волш</w:t>
      </w:r>
      <w:r>
        <w:rPr>
          <w:color w:val="000000"/>
          <w:sz w:val="28"/>
          <w:szCs w:val="28"/>
        </w:rPr>
        <w:t>ебная картинка»: На листе бумаги</w:t>
      </w:r>
      <w:r>
        <w:rPr>
          <w:color w:val="000000"/>
          <w:sz w:val="28"/>
          <w:szCs w:val="28"/>
        </w:rPr>
        <w:t xml:space="preserve"> нарисована свечой, ромашка. С виду лист чистый. Затем предлагаем детям, раскр</w:t>
      </w:r>
      <w:r>
        <w:rPr>
          <w:color w:val="000000"/>
          <w:sz w:val="28"/>
          <w:szCs w:val="28"/>
        </w:rPr>
        <w:t>асить лист цветными карандашами)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Ёлочка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что это у нас проявляется? Ой, как интересно, и чтобы это могло обозначать? (Ответы детей)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1.Задание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Умница: </w:t>
      </w:r>
      <w:r>
        <w:rPr>
          <w:color w:val="000000"/>
          <w:sz w:val="28"/>
          <w:szCs w:val="28"/>
        </w:rPr>
        <w:t>Я знаю, что это значит, нам нужно найти ромашку (дети ищут в зале ромашку). Идем искать. Нашли ромашку и видим на ней надпись.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Надпись на ромашке в центре, «Какие правила поведения в лесу вы знаете?».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Ёлочка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каждом лепестке нарисовано по одному правилу</w:t>
      </w:r>
      <w:r>
        <w:rPr>
          <w:color w:val="000000"/>
          <w:sz w:val="28"/>
          <w:szCs w:val="28"/>
        </w:rPr>
        <w:t>, дети называют правила поведения в лесу (последний лепесток это следующее задание). Молодцы! Смотрите, куда мы отправимся дальше. На плане нарисована сова</w:t>
      </w:r>
      <w:r>
        <w:rPr>
          <w:color w:val="000000"/>
          <w:sz w:val="28"/>
          <w:szCs w:val="28"/>
        </w:rPr>
        <w:t xml:space="preserve"> и стрелки в «Центр </w:t>
      </w:r>
      <w:r>
        <w:rPr>
          <w:color w:val="000000"/>
          <w:sz w:val="28"/>
          <w:szCs w:val="28"/>
        </w:rPr>
        <w:t>познания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Что это может обозначать?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Шалун ведет детей:</w:t>
      </w:r>
      <w:r>
        <w:rPr>
          <w:color w:val="000000"/>
          <w:sz w:val="28"/>
          <w:szCs w:val="28"/>
        </w:rPr>
        <w:t xml:space="preserve"> Идут по стрелкам в </w:t>
      </w:r>
      <w:r>
        <w:rPr>
          <w:color w:val="000000"/>
          <w:sz w:val="28"/>
          <w:szCs w:val="28"/>
        </w:rPr>
        <w:t>«Центр познания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 находят </w:t>
      </w:r>
      <w:r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новое задание</w:t>
      </w:r>
      <w:r>
        <w:rPr>
          <w:color w:val="000000"/>
          <w:sz w:val="28"/>
          <w:szCs w:val="28"/>
        </w:rPr>
        <w:t>: Соберите все части макета «Как появилась жизнь на планете».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Задание</w:t>
      </w:r>
      <w:r>
        <w:rPr>
          <w:color w:val="000000"/>
          <w:sz w:val="28"/>
          <w:szCs w:val="28"/>
        </w:rPr>
        <w:t>: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Как появилась жизнь на планете».  </w:t>
      </w:r>
      <w:r>
        <w:rPr>
          <w:color w:val="000000"/>
          <w:sz w:val="28"/>
          <w:szCs w:val="28"/>
        </w:rPr>
        <w:t xml:space="preserve">Дети раскладывают коробочки макета «Мир природы» </w:t>
      </w:r>
      <w:r>
        <w:rPr>
          <w:color w:val="000000"/>
          <w:sz w:val="28"/>
          <w:szCs w:val="28"/>
        </w:rPr>
        <w:t>в логической последовательности.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мница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Молодцы!</w:t>
      </w:r>
      <w:r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>, но испытания ещё не пройдены, куда же нам следовать дальше? (ответ детей, все перемещаются в спортивный зал)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Шалун (смотрит план):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Посмотрите банка, и в ней, что-то есть, но вода такая мутная, что я ничего не вижу.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Ёлочка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как вы думаете, можно ли очистить воду? Какие способы вы знаете?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Опыт:</w:t>
      </w:r>
      <w:r>
        <w:rPr>
          <w:color w:val="000000"/>
          <w:sz w:val="28"/>
          <w:szCs w:val="28"/>
        </w:rPr>
        <w:t xml:space="preserve"> В банке вода, окрашенная йодом, в ней лежит пластмассовое яйцо. В неё добавляем</w:t>
      </w:r>
      <w:r>
        <w:rPr>
          <w:color w:val="000000"/>
          <w:sz w:val="28"/>
          <w:szCs w:val="28"/>
        </w:rPr>
        <w:t xml:space="preserve"> лимонный сок</w:t>
      </w:r>
      <w:r>
        <w:rPr>
          <w:color w:val="000000"/>
          <w:sz w:val="28"/>
          <w:szCs w:val="28"/>
        </w:rPr>
        <w:t>, и вода становится прозрачной. После очищения воды, дети увидят в банке яйцо, в котором лежит следующее задание.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Ёлочка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Дети здесь яйцо?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Шалун: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думаю, что в яйце сюрприз</w:t>
      </w:r>
      <w:r>
        <w:rPr>
          <w:color w:val="000000"/>
          <w:sz w:val="28"/>
          <w:szCs w:val="28"/>
        </w:rPr>
        <w:t xml:space="preserve">, откроем? </w:t>
      </w:r>
      <w:r>
        <w:rPr>
          <w:color w:val="000000"/>
          <w:sz w:val="28"/>
          <w:szCs w:val="28"/>
        </w:rPr>
        <w:t>(записка, на которой нарисован воздушный шарик)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Отправляемся </w:t>
      </w:r>
      <w:r>
        <w:rPr>
          <w:color w:val="000000"/>
          <w:sz w:val="28"/>
          <w:szCs w:val="28"/>
        </w:rPr>
        <w:t xml:space="preserve">на поиски </w:t>
      </w:r>
      <w:r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 xml:space="preserve">душного шарика </w:t>
      </w:r>
      <w:r>
        <w:rPr>
          <w:color w:val="000000"/>
          <w:sz w:val="28"/>
          <w:szCs w:val="28"/>
        </w:rPr>
        <w:t>(шарик с</w:t>
      </w:r>
      <w:r>
        <w:rPr>
          <w:color w:val="000000"/>
          <w:sz w:val="28"/>
          <w:szCs w:val="28"/>
        </w:rPr>
        <w:t xml:space="preserve"> заданием висит над входом в театральную студию. Там их встречает Тихоня</w:t>
      </w:r>
      <w:r>
        <w:rPr>
          <w:color w:val="000000"/>
          <w:sz w:val="28"/>
          <w:szCs w:val="28"/>
        </w:rPr>
        <w:t>).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Елочка</w:t>
      </w:r>
      <w:r>
        <w:rPr>
          <w:color w:val="000000"/>
          <w:sz w:val="28"/>
          <w:szCs w:val="28"/>
        </w:rPr>
        <w:t>: К</w:t>
      </w:r>
      <w:r>
        <w:rPr>
          <w:color w:val="000000"/>
          <w:sz w:val="28"/>
          <w:szCs w:val="28"/>
        </w:rPr>
        <w:t xml:space="preserve">акой прекрасный шар. Вы знаете, как можно с ними поиграть? Можно ли отпускать шар в небо? 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Шалун:</w:t>
      </w:r>
      <w:r>
        <w:rPr>
          <w:color w:val="000000"/>
          <w:sz w:val="28"/>
          <w:szCs w:val="28"/>
        </w:rPr>
        <w:t xml:space="preserve"> Нельзя, шар сдуется или лопнет и превратится в мусор, а мусорить в природе нельзя</w:t>
      </w:r>
      <w:r>
        <w:rPr>
          <w:color w:val="000000"/>
          <w:sz w:val="28"/>
          <w:szCs w:val="28"/>
        </w:rPr>
        <w:t>, а ещё птица может запутаться в ленточке, привязанной к шарику и погибнуть. Поэтому, где лучше играть с воздушными шарами? (ответы детей)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Тихоня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Обращает внимание детей на то, что</w:t>
      </w:r>
      <w:r>
        <w:rPr>
          <w:color w:val="000000"/>
          <w:sz w:val="28"/>
          <w:szCs w:val="28"/>
        </w:rPr>
        <w:t xml:space="preserve"> в нем что-то есть</w:t>
      </w:r>
      <w:r>
        <w:rPr>
          <w:color w:val="000000"/>
          <w:sz w:val="28"/>
          <w:szCs w:val="28"/>
        </w:rPr>
        <w:t>. Как достать?</w:t>
      </w:r>
      <w:r>
        <w:rPr>
          <w:color w:val="000000"/>
          <w:sz w:val="28"/>
          <w:szCs w:val="28"/>
        </w:rPr>
        <w:t xml:space="preserve"> Кто из вас может его лопнуть? </w:t>
      </w:r>
      <w:r>
        <w:rPr>
          <w:color w:val="000000"/>
          <w:sz w:val="28"/>
          <w:szCs w:val="28"/>
        </w:rPr>
        <w:t>Достает задание, читает: игра «Земля. Вода. Воздух». (Дети правильные ответы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картинки с изображением </w:t>
      </w:r>
      <w:r>
        <w:rPr>
          <w:color w:val="000000"/>
          <w:sz w:val="28"/>
          <w:szCs w:val="28"/>
        </w:rPr>
        <w:t xml:space="preserve">животных и птиц </w:t>
      </w:r>
      <w:r>
        <w:rPr>
          <w:color w:val="000000"/>
          <w:sz w:val="28"/>
          <w:szCs w:val="28"/>
        </w:rPr>
        <w:t xml:space="preserve">распределяют на магнитной доске.) Здесь (прикрепляет к магнитной доске значок «Воздух») вы разместите </w:t>
      </w:r>
      <w:r>
        <w:rPr>
          <w:color w:val="000000"/>
          <w:sz w:val="28"/>
          <w:szCs w:val="28"/>
        </w:rPr>
        <w:t>тех,</w:t>
      </w:r>
      <w:r>
        <w:rPr>
          <w:color w:val="000000"/>
          <w:sz w:val="28"/>
          <w:szCs w:val="28"/>
        </w:rPr>
        <w:t xml:space="preserve"> кто летает, где «Вода», кто плавает и где «Земля», кто передвигается и живёт на суше. </w:t>
      </w:r>
      <w:r>
        <w:rPr>
          <w:color w:val="000000"/>
          <w:sz w:val="28"/>
          <w:szCs w:val="28"/>
        </w:rPr>
        <w:t>Когда задание выполнено</w:t>
      </w:r>
      <w:r>
        <w:rPr>
          <w:color w:val="000000"/>
          <w:sz w:val="28"/>
          <w:szCs w:val="28"/>
        </w:rPr>
        <w:t xml:space="preserve">, неожиданно появляется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Грязела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Я </w:t>
      </w:r>
      <w:r>
        <w:rPr>
          <w:color w:val="000000"/>
          <w:sz w:val="28"/>
          <w:szCs w:val="28"/>
        </w:rPr>
        <w:t>вижу,</w:t>
      </w:r>
      <w:r>
        <w:rPr>
          <w:color w:val="000000"/>
          <w:sz w:val="28"/>
          <w:szCs w:val="28"/>
        </w:rPr>
        <w:t xml:space="preserve"> вы справились со всеми моими заданиями, но осталось еще одно!</w:t>
      </w:r>
      <w:r>
        <w:rPr>
          <w:color w:val="000000"/>
          <w:sz w:val="28"/>
          <w:szCs w:val="28"/>
        </w:rPr>
        <w:t xml:space="preserve"> С ним то вы точно не справитесь. Ха – Ха – Ха.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адание «</w:t>
      </w:r>
      <w:r>
        <w:rPr>
          <w:b/>
          <w:color w:val="000000"/>
          <w:sz w:val="28"/>
          <w:szCs w:val="28"/>
        </w:rPr>
        <w:t>Пазл</w:t>
      </w:r>
      <w:r>
        <w:rPr>
          <w:b/>
          <w:color w:val="000000"/>
          <w:sz w:val="28"/>
          <w:szCs w:val="28"/>
        </w:rPr>
        <w:t xml:space="preserve"> - дерево».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собирают разрезанные картинки,</w:t>
      </w:r>
      <w:r>
        <w:rPr>
          <w:color w:val="000000"/>
          <w:sz w:val="28"/>
          <w:szCs w:val="28"/>
        </w:rPr>
        <w:t xml:space="preserve"> и получается « Дерево-стенд»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>-дошколят.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 xml:space="preserve"> плачет и убегает за ширму.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выносит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сундучок </w:t>
      </w:r>
      <w:r>
        <w:rPr>
          <w:color w:val="000000"/>
          <w:sz w:val="28"/>
          <w:szCs w:val="28"/>
        </w:rPr>
        <w:t xml:space="preserve">со значками и клятвой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 и быть, держите ваше сокровище. </w:t>
      </w:r>
    </w:p>
    <w:p>
      <w:pPr>
        <w:pStyle w:val="style94"/>
        <w:spacing w:before="0" w:beforeAutospacing="false" w:after="0" w:afterAutospacing="false"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Умница:</w:t>
      </w:r>
      <w:r>
        <w:rPr>
          <w:color w:val="000000"/>
          <w:sz w:val="28"/>
          <w:szCs w:val="28"/>
        </w:rPr>
        <w:t xml:space="preserve"> Ура! Ура! Вот весь путь пройден и все задания выпо</w:t>
      </w:r>
      <w:r>
        <w:rPr>
          <w:color w:val="000000"/>
          <w:sz w:val="28"/>
          <w:szCs w:val="28"/>
        </w:rPr>
        <w:t xml:space="preserve">лнены. Мы нашли значки и клятву,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>, ты тоже не расстраивайся. Если ты пообещаешь беречь природу, заботиться о её обитателях мы тебя тоже можем принять в юные защитники природы. Как вы ребята к этому относитесь? (Ответы детей)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Грязела</w:t>
      </w:r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очень хочу, я согласна!!!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Умница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итает клятву. Дети отвечают: Клянусь, клянусь!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Шалун: </w:t>
      </w:r>
      <w:r>
        <w:rPr>
          <w:color w:val="000000"/>
          <w:sz w:val="28"/>
          <w:szCs w:val="28"/>
        </w:rPr>
        <w:t xml:space="preserve">Вы большие молодцы! Теперь </w:t>
      </w:r>
      <w:r>
        <w:rPr>
          <w:color w:val="000000"/>
          <w:sz w:val="28"/>
          <w:szCs w:val="28"/>
        </w:rPr>
        <w:t xml:space="preserve">вы настоящие </w:t>
      </w:r>
      <w:r>
        <w:rPr>
          <w:color w:val="000000"/>
          <w:sz w:val="28"/>
          <w:szCs w:val="28"/>
        </w:rPr>
        <w:t>Эколят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защитники природы</w:t>
      </w:r>
      <w:r>
        <w:rPr>
          <w:color w:val="000000"/>
          <w:sz w:val="28"/>
          <w:szCs w:val="28"/>
        </w:rPr>
        <w:t>. Ура! Ура! Ура! ( В</w:t>
      </w:r>
      <w:r>
        <w:rPr>
          <w:color w:val="000000"/>
          <w:sz w:val="28"/>
          <w:szCs w:val="28"/>
        </w:rPr>
        <w:t>ручение значков).</w:t>
      </w:r>
    </w:p>
    <w:p>
      <w:pPr>
        <w:pStyle w:val="style94"/>
        <w:spacing w:before="0" w:beforeAutospacing="false" w:after="0" w:afterAutospacing="false" w:lineRule="auto" w:line="36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Ёлочка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 девиз: мы ребята дошколята, мы ребята - </w:t>
      </w:r>
      <w:r>
        <w:rPr>
          <w:color w:val="000000"/>
          <w:sz w:val="28"/>
          <w:szCs w:val="28"/>
        </w:rPr>
        <w:t>эколята</w:t>
      </w:r>
      <w:r>
        <w:rPr>
          <w:color w:val="000000"/>
          <w:sz w:val="28"/>
          <w:szCs w:val="28"/>
        </w:rPr>
        <w:t xml:space="preserve">, мы </w:t>
      </w:r>
      <w:r>
        <w:rPr>
          <w:color w:val="000000"/>
          <w:sz w:val="28"/>
          <w:szCs w:val="28"/>
        </w:rPr>
        <w:t>природу бережём и в обиду не даё</w:t>
      </w:r>
      <w:r>
        <w:rPr>
          <w:color w:val="000000"/>
          <w:sz w:val="28"/>
          <w:szCs w:val="28"/>
        </w:rPr>
        <w:t xml:space="preserve">м» </w:t>
      </w:r>
      <w:r>
        <w:rPr>
          <w:color w:val="000000"/>
          <w:sz w:val="28"/>
          <w:szCs w:val="28"/>
        </w:rPr>
        <w:t xml:space="preserve">(повторяют </w:t>
      </w:r>
      <w:r>
        <w:rPr>
          <w:color w:val="000000"/>
          <w:sz w:val="28"/>
          <w:szCs w:val="28"/>
        </w:rPr>
        <w:t>все вместе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для тебя </w:t>
      </w:r>
      <w:r>
        <w:rPr>
          <w:color w:val="000000"/>
          <w:sz w:val="28"/>
          <w:szCs w:val="28"/>
        </w:rPr>
        <w:t>Грязела</w:t>
      </w:r>
      <w:r>
        <w:rPr>
          <w:color w:val="000000"/>
          <w:sz w:val="28"/>
          <w:szCs w:val="28"/>
        </w:rPr>
        <w:t xml:space="preserve"> – Чистюля у нас тоже есть подарок (достаёт «Красную книгу»). Это «Красная книга Брянской области», которую мы собираем и пополняем вместе с ребятами, почитав её и познакомившись с красивыми картинками внутри, ты станешь настоящим знатоком «Природы», а наши Дошколята – </w:t>
      </w:r>
      <w:r>
        <w:rPr>
          <w:color w:val="000000"/>
          <w:sz w:val="28"/>
          <w:szCs w:val="28"/>
        </w:rPr>
        <w:t>Эколята</w:t>
      </w:r>
      <w:r>
        <w:rPr>
          <w:color w:val="000000"/>
          <w:sz w:val="28"/>
          <w:szCs w:val="28"/>
        </w:rPr>
        <w:t xml:space="preserve"> научат тебя, как о ней заботится, и беречь её. А сейчас нам пора возвращаться к себе в группу, ведь у нас ещё столько нужных и полезных дел для «Природы».</w:t>
      </w:r>
    </w:p>
    <w:p>
      <w:pPr>
        <w:pStyle w:val="style0"/>
        <w:spacing w:after="0" w:lineRule="auto" w:line="36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971C-3118-44F2-826D-23FF159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1121</Words>
  <Pages>5</Pages>
  <Characters>6499</Characters>
  <Application>WPS Office</Application>
  <DocSecurity>0</DocSecurity>
  <Paragraphs>54</Paragraphs>
  <ScaleCrop>false</ScaleCrop>
  <Company>SPecialiST RePack</Company>
  <LinksUpToDate>false</LinksUpToDate>
  <CharactersWithSpaces>7601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2023-11-30T06:30:00Z</dcterms:created>
  <dc:creator>User</dc:creator>
  <lastModifiedBy>RMO-NX1</lastModifiedBy>
  <dcterms:modified xsi:type="dcterms:W3CDTF">2023-12-09T09:50:41Z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defb92991f8e49acab9d0364651decda</vt:lpwstr>
  </property>
</Properties>
</file>