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5A4E">
      <w:pPr>
        <w:rPr>
          <w:rFonts w:ascii="Times New Roman" w:hAnsi="Times New Roman" w:cs="Times New Roman"/>
          <w:sz w:val="28"/>
          <w:szCs w:val="28"/>
        </w:rPr>
      </w:pPr>
      <w:r w:rsidRPr="00B311DF">
        <w:rPr>
          <w:rFonts w:ascii="Times New Roman" w:hAnsi="Times New Roman" w:cs="Times New Roman"/>
          <w:sz w:val="28"/>
          <w:szCs w:val="28"/>
          <w:u w:val="single"/>
        </w:rPr>
        <w:t>Актуальност</w:t>
      </w:r>
      <w:r w:rsidR="00B311DF">
        <w:rPr>
          <w:rFonts w:ascii="Times New Roman" w:hAnsi="Times New Roman" w:cs="Times New Roman"/>
          <w:sz w:val="28"/>
          <w:szCs w:val="28"/>
          <w:u w:val="single"/>
        </w:rPr>
        <w:t xml:space="preserve">ь. </w:t>
      </w:r>
      <w:r w:rsidRPr="00B311DF">
        <w:rPr>
          <w:rFonts w:ascii="Times New Roman" w:hAnsi="Times New Roman" w:cs="Times New Roman"/>
          <w:sz w:val="28"/>
          <w:szCs w:val="28"/>
        </w:rPr>
        <w:t xml:space="preserve"> Казалось бы, такое несложное умение, как умение определять правую-левую сторону, не всегда оказывается сформированным у ребенка-дошкольника. И в начальной школе могут возникнуть трудности, обусловленные от</w:t>
      </w:r>
      <w:r w:rsidR="00B311DF" w:rsidRPr="00B311DF">
        <w:rPr>
          <w:rFonts w:ascii="Times New Roman" w:hAnsi="Times New Roman" w:cs="Times New Roman"/>
          <w:sz w:val="28"/>
          <w:szCs w:val="28"/>
        </w:rPr>
        <w:t xml:space="preserve">сутствием этого навыка. Чтобы ребенок чувствовал себя успешным и ему нравилось учиться в дальнейшем, помогите ему автоматизировать понятие «право-лево» к моменту поступления в школу. </w:t>
      </w:r>
      <w:r w:rsidR="00B311DF">
        <w:rPr>
          <w:rFonts w:ascii="Times New Roman" w:hAnsi="Times New Roman" w:cs="Times New Roman"/>
          <w:sz w:val="28"/>
          <w:szCs w:val="28"/>
        </w:rPr>
        <w:t xml:space="preserve">Для этого предлагаем воспользоваться несложными играми, которые будут интересны ребенку, а обучение через них будет неочевидным. </w:t>
      </w:r>
    </w:p>
    <w:p w:rsidR="006A59FE" w:rsidRDefault="00B31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 </w:t>
      </w:r>
      <w:r w:rsidR="006A59FE">
        <w:rPr>
          <w:rFonts w:ascii="Times New Roman" w:hAnsi="Times New Roman" w:cs="Times New Roman"/>
          <w:sz w:val="28"/>
          <w:szCs w:val="28"/>
        </w:rPr>
        <w:t>Надеваем кукле разные по цвету варежки (сапожки, носочки, бантики и т.п.) и предлагаем р</w:t>
      </w:r>
      <w:r w:rsidR="0061798F">
        <w:rPr>
          <w:rFonts w:ascii="Times New Roman" w:hAnsi="Times New Roman" w:cs="Times New Roman"/>
          <w:sz w:val="28"/>
          <w:szCs w:val="28"/>
        </w:rPr>
        <w:t>ебенку помочь ей  исправить ошибки, называя, что он делает. Например: «Я поменяла правый бантик, чтобы он был такого же цвета, что и левый». Можно также поиграть и с самим ребенком. При одевании на прогулку, при переодевании носочков и т.п.  может случиться так, что вещи перепутаются и нужно будет все исправить.</w:t>
      </w:r>
    </w:p>
    <w:p w:rsidR="006A59FE" w:rsidRDefault="0061798F" w:rsidP="006A5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Ребенок закрывает глаза,</w:t>
      </w:r>
      <w:r w:rsidR="006A59FE">
        <w:rPr>
          <w:rFonts w:ascii="Times New Roman" w:hAnsi="Times New Roman" w:cs="Times New Roman"/>
          <w:sz w:val="28"/>
          <w:szCs w:val="28"/>
        </w:rPr>
        <w:t xml:space="preserve">  ведущий прикрепляет на одежду несколько наклеечек. Например: две на правую руку, одну – на левую, одну – на левую ногу, одну – на правое колено и т.п.</w:t>
      </w:r>
      <w:r>
        <w:rPr>
          <w:rFonts w:ascii="Times New Roman" w:hAnsi="Times New Roman" w:cs="Times New Roman"/>
          <w:sz w:val="28"/>
          <w:szCs w:val="28"/>
        </w:rPr>
        <w:t xml:space="preserve"> Открыв глаза, ребенок с</w:t>
      </w:r>
      <w:r w:rsidR="006A59FE">
        <w:rPr>
          <w:rFonts w:ascii="Times New Roman" w:hAnsi="Times New Roman" w:cs="Times New Roman"/>
          <w:sz w:val="28"/>
          <w:szCs w:val="28"/>
        </w:rPr>
        <w:t>нимает их сам, называя: «Я снял одну наклейку с правой руки. Еще одну – с левой» и т.п.</w:t>
      </w:r>
    </w:p>
    <w:p w:rsidR="0061798F" w:rsidRDefault="0061798F" w:rsidP="006A5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="00E76DB9">
        <w:rPr>
          <w:rFonts w:ascii="Times New Roman" w:hAnsi="Times New Roman" w:cs="Times New Roman"/>
          <w:sz w:val="28"/>
          <w:szCs w:val="28"/>
        </w:rPr>
        <w:t>«Рисуем вместе».  В нарисованном круге – будущее лицо человечка или мордочка животного – как решите вместе, - поэтапно дорисовываете левый глаз, правый глаз, левое ухо, правое ухо, левую щечку, правую щечку. А что в центре? Что ниже, что выше?  Вариант – вы говорите ребенку, что где  рисовать.</w:t>
      </w:r>
    </w:p>
    <w:p w:rsidR="00E76DB9" w:rsidRDefault="00E76DB9" w:rsidP="006A5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</w:t>
      </w:r>
      <w:r w:rsidR="00D83530">
        <w:rPr>
          <w:rFonts w:ascii="Times New Roman" w:hAnsi="Times New Roman" w:cs="Times New Roman"/>
          <w:sz w:val="28"/>
          <w:szCs w:val="28"/>
        </w:rPr>
        <w:t>«Выполни задание» - ребенку предлагается дотронуться правой рукой до левого уха, а левой рукой до правого. Затем – правой рукой до левой пятки, а левой рукой – до правой. Задания подбираем так, чтобы чередовались перекрестные и параллельные положения рук.</w:t>
      </w:r>
    </w:p>
    <w:p w:rsidR="00D83530" w:rsidRDefault="00D83530" w:rsidP="006A5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«Диктант в пространстве». Подобен графическому диктанту в тетради, только приз – не нарисованная фигура, а маленький сюрприз в виде игрушки, конфетки и т.п, если ребенок  до нее дошел. Например: «Сделай пять шагов вперед, поверни направо, один шаг вперед» и т.п.</w:t>
      </w:r>
    </w:p>
    <w:p w:rsidR="00D83530" w:rsidRDefault="00D83530" w:rsidP="006A5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«Расскажи, что где». В любом месте, в любой момент Вы говорите реб</w:t>
      </w:r>
      <w:r w:rsidR="00DD3B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нку:</w:t>
      </w:r>
    </w:p>
    <w:p w:rsidR="00DD3B5F" w:rsidRDefault="00D83530" w:rsidP="006A5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«Замри. Расскажи, что где ты видишь» (Например: «Спереди от меня – дерево. Справа – горка. Слева – велосипед. Сзади – мама»)</w:t>
      </w:r>
    </w:p>
    <w:p w:rsidR="00DD3B5F" w:rsidRDefault="00DD3B5F" w:rsidP="006A5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В следующую игру лучше играть на улице. Нужно заранее начертить на земле/асфальте/снегу лабиринт. В центре расположить любую игрушку. Чтобы до нее добраться, ребенку нужно слушать Вашу речевую инструкцию:</w:t>
      </w:r>
    </w:p>
    <w:p w:rsidR="00DD3B5F" w:rsidRDefault="00DD3B5F" w:rsidP="006A5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«Направо. Прямо. Налево…»  Затем можно попросить его самого проговаривать вслух свой путь: «Я иду прямо. Теперь налево…»</w:t>
      </w:r>
    </w:p>
    <w:p w:rsidR="00535631" w:rsidRDefault="00DD3B5F" w:rsidP="006A5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535631">
        <w:rPr>
          <w:rFonts w:ascii="Times New Roman" w:hAnsi="Times New Roman" w:cs="Times New Roman"/>
          <w:sz w:val="28"/>
          <w:szCs w:val="28"/>
        </w:rPr>
        <w:t>«Новые жмурки». Ребенок с завязанными глазами определяет на слух и проговаривает, где раздаются хлопки:  сзади/ впереди/ справа/ слева.</w:t>
      </w:r>
    </w:p>
    <w:p w:rsidR="00535631" w:rsidRDefault="00535631" w:rsidP="006A5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ошибается, вы меняетесь ролями.</w:t>
      </w:r>
    </w:p>
    <w:p w:rsidR="00D83530" w:rsidRPr="006A59FE" w:rsidRDefault="00D83530" w:rsidP="006A59FE">
      <w:pPr>
        <w:rPr>
          <w:rFonts w:ascii="Times New Roman" w:hAnsi="Times New Roman" w:cs="Times New Roman"/>
          <w:sz w:val="28"/>
          <w:szCs w:val="28"/>
        </w:rPr>
      </w:pPr>
    </w:p>
    <w:sectPr w:rsidR="00D83530" w:rsidRPr="006A5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05A4E"/>
    <w:rsid w:val="00535631"/>
    <w:rsid w:val="0061798F"/>
    <w:rsid w:val="006A59FE"/>
    <w:rsid w:val="00805A4E"/>
    <w:rsid w:val="00B311DF"/>
    <w:rsid w:val="00D83530"/>
    <w:rsid w:val="00DD3B5F"/>
    <w:rsid w:val="00E7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2023-12-03T19:40:00Z</dcterms:created>
  <dcterms:modified xsi:type="dcterms:W3CDTF">2023-12-03T21:17:00Z</dcterms:modified>
</cp:coreProperties>
</file>