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0D" w:rsidRPr="00E0550D" w:rsidRDefault="00E0550D" w:rsidP="00E05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«Роль </w:t>
      </w:r>
      <w:proofErr w:type="gramStart"/>
      <w:r w:rsidRPr="00E0550D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развивающей</w:t>
      </w:r>
      <w:proofErr w:type="gramEnd"/>
    </w:p>
    <w:p w:rsidR="00E0550D" w:rsidRPr="00E0550D" w:rsidRDefault="00E0550D" w:rsidP="00E05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предметно-пространственной среды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в духовно-нравственном воспитании детей»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 человеке должно быть всё прекрасно: и душа, и тело, и одежда, и    мысли»</w:t>
      </w:r>
      <w:r w:rsidRPr="00E05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А.П. Чехов</w:t>
      </w:r>
    </w:p>
    <w:p w:rsidR="00E0550D" w:rsidRPr="00E0550D" w:rsidRDefault="00E0550D" w:rsidP="00E05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Русская культура всегда отличалась высокой духовностью. Её исторические корни уходят вглубь веков. И во все времена русская культура помогала своему народу не только выжить, но и сохранить свое лицо, самобытность, высокую духовность и нравственность. Приобщение к культуре развивает ум, формирует душу, обогащает речь, мотивирует добропорядочное поведение. Для детей дошкольного возраста окружающая среда имеет </w:t>
      </w:r>
      <w:proofErr w:type="gramStart"/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важное значение</w:t>
      </w:r>
      <w:proofErr w:type="gramEnd"/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 Организация развивающей предметно-пространственной среды — это: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создание благоприятных условий развития детей;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обогащение духовно-нравственного опыта ребенка;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формирование чувства сопричастности окружающей действительности;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– объединение обучения и воспитания в целостный образовательный процесс на основе духовно-нравственных и социокультурных ценностей.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00B0F0"/>
          <w:sz w:val="24"/>
          <w:szCs w:val="28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Социально-коммуникативное направление предусматривает оборудование материалами и пособиями, ориентирующих воспитанников на усвоение норм и ценностей, принятых в обществе, включая моральные и нравственные ценности.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Экологическое направление предусматривает наличие материалов, дидактических пособий по формированию первоначальной системы ценностных ориентаций, умений и навыков.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Краеведческое направление ориентирует на знакомство детей с природой и особенностями родного края, с символикой родного города, со святыми местами родного края, с подвигом защитников; с жизнью, трудом и творчеством земляков, с традициями.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Гражданско-патриотическое направление направлено на формирование представлений о России, ее природе, городах и реках, морях и океанах, столице, о символах государства (герб, флаг, гимн), о героических и трудовых подвигах русского народа, о декоративно-прикладном, музыкальном и изобразительном творчестве.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Духовно-нравственное направление способствует правильному формированию мировоззрения, гражданской позиции, семейных ценностей, духовно-нравственных ориентиров.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Развивающая среда направлена на познание православной культуры и традиций, содействие приобретению детьми духовно-нравственного опыта. «Православный компонент» в современном дошкольном образовательном учреждении способствует решению таких задач, как: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формирование личности ребенка путем приобщения к традиционным духовным ценностям;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создание воспитательной среды, способствующей духовному развитию ребенка, в соответствии с возрастными, индивидуальными, психологическими и физиологическими особенностями детей и исключающими умственные и физические перегрузки;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proofErr w:type="gramStart"/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lastRenderedPageBreak/>
        <w:t>– развитие нравственных качеств, таких как послушание, терпение, трудолюбие, милосердие, целомудрие, доброжелательность, отзывчивость, скромность, честность, понимание и сопереживание чувствам других людей и пр.;</w:t>
      </w:r>
      <w:proofErr w:type="gramEnd"/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развитие самостоятельности и ответственности за свои поступки на основе представлений о нормах христианской этики;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 воспитание уважительного отношения к труду как заповеданной человеку обязанности, привитие чувства благодарности к людям за их труд, умение трудиться в коллективе и для коллектива.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00B0F0"/>
          <w:sz w:val="24"/>
          <w:szCs w:val="28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Постепенно обновляется и пополняется развивающая предметно-пространственная среда в возрастных группах, она отличается одним из главных нюансов — педагогической поддержкой детской деятельности. Уже в группах раннего возраста оформлены игровые центры: «Мой дом», «Моя семья»; в группах среднего и старшего дошкольного возраста — «Мой город», «Родной край», «Россия — Родина моя!», «Русские сувениры», «Золотые руки народные». В каждой группе имеется книжный уголок, в котором сосредоточены книги с учетом возрастных особенностей детей и учетом удовлетворения читательских потребностей каждого ребенка. Регулярно оформляются тематические выставки (к юбилею автора, к празднику). </w:t>
      </w:r>
      <w:proofErr w:type="gramStart"/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Очень важно, что РППС в возрастных группах предусматривает самостоятельную деятельность детей: – продуктивную (лепку, рисование, аппликацию, ручной труд); – театральную игровую деятельность (сценки и спектакли духовной тематики); – познавательную деятельность (чтение исторической православной литературы, сказок; знакомство с житием святых); – музыкальную творческую деятельность (танцы, пение, музыкальные сказки); – духовно-нравственную деятельность (уроки доброты и любви, знакомство с православными традициями и ценностями);</w:t>
      </w:r>
      <w:proofErr w:type="gramEnd"/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– совместную деятельность детей и родителей, направленную на духовное развитие семьи, укрепление семейных ценностей, уважение и взаимопонимание (выставки предметов, творческих работ, организацию конкурсов, занятий и пр.).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00B0F0"/>
          <w:sz w:val="24"/>
          <w:szCs w:val="28"/>
          <w:lang w:eastAsia="ru-RU"/>
        </w:rPr>
        <w:t xml:space="preserve"> </w:t>
      </w:r>
    </w:p>
    <w:p w:rsidR="00E0550D" w:rsidRPr="00E0550D" w:rsidRDefault="00E0550D" w:rsidP="00E05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E0550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 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  <w:bookmarkStart w:id="0" w:name="_GoBack"/>
      <w:bookmarkEnd w:id="0"/>
    </w:p>
    <w:p w:rsidR="00192514" w:rsidRDefault="00192514"/>
    <w:sectPr w:rsidR="0019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192514"/>
    <w:rsid w:val="00E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2023-12-02T13:31:00Z</dcterms:created>
  <dcterms:modified xsi:type="dcterms:W3CDTF">2023-12-02T13:33:00Z</dcterms:modified>
</cp:coreProperties>
</file>