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A3" w:rsidRPr="002F26A3" w:rsidRDefault="00C676C2" w:rsidP="006F5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6A3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 </w:t>
      </w:r>
      <w:r w:rsidR="006F5297" w:rsidRPr="002F26A3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«Собери неваляшку»  </w:t>
      </w:r>
    </w:p>
    <w:p w:rsidR="006F5297" w:rsidRDefault="002F26A3" w:rsidP="006F5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развитие связной речи)</w:t>
      </w:r>
      <w:r w:rsidR="006F52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72A" w:rsidRPr="00BA4561" w:rsidRDefault="006F5297" w:rsidP="00BA4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561">
        <w:rPr>
          <w:rStyle w:val="a4"/>
          <w:rFonts w:ascii="Times New Roman" w:hAnsi="Times New Roman" w:cs="Times New Roman"/>
          <w:sz w:val="24"/>
          <w:szCs w:val="24"/>
        </w:rPr>
        <w:t xml:space="preserve">     </w:t>
      </w:r>
      <w:r w:rsidR="000F204E" w:rsidRPr="00BA4561">
        <w:rPr>
          <w:rStyle w:val="a4"/>
          <w:rFonts w:ascii="Times New Roman" w:hAnsi="Times New Roman" w:cs="Times New Roman"/>
          <w:sz w:val="24"/>
          <w:szCs w:val="24"/>
        </w:rPr>
        <w:t>Цель игры: Развитие умений анализировать</w:t>
      </w:r>
      <w:r w:rsidR="004952C0" w:rsidRPr="00BA4561">
        <w:rPr>
          <w:rStyle w:val="a4"/>
          <w:rFonts w:ascii="Times New Roman" w:hAnsi="Times New Roman" w:cs="Times New Roman"/>
          <w:sz w:val="24"/>
          <w:szCs w:val="24"/>
        </w:rPr>
        <w:t xml:space="preserve"> свои действия</w:t>
      </w:r>
      <w:r w:rsidR="000F204E" w:rsidRPr="00BA4561">
        <w:rPr>
          <w:rStyle w:val="a4"/>
          <w:rFonts w:ascii="Times New Roman" w:hAnsi="Times New Roman" w:cs="Times New Roman"/>
          <w:sz w:val="24"/>
          <w:szCs w:val="24"/>
        </w:rPr>
        <w:t>, сопоставлять</w:t>
      </w:r>
      <w:r w:rsidR="004952C0" w:rsidRPr="00BA4561">
        <w:rPr>
          <w:rStyle w:val="a4"/>
          <w:rFonts w:ascii="Times New Roman" w:hAnsi="Times New Roman" w:cs="Times New Roman"/>
          <w:sz w:val="24"/>
          <w:szCs w:val="24"/>
        </w:rPr>
        <w:t xml:space="preserve"> части тела по величине</w:t>
      </w:r>
      <w:r w:rsidR="000F204E" w:rsidRPr="00BA4561">
        <w:rPr>
          <w:rStyle w:val="a4"/>
          <w:rFonts w:ascii="Times New Roman" w:hAnsi="Times New Roman" w:cs="Times New Roman"/>
          <w:sz w:val="24"/>
          <w:szCs w:val="24"/>
        </w:rPr>
        <w:t>, работать со схемой,</w:t>
      </w:r>
      <w:r w:rsidR="000F204E" w:rsidRPr="00BA4561">
        <w:rPr>
          <w:rFonts w:ascii="Times New Roman" w:hAnsi="Times New Roman" w:cs="Times New Roman"/>
          <w:sz w:val="24"/>
          <w:szCs w:val="24"/>
        </w:rPr>
        <w:t xml:space="preserve"> выкладывать по образцу.</w:t>
      </w:r>
      <w:r w:rsidRPr="00BA4561">
        <w:rPr>
          <w:rFonts w:ascii="Times New Roman" w:hAnsi="Times New Roman" w:cs="Times New Roman"/>
          <w:sz w:val="24"/>
          <w:szCs w:val="24"/>
        </w:rPr>
        <w:t xml:space="preserve">   </w:t>
      </w:r>
      <w:r w:rsidR="000F204E" w:rsidRPr="00BA45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A4561">
        <w:rPr>
          <w:rFonts w:ascii="Times New Roman" w:hAnsi="Times New Roman" w:cs="Times New Roman"/>
          <w:sz w:val="24"/>
          <w:szCs w:val="24"/>
        </w:rPr>
        <w:t xml:space="preserve"> </w:t>
      </w:r>
      <w:r w:rsidRPr="00BA4561">
        <w:rPr>
          <w:rFonts w:ascii="Times New Roman" w:hAnsi="Times New Roman" w:cs="Times New Roman"/>
          <w:sz w:val="24"/>
          <w:szCs w:val="24"/>
          <w:u w:val="single"/>
        </w:rPr>
        <w:t>Словарная рабо</w:t>
      </w:r>
      <w:r w:rsidR="000A47EE" w:rsidRPr="00BA4561">
        <w:rPr>
          <w:rFonts w:ascii="Times New Roman" w:hAnsi="Times New Roman" w:cs="Times New Roman"/>
          <w:sz w:val="24"/>
          <w:szCs w:val="24"/>
          <w:u w:val="single"/>
        </w:rPr>
        <w:t>та</w:t>
      </w:r>
      <w:r w:rsidR="000A47EE" w:rsidRPr="00BA4561">
        <w:rPr>
          <w:rFonts w:ascii="Times New Roman" w:hAnsi="Times New Roman" w:cs="Times New Roman"/>
          <w:sz w:val="24"/>
          <w:szCs w:val="24"/>
        </w:rPr>
        <w:t>: пуговицы, туловище, средний круг (голова), большой круг (туловище), маленькие кружочки(руки)</w:t>
      </w:r>
      <w:r w:rsidR="00596C45" w:rsidRPr="00BA4561">
        <w:rPr>
          <w:rFonts w:ascii="Times New Roman" w:hAnsi="Times New Roman" w:cs="Times New Roman"/>
          <w:sz w:val="24"/>
          <w:szCs w:val="24"/>
        </w:rPr>
        <w:t>, синеглазая, зеленог</w:t>
      </w:r>
      <w:r w:rsidR="002F38A3" w:rsidRPr="00BA4561">
        <w:rPr>
          <w:rFonts w:ascii="Times New Roman" w:hAnsi="Times New Roman" w:cs="Times New Roman"/>
          <w:sz w:val="24"/>
          <w:szCs w:val="24"/>
        </w:rPr>
        <w:t>лазая, алые губы, розовые щечки, красное, нарядное платье.</w:t>
      </w:r>
      <w:r w:rsidR="000A47EE" w:rsidRPr="00BA45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5194F">
        <w:rPr>
          <w:rFonts w:ascii="Times New Roman" w:hAnsi="Times New Roman" w:cs="Times New Roman"/>
          <w:sz w:val="24"/>
          <w:szCs w:val="24"/>
        </w:rPr>
        <w:t xml:space="preserve">     </w:t>
      </w:r>
      <w:r w:rsidR="000A47EE" w:rsidRPr="00BA4561">
        <w:rPr>
          <w:rFonts w:ascii="Times New Roman" w:hAnsi="Times New Roman" w:cs="Times New Roman"/>
          <w:sz w:val="24"/>
          <w:szCs w:val="24"/>
        </w:rPr>
        <w:t xml:space="preserve">  </w:t>
      </w:r>
      <w:r w:rsidRPr="00BA4561">
        <w:rPr>
          <w:rFonts w:ascii="Times New Roman" w:hAnsi="Times New Roman" w:cs="Times New Roman"/>
          <w:sz w:val="24"/>
          <w:szCs w:val="24"/>
          <w:u w:val="single"/>
        </w:rPr>
        <w:t xml:space="preserve">Материалы и </w:t>
      </w:r>
      <w:r w:rsidR="000A47EE" w:rsidRPr="00BA4561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="002F38A3" w:rsidRPr="00BA4561">
        <w:rPr>
          <w:rFonts w:ascii="Times New Roman" w:hAnsi="Times New Roman" w:cs="Times New Roman"/>
          <w:sz w:val="24"/>
          <w:szCs w:val="24"/>
        </w:rPr>
        <w:t>: Изображение неваляшки на</w:t>
      </w:r>
      <w:r w:rsidR="000A47EE" w:rsidRPr="00BA4561">
        <w:rPr>
          <w:rFonts w:ascii="Times New Roman" w:hAnsi="Times New Roman" w:cs="Times New Roman"/>
          <w:sz w:val="24"/>
          <w:szCs w:val="24"/>
        </w:rPr>
        <w:t xml:space="preserve"> картинках в разном образе</w:t>
      </w:r>
      <w:r w:rsidR="00596C45" w:rsidRPr="00BA4561">
        <w:rPr>
          <w:rFonts w:ascii="Times New Roman" w:hAnsi="Times New Roman" w:cs="Times New Roman"/>
          <w:sz w:val="24"/>
          <w:szCs w:val="24"/>
        </w:rPr>
        <w:t xml:space="preserve"> </w:t>
      </w:r>
      <w:r w:rsidR="000A47EE" w:rsidRPr="00BA4561">
        <w:rPr>
          <w:rFonts w:ascii="Times New Roman" w:hAnsi="Times New Roman" w:cs="Times New Roman"/>
          <w:sz w:val="24"/>
          <w:szCs w:val="24"/>
        </w:rPr>
        <w:t>(пуговицы, воротник, цветы для украшения платья), магнитная доска</w:t>
      </w:r>
      <w:r w:rsidR="002F38A3" w:rsidRPr="00BA4561">
        <w:rPr>
          <w:rFonts w:ascii="Times New Roman" w:hAnsi="Times New Roman" w:cs="Times New Roman"/>
          <w:sz w:val="24"/>
          <w:szCs w:val="24"/>
        </w:rPr>
        <w:t>,</w:t>
      </w:r>
      <w:r w:rsidR="00C676C2" w:rsidRPr="00BA4561">
        <w:rPr>
          <w:rFonts w:ascii="Times New Roman" w:hAnsi="Times New Roman" w:cs="Times New Roman"/>
          <w:sz w:val="24"/>
          <w:szCs w:val="24"/>
        </w:rPr>
        <w:t xml:space="preserve"> </w:t>
      </w:r>
      <w:r w:rsidR="002F38A3" w:rsidRPr="00BA4561">
        <w:rPr>
          <w:rFonts w:ascii="Times New Roman" w:hAnsi="Times New Roman" w:cs="Times New Roman"/>
          <w:sz w:val="24"/>
          <w:szCs w:val="24"/>
        </w:rPr>
        <w:t>детали изображения на магнитиках.</w:t>
      </w:r>
    </w:p>
    <w:p w:rsidR="00E80C2A" w:rsidRPr="00BA4561" w:rsidRDefault="00E80C2A" w:rsidP="00BA4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561">
        <w:rPr>
          <w:rFonts w:ascii="Times New Roman" w:hAnsi="Times New Roman" w:cs="Times New Roman"/>
          <w:sz w:val="24"/>
          <w:szCs w:val="24"/>
          <w:u w:val="single"/>
        </w:rPr>
        <w:t xml:space="preserve">Описание игры: </w:t>
      </w:r>
      <w:r w:rsidRPr="00BA4561">
        <w:rPr>
          <w:rFonts w:ascii="Times New Roman" w:hAnsi="Times New Roman" w:cs="Times New Roman"/>
          <w:sz w:val="24"/>
          <w:szCs w:val="24"/>
        </w:rPr>
        <w:t>На магнитную доску, начиная сверху, ребенок</w:t>
      </w:r>
      <w:r w:rsidRPr="00BA45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4561">
        <w:rPr>
          <w:rFonts w:ascii="Times New Roman" w:hAnsi="Times New Roman" w:cs="Times New Roman"/>
          <w:sz w:val="24"/>
          <w:szCs w:val="24"/>
        </w:rPr>
        <w:t>выкладывает голову, затем части лица (волосы, глаза, брови, нос, рот, щеки,). Затем ребенок кладет туловище (платье), руки, можно «одеть» шапочку. В игре предложены несколько вариантов одеж</w:t>
      </w:r>
      <w:r w:rsidR="004952C0" w:rsidRPr="00BA4561">
        <w:rPr>
          <w:rFonts w:ascii="Times New Roman" w:hAnsi="Times New Roman" w:cs="Times New Roman"/>
          <w:sz w:val="24"/>
          <w:szCs w:val="24"/>
        </w:rPr>
        <w:t>д</w:t>
      </w:r>
      <w:r w:rsidRPr="00BA4561">
        <w:rPr>
          <w:rFonts w:ascii="Times New Roman" w:hAnsi="Times New Roman" w:cs="Times New Roman"/>
          <w:sz w:val="24"/>
          <w:szCs w:val="24"/>
        </w:rPr>
        <w:t>ы: можно положить на «плать</w:t>
      </w:r>
      <w:r w:rsidR="004952C0" w:rsidRPr="00BA4561">
        <w:rPr>
          <w:rFonts w:ascii="Times New Roman" w:hAnsi="Times New Roman" w:cs="Times New Roman"/>
          <w:sz w:val="24"/>
          <w:szCs w:val="24"/>
        </w:rPr>
        <w:t>е</w:t>
      </w:r>
      <w:r w:rsidRPr="00BA4561">
        <w:rPr>
          <w:rFonts w:ascii="Times New Roman" w:hAnsi="Times New Roman" w:cs="Times New Roman"/>
          <w:sz w:val="24"/>
          <w:szCs w:val="24"/>
        </w:rPr>
        <w:t>» пуговицы, можно сделать воротничок</w:t>
      </w:r>
      <w:r w:rsidR="004952C0" w:rsidRPr="00BA4561">
        <w:rPr>
          <w:rFonts w:ascii="Times New Roman" w:hAnsi="Times New Roman" w:cs="Times New Roman"/>
          <w:sz w:val="24"/>
          <w:szCs w:val="24"/>
        </w:rPr>
        <w:t>, украсить «платье» рисунком – цветами, листьями. При выкладывании изображения неваляшки, ребенок составляет описательный рассказ, проговаривая свои действия.</w:t>
      </w:r>
    </w:p>
    <w:p w:rsidR="000A47EE" w:rsidRPr="00BA4561" w:rsidRDefault="000A47EE" w:rsidP="00BA4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561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BA4561">
        <w:rPr>
          <w:rFonts w:ascii="Times New Roman" w:hAnsi="Times New Roman" w:cs="Times New Roman"/>
          <w:sz w:val="24"/>
          <w:szCs w:val="24"/>
        </w:rPr>
        <w:t>: Воспитатель предлагает ребенку выбрать картинку с изображением неваляшки и подобрать необходимые для сборки картинки.</w:t>
      </w:r>
    </w:p>
    <w:p w:rsidR="000A47EE" w:rsidRPr="00BA4561" w:rsidRDefault="00596C45" w:rsidP="00BA4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561">
        <w:rPr>
          <w:rFonts w:ascii="Times New Roman" w:hAnsi="Times New Roman" w:cs="Times New Roman"/>
          <w:sz w:val="24"/>
          <w:szCs w:val="24"/>
        </w:rPr>
        <w:t xml:space="preserve">Ребенок начинает собирать из деталей картинку неваляшки </w:t>
      </w:r>
      <w:r w:rsidR="002F38A3" w:rsidRPr="00BA4561">
        <w:rPr>
          <w:rFonts w:ascii="Times New Roman" w:hAnsi="Times New Roman" w:cs="Times New Roman"/>
          <w:sz w:val="24"/>
          <w:szCs w:val="24"/>
        </w:rPr>
        <w:t xml:space="preserve">по образцу: </w:t>
      </w:r>
      <w:r w:rsidRPr="00BA4561">
        <w:rPr>
          <w:rFonts w:ascii="Times New Roman" w:hAnsi="Times New Roman" w:cs="Times New Roman"/>
          <w:sz w:val="24"/>
          <w:szCs w:val="24"/>
        </w:rPr>
        <w:t xml:space="preserve">с головы, затем выкладывает лицо (глаза, носик, рот, щечки, </w:t>
      </w:r>
      <w:r w:rsidR="002F38A3" w:rsidRPr="00BA4561">
        <w:rPr>
          <w:rFonts w:ascii="Times New Roman" w:hAnsi="Times New Roman" w:cs="Times New Roman"/>
          <w:sz w:val="24"/>
          <w:szCs w:val="24"/>
        </w:rPr>
        <w:t>туловище, пуговицы</w:t>
      </w:r>
      <w:r w:rsidR="00C676C2" w:rsidRPr="00BA4561">
        <w:rPr>
          <w:rFonts w:ascii="Times New Roman" w:hAnsi="Times New Roman" w:cs="Times New Roman"/>
          <w:sz w:val="24"/>
          <w:szCs w:val="24"/>
        </w:rPr>
        <w:t>)</w:t>
      </w:r>
      <w:r w:rsidR="002F38A3" w:rsidRPr="00BA4561">
        <w:rPr>
          <w:rFonts w:ascii="Times New Roman" w:hAnsi="Times New Roman" w:cs="Times New Roman"/>
          <w:sz w:val="24"/>
          <w:szCs w:val="24"/>
        </w:rPr>
        <w:t xml:space="preserve">, </w:t>
      </w:r>
      <w:r w:rsidRPr="00BA4561">
        <w:rPr>
          <w:rFonts w:ascii="Times New Roman" w:hAnsi="Times New Roman" w:cs="Times New Roman"/>
          <w:sz w:val="24"/>
          <w:szCs w:val="24"/>
        </w:rPr>
        <w:t xml:space="preserve">при этом проговаривать алгоритм сборки неваляшки. </w:t>
      </w:r>
    </w:p>
    <w:p w:rsidR="0073322E" w:rsidRPr="00BA4561" w:rsidRDefault="00C676C2" w:rsidP="00BA4561">
      <w:pPr>
        <w:pStyle w:val="a6"/>
        <w:shd w:val="clear" w:color="auto" w:fill="FFFFFF"/>
        <w:spacing w:before="90" w:beforeAutospacing="0" w:after="0" w:afterAutospacing="0" w:line="315" w:lineRule="atLeast"/>
      </w:pPr>
      <w:r w:rsidRPr="00BA4561">
        <w:rPr>
          <w:color w:val="111111"/>
          <w:u w:val="single"/>
          <w:shd w:val="clear" w:color="auto" w:fill="FFFFFF"/>
        </w:rPr>
        <w:t>Актуальность:</w:t>
      </w:r>
      <w:r w:rsidRPr="00BA4561">
        <w:rPr>
          <w:color w:val="111111"/>
          <w:shd w:val="clear" w:color="auto" w:fill="FFFFFF"/>
        </w:rPr>
        <w:t xml:space="preserve"> Эта и</w:t>
      </w:r>
      <w:r w:rsidR="0073322E" w:rsidRPr="00BA4561">
        <w:rPr>
          <w:color w:val="111111"/>
          <w:shd w:val="clear" w:color="auto" w:fill="FFFFFF"/>
        </w:rPr>
        <w:t xml:space="preserve">гра многофункциональна: её </w:t>
      </w:r>
      <w:r w:rsidRPr="00BA4561">
        <w:rPr>
          <w:color w:val="111111"/>
          <w:shd w:val="clear" w:color="auto" w:fill="FFFFFF"/>
        </w:rPr>
        <w:t>можно использовать как наглядный и демонстрационный материал для обучения с описанием</w:t>
      </w:r>
      <w:r w:rsidR="002F26A3" w:rsidRPr="00BA4561">
        <w:rPr>
          <w:color w:val="111111"/>
          <w:shd w:val="clear" w:color="auto" w:fill="FFFFFF"/>
        </w:rPr>
        <w:t xml:space="preserve"> игрушки, составлении рассказа. </w:t>
      </w:r>
      <w:r w:rsidR="002F26A3" w:rsidRPr="00BA4561">
        <w:t xml:space="preserve"> </w:t>
      </w:r>
      <w:r w:rsidRPr="00BA4561">
        <w:rPr>
          <w:color w:val="111111"/>
          <w:shd w:val="clear" w:color="auto" w:fill="FFFFFF"/>
        </w:rPr>
        <w:t>В старшем дошкольном возрасте в игре может присутствовать </w:t>
      </w:r>
      <w:r w:rsidR="002F26A3" w:rsidRPr="00BA4561">
        <w:rPr>
          <w:color w:val="111111"/>
          <w:shd w:val="clear" w:color="auto" w:fill="FFFFFF"/>
        </w:rPr>
        <w:t>орнаменты народно – прикладного искусства.</w:t>
      </w:r>
      <w:r w:rsidR="00BA4561">
        <w:t xml:space="preserve"> </w:t>
      </w:r>
      <w:r w:rsidR="0073322E" w:rsidRPr="00BA4561">
        <w:t>Эту игру можно использовать на занятии по художест</w:t>
      </w:r>
      <w:r w:rsidR="007A4034" w:rsidRPr="00BA4561">
        <w:t>венно – эстетическому развитию. Например, в</w:t>
      </w:r>
      <w:r w:rsidR="007A4034" w:rsidRPr="00BA4561">
        <w:t xml:space="preserve"> младшем возрасте можно использовать как наглядный материал при рисовании неваляшки: гол</w:t>
      </w:r>
      <w:r w:rsidR="007A4034" w:rsidRPr="00BA4561">
        <w:t>ова круглая, туловище круглое, и</w:t>
      </w:r>
      <w:r w:rsidR="007A4034" w:rsidRPr="00BA4561">
        <w:t xml:space="preserve"> побол</w:t>
      </w:r>
      <w:r w:rsidR="007A4034" w:rsidRPr="00BA4561">
        <w:t>ьше, а ручки маленьки</w:t>
      </w:r>
      <w:r w:rsidR="007D3707" w:rsidRPr="00BA4561">
        <w:t>е кружочки. А</w:t>
      </w:r>
      <w:r w:rsidR="007A4034" w:rsidRPr="00BA4561">
        <w:t xml:space="preserve"> также игру «Собери неваляшку» можно использовать </w:t>
      </w:r>
      <w:r w:rsidR="0073322E" w:rsidRPr="00BA4561">
        <w:t>в свободной игровой деятельности.</w:t>
      </w:r>
    </w:p>
    <w:p w:rsidR="002F38A3" w:rsidRPr="002F26A3" w:rsidRDefault="0095194F" w:rsidP="006F52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19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4872990</wp:posOffset>
            </wp:positionH>
            <wp:positionV relativeFrom="paragraph">
              <wp:posOffset>1861698</wp:posOffset>
            </wp:positionV>
            <wp:extent cx="1257686" cy="1670685"/>
            <wp:effectExtent l="0" t="0" r="0" b="5715"/>
            <wp:wrapNone/>
            <wp:docPr id="10" name="Рисунок 10" descr="C:\Users\Home\Downloads\zDKn8PIs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ownloads\zDKn8PIsM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86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519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3501390</wp:posOffset>
            </wp:positionH>
            <wp:positionV relativeFrom="paragraph">
              <wp:posOffset>1882775</wp:posOffset>
            </wp:positionV>
            <wp:extent cx="1219922" cy="1620520"/>
            <wp:effectExtent l="0" t="0" r="0" b="0"/>
            <wp:wrapNone/>
            <wp:docPr id="9" name="Рисунок 9" descr="C:\Users\Home\Downloads\_YivCPNiH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ownloads\_YivCPNiH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22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9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2139315</wp:posOffset>
            </wp:positionH>
            <wp:positionV relativeFrom="paragraph">
              <wp:posOffset>1825625</wp:posOffset>
            </wp:positionV>
            <wp:extent cx="1285291" cy="1707356"/>
            <wp:effectExtent l="0" t="0" r="0" b="7620"/>
            <wp:wrapNone/>
            <wp:docPr id="8" name="Рисунок 8" descr="C:\Users\Home\Downloads\TV8FZqVTc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ownloads\TV8FZqVTcv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91" cy="170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9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1795816</wp:posOffset>
            </wp:positionV>
            <wp:extent cx="1317996" cy="1751787"/>
            <wp:effectExtent l="0" t="0" r="0" b="1270"/>
            <wp:wrapNone/>
            <wp:docPr id="7" name="Рисунок 7" descr="C:\Users\Home\Downloads\Gb4nyDxs6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ownloads\Gb4nyDxs6_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96" cy="175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9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-775335</wp:posOffset>
            </wp:positionH>
            <wp:positionV relativeFrom="paragraph">
              <wp:posOffset>1711325</wp:posOffset>
            </wp:positionV>
            <wp:extent cx="1381665" cy="1836420"/>
            <wp:effectExtent l="0" t="0" r="9525" b="0"/>
            <wp:wrapNone/>
            <wp:docPr id="6" name="Рисунок 6" descr="C:\Users\Home\Downloads\ycrB8zjwp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wnloads\ycrB8zjwpq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6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9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4596765</wp:posOffset>
            </wp:positionH>
            <wp:positionV relativeFrom="paragraph">
              <wp:posOffset>95078</wp:posOffset>
            </wp:positionV>
            <wp:extent cx="1168114" cy="1552575"/>
            <wp:effectExtent l="0" t="0" r="0" b="0"/>
            <wp:wrapNone/>
            <wp:docPr id="5" name="Рисунок 5" descr="C:\Users\Home\Downloads\9AGOySsCI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9AGOySsCIH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14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9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3215640</wp:posOffset>
            </wp:positionH>
            <wp:positionV relativeFrom="paragraph">
              <wp:posOffset>44450</wp:posOffset>
            </wp:positionV>
            <wp:extent cx="1215662" cy="1615772"/>
            <wp:effectExtent l="0" t="0" r="3810" b="3810"/>
            <wp:wrapNone/>
            <wp:docPr id="4" name="Рисунок 4" descr="C:\Users\Home\Downloads\n-WRthU-M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n-WRthU-MF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62" cy="161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9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643890</wp:posOffset>
            </wp:positionH>
            <wp:positionV relativeFrom="paragraph">
              <wp:posOffset>24765</wp:posOffset>
            </wp:positionV>
            <wp:extent cx="1181100" cy="1568949"/>
            <wp:effectExtent l="0" t="0" r="0" b="0"/>
            <wp:wrapNone/>
            <wp:docPr id="2" name="Рисунок 2" descr="C:\Users\Home\Downloads\oE-fSvlMq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oE-fSvlMqh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6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9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53975</wp:posOffset>
            </wp:positionV>
            <wp:extent cx="1199366" cy="1593215"/>
            <wp:effectExtent l="0" t="0" r="1270" b="6985"/>
            <wp:wrapNone/>
            <wp:docPr id="3" name="Рисунок 3" descr="C:\Users\Home\Downloads\WG8tvaS8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WG8tvaS8WA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366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561" w:rsidRPr="00BA45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-695325</wp:posOffset>
            </wp:positionH>
            <wp:positionV relativeFrom="paragraph">
              <wp:posOffset>2540</wp:posOffset>
            </wp:positionV>
            <wp:extent cx="1209675" cy="1606948"/>
            <wp:effectExtent l="0" t="0" r="0" b="0"/>
            <wp:wrapNone/>
            <wp:docPr id="1" name="Рисунок 1" descr="C:\Users\Home\Downloads\qhF2ODj3H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qhF2ODj3HA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0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2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38A3" w:rsidRPr="002F26A3" w:rsidSect="00BA45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97"/>
    <w:rsid w:val="000A47EE"/>
    <w:rsid w:val="000F204E"/>
    <w:rsid w:val="002F26A3"/>
    <w:rsid w:val="002F38A3"/>
    <w:rsid w:val="004952C0"/>
    <w:rsid w:val="00596C45"/>
    <w:rsid w:val="005D572A"/>
    <w:rsid w:val="006F5297"/>
    <w:rsid w:val="0073322E"/>
    <w:rsid w:val="007A4034"/>
    <w:rsid w:val="007D3707"/>
    <w:rsid w:val="0095194F"/>
    <w:rsid w:val="00BA4561"/>
    <w:rsid w:val="00C676C2"/>
    <w:rsid w:val="00E8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A0F6"/>
  <w15:chartTrackingRefBased/>
  <w15:docId w15:val="{A32451DA-80C5-4409-8DDF-1DFDABAF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20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F20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semiHidden/>
    <w:unhideWhenUsed/>
    <w:rsid w:val="002F38A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2023-11-19T13:42:00Z</dcterms:created>
  <dcterms:modified xsi:type="dcterms:W3CDTF">2023-11-25T09:14:00Z</dcterms:modified>
</cp:coreProperties>
</file>