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iCs/>
          <w:sz w:val="25"/>
          <w:szCs w:val="25"/>
          <w:lang w:eastAsia="ru-RU"/>
        </w:rPr>
      </w:pPr>
      <w:r>
        <w:rPr>
          <w:rFonts w:ascii="Times New Roman" w:cs="Times New Roman" w:eastAsia="Times New Roman" w:hAnsi="Times New Roman"/>
          <w:b/>
          <w:iCs/>
          <w:sz w:val="25"/>
          <w:szCs w:val="25"/>
          <w:lang w:eastAsia="ru-RU"/>
        </w:rPr>
        <w:t xml:space="preserve">Технологическая карта </w:t>
      </w:r>
      <w:r>
        <w:rPr>
          <w:rFonts w:ascii="Times New Roman" w:cs="Times New Roman" w:eastAsia="Times New Roman" w:hAnsi="Times New Roman"/>
          <w:b/>
          <w:iCs/>
          <w:sz w:val="25"/>
          <w:szCs w:val="25"/>
          <w:lang w:val="en-US" w:eastAsia="ru-RU"/>
        </w:rPr>
        <w:t xml:space="preserve">занятия </w:t>
      </w:r>
      <w:r>
        <w:rPr>
          <w:rFonts w:ascii="Times New Roman" w:cs="Times New Roman" w:eastAsia="Times New Roman" w:hAnsi="Times New Roman"/>
          <w:b/>
          <w:iCs/>
          <w:sz w:val="25"/>
          <w:szCs w:val="25"/>
          <w:lang w:eastAsia="ru-RU"/>
        </w:rPr>
        <w:t>по физической культуре (ОО «Физическое развитие»)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iCs/>
          <w:sz w:val="25"/>
          <w:szCs w:val="25"/>
          <w:lang w:eastAsia="ru-RU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>Дата: _______________                     ________________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 xml:space="preserve">Инструктор по физической культуре: </w:t>
      </w: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>Текеева</w:t>
      </w: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 xml:space="preserve"> З.Д.</w:t>
      </w:r>
    </w:p>
    <w:p>
      <w:pPr>
        <w:pStyle w:val="style0"/>
        <w:spacing w:after="0"/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>Тема: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Челночный бег</w:t>
      </w:r>
      <w:r>
        <w:rPr>
          <w:rFonts w:ascii="Times New Roman" w:cs="Times New Roman" w:hAnsi="Times New Roman"/>
          <w:sz w:val="26"/>
          <w:szCs w:val="26"/>
          <w:lang w:val="en-US"/>
        </w:rPr>
        <w:cr/>
      </w: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 xml:space="preserve">Возрастная группа: </w:t>
      </w:r>
      <w:r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  <w:t>старшая группа.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 xml:space="preserve">Интеграция образовательных областей: </w:t>
      </w:r>
      <w:r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  <w:t>Речевое развитие, физическое развитие.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 xml:space="preserve">Формы непрерывной образовательной деятельности: </w:t>
      </w:r>
      <w:r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  <w:t>Групповая, фронтальная.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>Виды детской деятельности:</w:t>
      </w:r>
      <w:r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  <w:t xml:space="preserve"> ОРУ, подвижные игры с элементами спорта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>Цель</w:t>
      </w:r>
      <w:r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  <w:t>:</w:t>
      </w:r>
      <w:r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  <w:t xml:space="preserve"> формирование гармоничного развитого в физическом и психическом плане ребенка; развитие интереса к физической культуре и подвижному образу жизни.</w:t>
      </w:r>
    </w:p>
    <w:p>
      <w:pPr>
        <w:pStyle w:val="style4098"/>
        <w:shd w:val="clear" w:color="auto" w:fill="auto"/>
        <w:spacing w:before="0" w:after="0" w:lineRule="auto" w:line="276"/>
        <w:ind w:firstLine="420"/>
        <w:rPr>
          <w:b w:val="false"/>
          <w:sz w:val="26"/>
          <w:szCs w:val="26"/>
        </w:rPr>
      </w:pPr>
      <w:r>
        <w:rPr>
          <w:iCs/>
          <w:sz w:val="26"/>
          <w:szCs w:val="26"/>
          <w:lang w:eastAsia="ru-RU"/>
        </w:rPr>
        <w:t>Задачи:</w:t>
      </w:r>
      <w:r>
        <w:rPr>
          <w:sz w:val="26"/>
          <w:szCs w:val="26"/>
        </w:rPr>
        <w:t xml:space="preserve"> </w:t>
      </w:r>
    </w:p>
    <w:p>
      <w:pPr>
        <w:pStyle w:val="style0"/>
        <w:spacing w:after="0"/>
        <w:rPr>
          <w:rFonts w:ascii="Times New Roman" w:cs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i/>
          <w:iCs/>
          <w:sz w:val="26"/>
          <w:szCs w:val="26"/>
          <w:lang w:eastAsia="ru-RU"/>
        </w:rPr>
        <w:t>Образовательные:</w:t>
      </w:r>
      <w:r>
        <w:rPr>
          <w:rFonts w:ascii="Times New Roman" w:cs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color w:val="111111"/>
          <w:sz w:val="26"/>
          <w:szCs w:val="26"/>
          <w:lang w:eastAsia="ru-RU"/>
        </w:rPr>
        <w:t>-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продолжать формирование умения выполнять челночный бег (3 раза по 10 м); закреплять умения прыгать на двух ногах на месте (сериями по 20–30 прыжков, 2–3 раза в чередова-нии с ходьбой), строиться в шеренгу и перестраиваться в колонну по одному, ходить и бегать в колонне по одному по кругу за направляющим, ходить на носках и пятках; </w:t>
      </w:r>
    </w:p>
    <w:p>
      <w:pPr>
        <w:pStyle w:val="style4098"/>
        <w:shd w:val="clear" w:color="auto" w:fill="auto"/>
        <w:spacing w:before="0" w:after="0" w:lineRule="auto" w:line="276"/>
        <w:ind w:firstLine="0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</w:pPr>
      <w:r>
        <w:rPr>
          <w:i/>
          <w:iCs/>
          <w:sz w:val="26"/>
          <w:szCs w:val="26"/>
          <w:lang w:eastAsia="ru-RU"/>
        </w:rPr>
        <w:t xml:space="preserve">Развивающие: </w:t>
      </w:r>
    </w:p>
    <w:p>
      <w:pPr>
        <w:pStyle w:val="style4098"/>
        <w:shd w:val="clear" w:color="auto" w:fill="auto"/>
        <w:spacing w:before="0" w:after="0" w:lineRule="auto" w:line="276"/>
        <w:ind w:firstLine="0"/>
        <w:rPr>
          <w:b w:val="false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111111"/>
          <w:sz w:val="26"/>
          <w:szCs w:val="26"/>
          <w:highlight w:val="none"/>
          <w:vertAlign w:val="baseline"/>
          <w:em w:val="none"/>
          <w:lang w:val="en-US" w:eastAsia="ru-RU"/>
        </w:rPr>
        <w:t xml:space="preserve">-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развивать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правильное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дыхание,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выносливость,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быстроту,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ловкость,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координацию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движений,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чувство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равновесия,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умение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удерживать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предмет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голове.</w:t>
      </w:r>
    </w:p>
    <w:p>
      <w:pPr>
        <w:pStyle w:val="style4098"/>
        <w:shd w:val="clear" w:color="auto" w:fill="auto"/>
        <w:spacing w:before="0" w:after="0" w:lineRule="auto" w:line="276"/>
        <w:ind w:firstLine="0"/>
        <w:jc w:val="both"/>
        <w:rPr>
          <w:color w:val="111111"/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Воспитательные:</w:t>
      </w:r>
    </w:p>
    <w:p>
      <w:pPr>
        <w:pStyle w:val="style0"/>
        <w:spacing w:after="0"/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6"/>
          <w:szCs w:val="26"/>
          <w:lang w:eastAsia="ru-RU"/>
        </w:rPr>
        <w:t xml:space="preserve">            - </w:t>
      </w:r>
      <w:r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  <w:t>воспитывать привычку к здоровому образу жизни, потребность в ежедневных физических упражнениях, волевые качества; формировать полезные привычки; развивать грацию, пластичность и выразительность движений, воспитывать волевые качества (смелость, решительность, уверенность в своих силах, выдержка, настойчивость, самообладание).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  <w:szCs w:val="26"/>
          <w:lang w:eastAsia="ru-RU"/>
        </w:rPr>
        <w:t>Оздоровительные:</w:t>
      </w:r>
    </w:p>
    <w:p>
      <w:pPr>
        <w:pStyle w:val="style0"/>
        <w:spacing w:after="0"/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6"/>
          <w:szCs w:val="26"/>
          <w:lang w:eastAsia="ru-RU"/>
        </w:rPr>
        <w:t xml:space="preserve">           - способствовать охране жизни и укреплению здоровья детей; формировать правильную осанку; способствовать правильному формированию опорно-двигательного аппарата.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Методы, приемы:</w:t>
      </w:r>
      <w:r>
        <w:rPr>
          <w:rFonts w:ascii="Times New Roman" w:cs="Times New Roman" w:hAnsi="Times New Roman"/>
          <w:sz w:val="26"/>
          <w:szCs w:val="26"/>
        </w:rPr>
        <w:t xml:space="preserve"> Словесный метод, показ – демонстрация инструктора, игровой метод.</w:t>
      </w:r>
    </w:p>
    <w:p>
      <w:pPr>
        <w:pStyle w:val="style0"/>
        <w:spacing w:after="0"/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 xml:space="preserve">Планируемый результат: </w:t>
      </w:r>
      <w:r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  <w:t xml:space="preserve">умеют </w:t>
      </w:r>
      <w:r>
        <w:rPr>
          <w:rFonts w:ascii="Times New Roman" w:cs="Times New Roman" w:hAnsi="Times New Roman"/>
          <w:sz w:val="26"/>
          <w:szCs w:val="26"/>
        </w:rPr>
        <w:t>выполнять броски мяча вверх одной рукой (правой, левой) и ловить его двумя руками (не менее 3–4 раз подряд)</w:t>
      </w:r>
      <w:r>
        <w:rPr>
          <w:rFonts w:ascii="Times New Roman" w:cs="Times New Roman" w:hAnsi="Times New Roman"/>
          <w:sz w:val="26"/>
          <w:szCs w:val="26"/>
          <w:lang w:val="en-US"/>
        </w:rPr>
        <w:t>, перелезать через препятствия</w:t>
      </w:r>
      <w:r>
        <w:rPr>
          <w:rFonts w:ascii="Times New Roman" w:cs="Times New Roman" w:eastAsia="Times New Roman" w:hAnsi="Times New Roman"/>
          <w:iCs/>
          <w:sz w:val="26"/>
          <w:szCs w:val="26"/>
          <w:lang w:eastAsia="ru-RU"/>
        </w:rPr>
        <w:t>.</w:t>
      </w:r>
    </w:p>
    <w:p>
      <w:pPr>
        <w:pStyle w:val="style0"/>
        <w:rPr>
          <w:iCs/>
          <w:sz w:val="32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iCs/>
          <w:sz w:val="26"/>
          <w:szCs w:val="26"/>
          <w:lang w:eastAsia="ru-RU"/>
        </w:rPr>
        <w:t xml:space="preserve">Оборудование: </w:t>
      </w:r>
      <w:r>
        <w:rPr>
          <w:rFonts w:ascii="Times New Roman" w:cs="Times New Roman" w:eastAsia="Times New Roman" w:hAnsi="Times New Roman"/>
          <w:b w:val="false"/>
          <w:bCs w:val="false"/>
          <w:iCs/>
          <w:sz w:val="26"/>
          <w:szCs w:val="26"/>
          <w:lang w:val="en-US" w:eastAsia="ru-RU"/>
        </w:rPr>
        <w:t>разметка для челночного бега (две параллельные линии на расстоянии 10 м друг от друга); свисток; мешочки с песком (150 г, по количеству детей); емкость для инвентаря.</w:t>
      </w:r>
      <w:r>
        <w:rPr>
          <w:rFonts w:ascii="Times New Roman" w:cs="Times New Roman" w:eastAsia="Times New Roman" w:hAnsi="Times New Roman"/>
          <w:b/>
          <w:iCs/>
          <w:sz w:val="26"/>
          <w:szCs w:val="26"/>
          <w:lang w:val="en-US" w:eastAsia="ru-RU"/>
        </w:rPr>
        <w:cr/>
      </w:r>
    </w:p>
    <w:p>
      <w:pPr>
        <w:pStyle w:val="style4098"/>
        <w:shd w:val="clear" w:color="auto" w:fill="auto"/>
        <w:spacing w:lineRule="auto" w:line="240"/>
        <w:ind w:firstLine="420"/>
        <w:jc w:val="center"/>
        <w:rPr>
          <w:iCs/>
          <w:sz w:val="32"/>
          <w:szCs w:val="24"/>
          <w:lang w:eastAsia="ru-RU"/>
        </w:rPr>
      </w:pPr>
      <w:r>
        <w:rPr>
          <w:iCs/>
          <w:sz w:val="32"/>
          <w:szCs w:val="24"/>
          <w:lang w:eastAsia="ru-RU"/>
        </w:rPr>
        <w:t>Ход занятия</w:t>
      </w:r>
    </w:p>
    <w:tbl>
      <w:tblPr>
        <w:tblStyle w:val="style154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7"/>
        <w:gridCol w:w="1935"/>
        <w:gridCol w:w="1984"/>
        <w:gridCol w:w="6093"/>
        <w:gridCol w:w="2692"/>
        <w:gridCol w:w="1134"/>
        <w:gridCol w:w="1563"/>
      </w:tblGrid>
      <w:tr>
        <w:trPr/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Этап занятия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i/>
                <w:iCs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szCs w:val="24"/>
              </w:rPr>
              <w:t>Структурные компоненты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i/>
                <w:iCs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szCs w:val="24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Задачи этапа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Деятельность педагога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Предполагаемая деятельность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Доз-ка времени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Планируемые результаты</w:t>
            </w:r>
          </w:p>
        </w:tc>
      </w:tr>
      <w:tr>
        <w:tblPrEx/>
        <w:trPr>
          <w:trHeight w:val="409" w:hRule="atLeas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Вводная часть.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Организационно – мотивационный этап (приветствие)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Вовлечение детей в предстоящую деятельность, стимуляция интереса к ней.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 xml:space="preserve">Инструктор встречает детей в физкультурном зале, приветствует их. 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>Построение в шеренгу по росту вдоль линии, подравнивание носочков.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  <w:r>
              <w:rPr>
                <w:b w:val="false"/>
                <w:sz w:val="24"/>
                <w:szCs w:val="24"/>
                <w:lang w:val="en-US"/>
              </w:rPr>
              <w:t>-Здравствуйте, ребята! Как вы себя чувствуете? Ноги не болели после прошлого занятия? Отлично! Тогда приступим. Направо!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>Перестроение в колонну по одному.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ab/>
            </w:r>
            <w:r>
              <w:rPr>
                <w:b w:val="false"/>
                <w:sz w:val="24"/>
                <w:szCs w:val="24"/>
                <w:lang w:val="en-US"/>
              </w:rPr>
              <w:t>- По кругу шагом марш!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  <w:lang w:val="en-US"/>
              </w:rPr>
            </w:pPr>
            <w:r>
              <w:rPr>
                <w:b w:val="false"/>
                <w:sz w:val="24"/>
                <w:szCs w:val="24"/>
                <w:lang w:val="en-US"/>
              </w:rPr>
              <w:t>Ходьба в колонне по одному по кругу за направляющим (15–20 с).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ab/>
            </w:r>
            <w:r>
              <w:rPr>
                <w:b w:val="false"/>
                <w:sz w:val="24"/>
                <w:szCs w:val="24"/>
                <w:lang w:val="en-US"/>
              </w:rPr>
              <w:t>-Пошли на носках, руки вверх! Хорошо.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>Ходьба на носках, руки вверх (10 с).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ab/>
            </w:r>
            <w:r>
              <w:rPr>
                <w:b w:val="false"/>
                <w:sz w:val="24"/>
                <w:szCs w:val="24"/>
                <w:lang w:val="en-US"/>
              </w:rPr>
              <w:t>-Теперь на пятках, руки за головой, локти в стороны!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  <w:r>
              <w:rPr>
                <w:b w:val="false"/>
                <w:sz w:val="24"/>
                <w:szCs w:val="24"/>
                <w:lang w:val="en-US"/>
              </w:rPr>
              <w:t>Ходьба на пятках, руки за головой, локти в стороны (10 с).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  <w:r>
              <w:rPr>
                <w:b w:val="false"/>
                <w:sz w:val="24"/>
                <w:szCs w:val="24"/>
                <w:lang w:val="en-US"/>
              </w:rPr>
              <w:tab/>
            </w:r>
            <w:r>
              <w:rPr>
                <w:b w:val="false"/>
                <w:sz w:val="24"/>
                <w:szCs w:val="24"/>
                <w:lang w:val="en-US"/>
              </w:rPr>
              <w:t>- Идем обычным шагом. А теперь побежали! Не обгоняйте друг друга!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  <w:r>
              <w:rPr>
                <w:b w:val="false"/>
                <w:sz w:val="24"/>
                <w:szCs w:val="24"/>
                <w:lang w:val="en-US"/>
              </w:rPr>
              <w:t>В конце все переходят на шаг, выполняется упражнение на восстановление дыхания.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  <w:r>
              <w:rPr>
                <w:b w:val="false"/>
                <w:sz w:val="24"/>
                <w:szCs w:val="24"/>
                <w:lang w:val="en-US"/>
              </w:rPr>
              <w:tab/>
            </w:r>
            <w:r>
              <w:rPr>
                <w:b w:val="false"/>
                <w:sz w:val="24"/>
                <w:szCs w:val="24"/>
                <w:lang w:val="en-US"/>
              </w:rPr>
              <w:t xml:space="preserve">Методические указания. Инструктор обращает внимание на то, как бегут дети, насколько четко соблюдают движение в колонне, 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  <w:r>
              <w:rPr>
                <w:b w:val="false"/>
                <w:sz w:val="24"/>
                <w:szCs w:val="24"/>
                <w:lang w:val="en-US"/>
              </w:rPr>
              <w:t>держат дистанцию и т. д.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  <w:r>
              <w:rPr>
                <w:b w:val="false"/>
                <w:sz w:val="24"/>
                <w:szCs w:val="24"/>
                <w:lang w:val="en-US"/>
              </w:rPr>
              <w:tab/>
            </w:r>
            <w:r>
              <w:rPr>
                <w:b w:val="false"/>
                <w:sz w:val="24"/>
                <w:szCs w:val="24"/>
                <w:lang w:val="en-US"/>
              </w:rPr>
              <w:t>-Замечательно! Бегуны вы просто отличные! Вставайте на кружочки!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Построение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шеренгу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росту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вдоль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линии,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подравнивание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носочков.</w:t>
            </w: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bCs w:val="false"/>
                <w:sz w:val="22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Перестроение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колонну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одному.</w:t>
            </w: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bCs w:val="false"/>
                <w:sz w:val="22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Ходьба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колонне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одному выполнением команд</w:t>
            </w: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bCs w:val="false"/>
                <w:sz w:val="22"/>
                <w:szCs w:val="24"/>
              </w:rPr>
            </w:pP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bCs w:val="false"/>
                <w:sz w:val="22"/>
                <w:szCs w:val="24"/>
              </w:rPr>
            </w:pP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0"/>
              <w:jc w:val="both"/>
              <w:rPr>
                <w:bCs w:val="false"/>
                <w:sz w:val="22"/>
                <w:szCs w:val="24"/>
              </w:rPr>
            </w:pP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Ходьба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бег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кругу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(30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с).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80"/>
              <w:jc w:val="both"/>
              <w:rPr>
                <w:bCs w:val="false"/>
                <w:sz w:val="22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Дети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останавливаются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одной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стороне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зала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команде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инструктора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«Направо!»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(или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«Налево!»)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поворачиваются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строятся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шеренгу.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Умеют настраиваться на предстоящую деятельность.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/>
        <w:trPr>
          <w:trHeight w:val="2940" w:hRule="atLeas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Основная часть</w:t>
            </w:r>
          </w:p>
          <w:p>
            <w:pPr>
              <w:pStyle w:val="style4101"/>
              <w:shd w:val="clear" w:color="auto" w:fill="auto"/>
              <w:tabs>
                <w:tab w:val="left" w:leader="none" w:pos="259"/>
              </w:tabs>
              <w:spacing w:before="0" w:after="0" w:lineRule="auto" w:line="240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Общеразвивающие упражнения </w:t>
            </w:r>
          </w:p>
          <w:p>
            <w:pPr>
              <w:pStyle w:val="style4101"/>
              <w:shd w:val="clear" w:color="auto" w:fill="auto"/>
              <w:tabs>
                <w:tab w:val="left" w:leader="none" w:pos="259"/>
              </w:tabs>
              <w:spacing w:before="0" w:after="0" w:lineRule="auto" w:line="240"/>
              <w:rPr>
                <w:b w:val="false"/>
                <w:sz w:val="24"/>
              </w:rPr>
            </w:pPr>
          </w:p>
          <w:p>
            <w:pPr>
              <w:pStyle w:val="style4101"/>
              <w:shd w:val="clear" w:color="auto" w:fill="auto"/>
              <w:tabs>
                <w:tab w:val="left" w:leader="none" w:pos="259"/>
              </w:tabs>
              <w:spacing w:before="0" w:after="0" w:lineRule="auto" w:line="240"/>
              <w:rPr>
                <w:b w:val="false"/>
                <w:sz w:val="24"/>
              </w:rPr>
            </w:pPr>
          </w:p>
          <w:p>
            <w:pPr>
              <w:pStyle w:val="style4101"/>
              <w:shd w:val="clear" w:color="auto" w:fill="auto"/>
              <w:tabs>
                <w:tab w:val="left" w:leader="none" w:pos="259"/>
              </w:tabs>
              <w:spacing w:before="0" w:after="0" w:lineRule="auto" w:line="240"/>
              <w:rPr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Актуализация имеющихся знаний, представлений. Создание ситуаций, в которых возникает необходимость в получении новых представлений, умений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shd w:val="clear" w:color="auto" w:fill="auto"/>
              <w:spacing w:before="0" w:after="0" w:lineRule="auto" w:line="240"/>
              <w:ind w:firstLine="320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>«Как мы провели лето» (беб предметов)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20"/>
              <w:jc w:val="center"/>
              <w:rPr>
                <w:b w:val="fals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en-US"/>
              </w:rPr>
              <w:t>(См.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en-US"/>
              </w:rPr>
              <w:t>комплекс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en-US"/>
              </w:rPr>
              <w:t>ОРУ,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en-US"/>
              </w:rPr>
              <w:t>№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en-US"/>
              </w:rPr>
              <w:t>)</w:t>
            </w:r>
          </w:p>
          <w:p>
            <w:pPr>
              <w:pStyle w:val="style4109"/>
              <w:shd w:val="clear" w:color="auto" w:fill="auto"/>
              <w:tabs>
                <w:tab w:val="left" w:leader="none" w:pos="654"/>
              </w:tabs>
              <w:spacing w:lineRule="auto" w:line="24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>После разминки дети строятся в колонну, проходят к скамейкам и садятся.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  <w:r>
              <w:rPr>
                <w:b w:val="false"/>
                <w:sz w:val="24"/>
                <w:szCs w:val="24"/>
                <w:lang w:val="en-US"/>
              </w:rPr>
              <w:tab/>
            </w:r>
            <w:r>
              <w:rPr>
                <w:b w:val="false"/>
                <w:sz w:val="24"/>
                <w:szCs w:val="24"/>
                <w:lang w:val="en-US"/>
              </w:rPr>
              <w:t>-  А теперь, ребята, мы проверим, насколько хорошо вы помните, что такое челночный бег.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hd w:val="clear" w:color="ffffff" w:fill="ffffff"/>
              <w:spacing w:before="6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en-US"/>
              </w:rPr>
              <w:tab/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Дети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встают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три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шеренги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шахматном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порядке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зрительные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ориентиры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виде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кругов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полу.</w:t>
            </w: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34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Дети выполняют ОРУ по показу инструктора.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Умеют сформированы движения, выполняют его самостоятельно</w:t>
            </w:r>
          </w:p>
        </w:tc>
      </w:tr>
      <w:tr>
        <w:tblPrEx/>
        <w:trPr>
          <w:trHeight w:val="5722" w:hRule="atLeas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1"/>
              <w:shd w:val="clear" w:color="auto" w:fill="auto"/>
              <w:tabs>
                <w:tab w:val="left" w:leader="none" w:pos="259"/>
              </w:tabs>
              <w:spacing w:before="0" w:after="0" w:lineRule="auto" w:line="240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>Основные виды движения</w:t>
            </w:r>
          </w:p>
          <w:p>
            <w:pPr>
              <w:pStyle w:val="style4098"/>
              <w:spacing w:after="0" w:lineRule="auto" w:line="240"/>
              <w:ind w:firstLine="380"/>
              <w:jc w:val="both"/>
              <w:rPr>
                <w:b w:val="fals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Челночный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бег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(3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раза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10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м)</w:t>
            </w:r>
          </w:p>
          <w:p>
            <w:pPr>
              <w:pStyle w:val="style4112"/>
              <w:shd w:val="clear" w:color="auto" w:fill="auto"/>
              <w:tabs>
                <w:tab w:val="left" w:leader="none" w:pos="705"/>
              </w:tabs>
              <w:spacing w:lineRule="auto" w:line="240"/>
              <w:rPr>
                <w:b w:val="false"/>
                <w:i w:val="false"/>
                <w:sz w:val="24"/>
                <w:szCs w:val="24"/>
              </w:rPr>
            </w:pPr>
          </w:p>
          <w:p>
            <w:pPr>
              <w:pStyle w:val="style4112"/>
              <w:shd w:val="clear" w:color="auto" w:fill="auto"/>
              <w:tabs>
                <w:tab w:val="left" w:leader="none" w:pos="776"/>
              </w:tabs>
              <w:spacing w:lineRule="auto" w:line="240"/>
              <w:ind w:firstLine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Развитие физических навыков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hd w:val="clear" w:color="auto" w:fill="auto"/>
              <w:spacing w:before="0" w:after="0" w:lineRule="auto" w:line="240"/>
              <w:ind w:firstLine="0"/>
              <w:jc w:val="both"/>
              <w:rPr>
                <w:b w:val="false"/>
                <w:sz w:val="24"/>
                <w:szCs w:val="24"/>
                <w:lang w:val="en-US"/>
              </w:rPr>
            </w:pPr>
            <w:r>
              <w:rPr>
                <w:b w:val="false"/>
                <w:sz w:val="24"/>
                <w:szCs w:val="24"/>
                <w:lang w:val="en-US"/>
              </w:rPr>
              <w:t xml:space="preserve">Дистанция для бега (30 м – 3 раза по 10 м) обозначена двумя параллельными линиями на расстоянии 10 м друг от друга. </w:t>
            </w: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 xml:space="preserve">При челночном беге широкий стремительный шаг чередуется с резким торможением в конце при движении по прямой и частыми шагами на поворотах. Перед сменой направления темп бега более частый, шаги короче, колени больше согнуты. Движения рук естественные, помогающие движению по прямой и на поворотах. Затем проводятся забеги. 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  <w:r>
              <w:rPr>
                <w:b w:val="false"/>
                <w:sz w:val="24"/>
                <w:szCs w:val="24"/>
                <w:lang w:val="en-US"/>
              </w:rPr>
              <w:t>- Вы молодцы! Не забыли, как бегать и быстро разворачиваться. Теперь пора потренироваться прыгать на двух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Дети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вместе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инструктором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подходят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к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разметке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повторяют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технику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челночного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бега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–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старт,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бег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прямой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двумя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разворотами.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Дети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бегут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одному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или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двое,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остальные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сидят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скамейках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наблюдают.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Если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группа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небольшая,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то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каждому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дается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возможность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пробежать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дистанцию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дважды,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если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большая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–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одному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разу.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3 мин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Cs w:val="24"/>
              </w:rPr>
            </w:pPr>
            <w:r>
              <w:rPr>
                <w:rFonts w:ascii="Times New Roman" w:cs="Times New Roman" w:hAnsi="Times New Roman"/>
                <w:bCs/>
                <w:szCs w:val="24"/>
              </w:rPr>
              <w:t xml:space="preserve">Умеют </w:t>
            </w:r>
            <w:r>
              <w:rPr>
                <w:rFonts w:ascii="Times New Roman" w:cs="Times New Roman" w:hAnsi="Times New Roman"/>
                <w:bCs/>
                <w:szCs w:val="24"/>
                <w:lang w:val="en-US"/>
              </w:rPr>
              <w:t>стоять на одной ноге(правой, левой) в течение 10 с</w:t>
            </w:r>
          </w:p>
        </w:tc>
      </w:tr>
      <w:tr>
        <w:tblPrEx/>
        <w:trPr>
          <w:trHeight w:val="0" w:hRule="auto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Прыжки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двух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ногах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месте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(сериями)</w:t>
            </w:r>
          </w:p>
          <w:p>
            <w:pPr>
              <w:pStyle w:val="style4112"/>
              <w:shd w:val="clear" w:color="auto" w:fill="auto"/>
              <w:tabs>
                <w:tab w:val="left" w:leader="none" w:pos="659"/>
              </w:tabs>
              <w:spacing w:lineRule="auto" w:line="240"/>
              <w:ind w:firstLine="0"/>
              <w:rPr>
                <w:b w:val="false"/>
                <w:i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Развитие физических навыков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>Сначала дети вместе с инструктором вспоминают, как выполняются прыжки на месте на двух ногах, делают несколько прыжков. Далее выполняются 2–3 серии прыжков (в зависимости от того, как дети будут справляться) по 20–30 прыжков в чередовании с ходьбой. Прыжки выполняются под счет инструктора легко и ритмично, заканчиваются ходьбой. Затем дети колонной по одному подходят к скамейкам и садятся на них, чтобы отдохнуть и послушать следующее задание.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  <w:lang w:val="en-US"/>
              </w:rPr>
            </w:pPr>
            <w:r>
              <w:rPr>
                <w:b w:val="false"/>
                <w:sz w:val="24"/>
                <w:szCs w:val="24"/>
                <w:lang w:val="en-US"/>
              </w:rPr>
              <w:tab/>
            </w:r>
            <w:r>
              <w:rPr>
                <w:b w:val="false"/>
                <w:sz w:val="24"/>
                <w:szCs w:val="24"/>
                <w:lang w:val="en-US"/>
              </w:rPr>
              <w:t>Методические указания. Если дети легко справляются с заданием, можно ввести усложнение: во время подпрыгивания добавить движения ногами (например, с ноги на ногу, одна нога вперед – другая назад, или ноги скрестно – ноги врозь).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ab/>
            </w:r>
            <w:r>
              <w:rPr>
                <w:b w:val="false"/>
                <w:sz w:val="24"/>
                <w:szCs w:val="24"/>
                <w:lang w:val="en-US"/>
              </w:rPr>
              <w:t>- Вы очень хорошо прыгали! Даже лучше, чем на прошлом занятии! А сейчас поиграем. Надеюсь, что у вас еще остались силы.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7"/>
              <w:shd w:val="clear" w:color="auto" w:fill="auto"/>
              <w:spacing w:lineRule="auto" w:line="240"/>
              <w:ind w:firstLine="400"/>
              <w:jc w:val="both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Дети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стоят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на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ориентирах.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  <w:p>
            <w:pPr>
              <w:pStyle w:val="style4107"/>
              <w:shd w:val="clear" w:color="auto" w:fill="auto"/>
              <w:spacing w:lineRule="auto" w:line="240"/>
              <w:ind w:firstLine="400"/>
              <w:jc w:val="both"/>
              <w:rPr>
                <w:sz w:val="24"/>
                <w:szCs w:val="24"/>
              </w:rPr>
            </w:pPr>
          </w:p>
          <w:p>
            <w:pPr>
              <w:pStyle w:val="style4107"/>
              <w:shd w:val="clear" w:color="auto" w:fill="auto"/>
              <w:spacing w:lineRule="auto" w:line="240"/>
              <w:ind w:firstLine="400"/>
              <w:jc w:val="both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дети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выполняют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упражнение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самостоятельно.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  <w:p>
            <w:pPr>
              <w:pStyle w:val="style4107"/>
              <w:shd w:val="clear" w:color="auto" w:fill="auto"/>
              <w:spacing w:lineRule="auto" w:line="240"/>
              <w:ind w:firstLine="400"/>
              <w:jc w:val="both"/>
              <w:rPr>
                <w:sz w:val="24"/>
                <w:szCs w:val="24"/>
              </w:rPr>
            </w:pPr>
          </w:p>
          <w:p>
            <w:pPr>
              <w:pStyle w:val="style4107"/>
              <w:shd w:val="clear" w:color="auto" w:fill="auto"/>
              <w:spacing w:lineRule="auto" w:line="240"/>
              <w:ind w:firstLine="400"/>
              <w:jc w:val="both"/>
              <w:rPr>
                <w:sz w:val="24"/>
                <w:szCs w:val="24"/>
              </w:rPr>
            </w:pPr>
          </w:p>
          <w:p>
            <w:pPr>
              <w:pStyle w:val="style4107"/>
              <w:shd w:val="clear" w:color="auto" w:fill="auto"/>
              <w:spacing w:lineRule="auto" w:line="240"/>
              <w:ind w:firstLine="400"/>
              <w:jc w:val="both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Дети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прыгают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под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счет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иинструктора.</w:t>
            </w:r>
            <w:r>
              <w:tab/>
            </w:r>
          </w:p>
          <w:p>
            <w:pPr>
              <w:pStyle w:val="style4107"/>
              <w:shd w:val="clear" w:color="auto" w:fill="auto"/>
              <w:spacing w:lineRule="auto" w:line="240"/>
              <w:ind w:firstLine="400"/>
              <w:jc w:val="both"/>
              <w:rPr>
                <w:sz w:val="24"/>
                <w:szCs w:val="24"/>
              </w:rPr>
            </w:pPr>
          </w:p>
          <w:p>
            <w:pPr>
              <w:pStyle w:val="style410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6 мин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Умеют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val="en-US"/>
              </w:rPr>
              <w:t>прыгать на двух ногах на месте</w:t>
            </w:r>
          </w:p>
        </w:tc>
      </w:tr>
      <w:tr>
        <w:tblPrEx/>
        <w:trPr>
          <w:trHeight w:val="557" w:hRule="atLeas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5"/>
              <w:shd w:val="clear" w:color="auto" w:fill="auto"/>
              <w:spacing w:before="0" w:after="0" w:lineRule="auto" w:line="24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Подвижная игра 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Развитие физических навыков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after="0" w:lineRule="auto" w:line="240"/>
              <w:ind w:firstLine="40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 xml:space="preserve"> «Ловишки с мешочком на голове»</w:t>
            </w:r>
          </w:p>
          <w:p>
            <w:pPr>
              <w:pStyle w:val="style4098"/>
              <w:spacing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>Все игроки получают по одному мешочку с песком (150 г). С помощью считалки выбирают водящего-ловишку. Остальные игроки разбегаются по залу. Все дети, в том числе и ловишка, кладут мешочек себе на голову. По команде инструктора «Один, два, три – беги!» ловишка старается догнать игроков и коснуться их рукой. Тот, кого коснется ловишка, или тот, кто уронит мешочек, выбывает из игры (берет свой мешочек и садится на скамейку). Если ловишка уронит мешочек, все пойманные игроки возвращаются в игру, а водящему дается вторая попытка. Смена водящего происходит после того, как тот три раза уронит мешочек или поймает всех игроков. По окончании игры выполняется упражнение на восстановление дыхания: дети идут за инструктором по залу, поднимают руки вверх – вдох, опускают руки, слегка наклоняясь, – выдох.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Cs w:val="24"/>
              </w:rPr>
            </w:pPr>
            <w:r>
              <w:rPr>
                <w:rFonts w:ascii="Times New Roman" w:cs="Times New Roman" w:hAnsi="Times New Roman"/>
                <w:bCs/>
                <w:szCs w:val="24"/>
              </w:rPr>
              <w:t>Дети играют знакомую игру.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4 мин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Умеют играть подвижную игру самостоятельно</w:t>
            </w:r>
          </w:p>
        </w:tc>
      </w:tr>
      <w:tr>
        <w:tblPrEx/>
        <w:trPr/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7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Заключительная часть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Рефлексия</w:t>
            </w:r>
          </w:p>
          <w:p>
            <w:pPr>
              <w:pStyle w:val="style0"/>
              <w:spacing w:after="0" w:lineRule="auto" w:line="240"/>
              <w:rPr>
                <w:b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Анализ работы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Подведение итогов НОД, обобщение полученного ребенком опыта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shd w:val="clear" w:color="auto" w:fill="auto"/>
              <w:spacing w:before="0" w:after="0" w:lineRule="auto" w:line="240"/>
              <w:ind w:firstLine="440"/>
              <w:rPr>
                <w:b w:val="false"/>
                <w:sz w:val="24"/>
                <w:szCs w:val="24"/>
              </w:rPr>
            </w:pPr>
            <w:r>
              <w:rPr>
                <w:rStyle w:val="style88"/>
                <w:rFonts w:eastAsia="MS Reference Sans Serif"/>
                <w:b w:val="false"/>
                <w:bCs w:val="false"/>
                <w:color w:val="181818"/>
                <w:sz w:val="24"/>
                <w:szCs w:val="24"/>
              </w:rPr>
              <w:t>Рефлексия содержания учебного материала.</w:t>
            </w:r>
          </w:p>
          <w:p>
            <w:pPr>
              <w:pStyle w:val="style0"/>
              <w:shd w:val="clear" w:color="ffffff" w:fill="ffffff"/>
              <w:spacing w:before="60" w:lineRule="auto" w:line="240"/>
              <w:ind w:firstLine="400"/>
              <w:jc w:val="both"/>
              <w:rPr>
                <w:b w:val="false"/>
                <w:sz w:val="24"/>
                <w:szCs w:val="24"/>
                <w:lang w:val="en-US"/>
              </w:rPr>
            </w:pPr>
            <w:r>
              <w:rPr>
                <w:b w:val="false"/>
                <w:sz w:val="24"/>
                <w:szCs w:val="24"/>
              </w:rPr>
              <w:t>-</w:t>
            </w:r>
            <w:r>
              <w:rPr>
                <w:b w:val="false"/>
                <w:sz w:val="24"/>
                <w:szCs w:val="24"/>
                <w:lang w:val="en-US"/>
              </w:rPr>
              <w:t xml:space="preserve">Вы сегодня со всеми заданиями справились просто отлично! Мне даже жаль, что наше занятие заканчивается. </w:t>
            </w:r>
          </w:p>
          <w:p>
            <w:pPr>
              <w:pStyle w:val="style0"/>
              <w:shd w:val="clear" w:color="ffffff" w:fill="ffffff"/>
              <w:spacing w:before="60" w:lineRule="auto" w:line="240"/>
              <w:ind w:firstLine="40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>До свидания, ребята. До следующей встречи.</w:t>
            </w:r>
            <w:r>
              <w:rPr>
                <w:b w:val="false"/>
                <w:sz w:val="24"/>
                <w:szCs w:val="24"/>
                <w:lang w:val="en-US"/>
              </w:rPr>
              <w:cr/>
            </w:r>
          </w:p>
          <w:p>
            <w:pPr>
              <w:pStyle w:val="style0"/>
              <w:shd w:val="clear" w:color="ffffff" w:fill="ffffff"/>
              <w:spacing w:before="60" w:lineRule="auto" w:line="240"/>
              <w:ind w:firstLine="40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cr/>
            </w: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0"/>
              <w:jc w:val="both"/>
              <w:rPr>
                <w:b w:val="false"/>
                <w:sz w:val="24"/>
                <w:szCs w:val="24"/>
              </w:rPr>
            </w:pPr>
          </w:p>
          <w:p>
            <w:pPr>
              <w:pStyle w:val="style4098"/>
              <w:shd w:val="clear" w:color="auto" w:fill="auto"/>
              <w:spacing w:before="0" w:after="0" w:lineRule="auto" w:line="240"/>
              <w:ind w:firstLine="400"/>
              <w:jc w:val="both"/>
              <w:rPr>
                <w:b w:val="false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Дети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складывают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мешочки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емкость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строятся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в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шеренгу.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Ответы детей.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color w:val="181818"/>
                <w:lang w:eastAsia="en-US"/>
              </w:rPr>
            </w:pPr>
            <w:r>
              <w:rPr>
                <w:rStyle w:val="style88"/>
                <w:rFonts w:eastAsia="MS Reference Sans Serif"/>
                <w:color w:val="181818"/>
                <w:lang w:eastAsia="en-US"/>
              </w:rPr>
              <w:t>сегодня я узнал…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color w:val="181818"/>
                <w:lang w:eastAsia="en-US"/>
              </w:rPr>
            </w:pPr>
            <w:r>
              <w:rPr>
                <w:rStyle w:val="style88"/>
                <w:rFonts w:eastAsia="MS Reference Sans Serif"/>
                <w:color w:val="181818"/>
                <w:lang w:eastAsia="en-US"/>
              </w:rPr>
              <w:t>было интересно узнать…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color w:val="181818"/>
                <w:lang w:eastAsia="en-US"/>
              </w:rPr>
            </w:pPr>
            <w:r>
              <w:rPr>
                <w:rStyle w:val="style88"/>
                <w:rFonts w:eastAsia="MS Reference Sans Serif"/>
                <w:color w:val="181818"/>
                <w:lang w:eastAsia="en-US"/>
              </w:rPr>
              <w:t>было трудно выполнять…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color w:val="181818"/>
                <w:lang w:eastAsia="en-US"/>
              </w:rPr>
            </w:pPr>
            <w:r>
              <w:rPr>
                <w:rStyle w:val="style88"/>
                <w:rFonts w:eastAsia="MS Reference Sans Serif"/>
                <w:color w:val="181818"/>
                <w:lang w:eastAsia="en-US"/>
              </w:rPr>
              <w:t>теперь я могу решать…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color w:val="181818"/>
                <w:lang w:eastAsia="en-US"/>
              </w:rPr>
            </w:pPr>
            <w:r>
              <w:rPr>
                <w:rStyle w:val="style88"/>
                <w:rFonts w:eastAsia="MS Reference Sans Serif"/>
                <w:color w:val="181818"/>
                <w:lang w:eastAsia="en-US"/>
              </w:rPr>
              <w:t>я научился…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color w:val="181818"/>
                <w:lang w:eastAsia="en-US"/>
              </w:rPr>
            </w:pPr>
            <w:r>
              <w:rPr>
                <w:rStyle w:val="style88"/>
                <w:rFonts w:eastAsia="MS Reference Sans Serif"/>
                <w:color w:val="181818"/>
                <w:lang w:eastAsia="en-US"/>
              </w:rPr>
              <w:t>у меня получилось…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color w:val="181818"/>
                <w:lang w:eastAsia="en-US"/>
              </w:rPr>
            </w:pPr>
            <w:r>
              <w:rPr>
                <w:rStyle w:val="style88"/>
                <w:rFonts w:eastAsia="MS Reference Sans Serif"/>
                <w:color w:val="181818"/>
                <w:lang w:eastAsia="en-US"/>
              </w:rPr>
              <w:t>я смог…</w:t>
            </w:r>
          </w:p>
          <w:p>
            <w:pPr>
              <w:pStyle w:val="style4107"/>
              <w:shd w:val="clear" w:color="auto" w:fill="auto"/>
              <w:spacing w:lineRule="auto" w:line="240"/>
              <w:jc w:val="both"/>
              <w:rPr>
                <w:b/>
                <w:bCs/>
                <w:szCs w:val="24"/>
              </w:rPr>
            </w:pPr>
            <w:r>
              <w:rPr>
                <w:rStyle w:val="style88"/>
                <w:rFonts w:eastAsia="MS Reference Sans Serif"/>
                <w:color w:val="181818"/>
                <w:lang w:eastAsia="en-US"/>
              </w:rPr>
              <w:t>я попробую сам…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Дети умеют правильно отвечать на поставленные вопросы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hanging="426"/>
        <w:rPr/>
      </w:pPr>
    </w:p>
    <w:sectPr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0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altName w:val="MS Reference Sans Serif"/>
    <w:panose1 w:val="020b0604030000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EBA75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effect w:val="none"/>
        <w:lang w:val="ru-RU" w:bidi="ru-RU" w:eastAsia="ru-RU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Основной текст (2)_"/>
    <w:basedOn w:val="style65"/>
    <w:next w:val="style4097"/>
    <w:link w:val="style4098"/>
    <w:rPr>
      <w:rFonts w:ascii="Times New Roman" w:cs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style4098">
    <w:name w:val="Основной текст (2)"/>
    <w:basedOn w:val="style0"/>
    <w:next w:val="style4098"/>
    <w:link w:val="style4097"/>
    <w:pPr>
      <w:widowControl w:val="false"/>
      <w:shd w:val="clear" w:color="auto" w:fill="ffffff"/>
      <w:spacing w:before="60" w:after="60" w:lineRule="exact" w:line="216"/>
      <w:ind w:hanging="240"/>
    </w:pPr>
    <w:rPr>
      <w:rFonts w:ascii="Times New Roman" w:cs="Times New Roman" w:eastAsia="Times New Roman" w:hAnsi="Times New Roman"/>
      <w:b/>
      <w:bCs/>
      <w:sz w:val="18"/>
      <w:szCs w:val="18"/>
    </w:rPr>
  </w:style>
  <w:style w:type="character" w:customStyle="1" w:styleId="style4099">
    <w:name w:val="Основной текст (2) + Интервал 2 pt"/>
    <w:basedOn w:val="style4097"/>
    <w:next w:val="style4099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bidi="ru-RU" w:eastAsia="ru-RU"/>
    </w:rPr>
  </w:style>
  <w:style w:type="character" w:customStyle="1" w:styleId="style4100">
    <w:name w:val="Заголовок №5 (5)_"/>
    <w:basedOn w:val="style65"/>
    <w:next w:val="style4100"/>
    <w:link w:val="style4101"/>
    <w:rPr>
      <w:rFonts w:ascii="Times New Roman" w:cs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style4101">
    <w:name w:val="Заголовок №5 (5)"/>
    <w:basedOn w:val="style0"/>
    <w:next w:val="style4101"/>
    <w:link w:val="style4100"/>
    <w:pPr>
      <w:widowControl w:val="false"/>
      <w:shd w:val="clear" w:color="auto" w:fill="ffffff"/>
      <w:spacing w:before="60" w:after="60" w:lineRule="exact" w:line="168"/>
      <w:jc w:val="both"/>
      <w:outlineLvl w:val="4"/>
    </w:pPr>
    <w:rPr>
      <w:rFonts w:ascii="Times New Roman" w:cs="Times New Roman" w:eastAsia="Times New Roman" w:hAnsi="Times New Roman"/>
      <w:b/>
      <w:bCs/>
      <w:sz w:val="18"/>
      <w:szCs w:val="18"/>
    </w:rPr>
  </w:style>
  <w:style w:type="character" w:customStyle="1" w:styleId="style4102">
    <w:name w:val="Основной текст (5)_"/>
    <w:basedOn w:val="style65"/>
    <w:next w:val="style4102"/>
    <w:link w:val="style4103"/>
    <w:rPr>
      <w:rFonts w:ascii="Times New Roman" w:cs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style4103">
    <w:name w:val="Основной текст (5)"/>
    <w:basedOn w:val="style0"/>
    <w:next w:val="style4103"/>
    <w:link w:val="style4102"/>
    <w:pPr>
      <w:widowControl w:val="false"/>
      <w:shd w:val="clear" w:color="auto" w:fill="ffffff"/>
      <w:spacing w:after="0" w:lineRule="atLeast" w:line="0"/>
      <w:jc w:val="both"/>
    </w:pPr>
    <w:rPr>
      <w:rFonts w:ascii="Times New Roman" w:cs="Times New Roman" w:eastAsia="Times New Roman" w:hAnsi="Times New Roman"/>
      <w:b/>
      <w:bCs/>
      <w:i/>
      <w:iCs/>
      <w:sz w:val="19"/>
      <w:szCs w:val="19"/>
    </w:rPr>
  </w:style>
  <w:style w:type="character" w:customStyle="1" w:styleId="style4104">
    <w:name w:val="Основной текст (4)_"/>
    <w:basedOn w:val="style65"/>
    <w:next w:val="style4104"/>
    <w:link w:val="style4105"/>
    <w:rPr>
      <w:rFonts w:ascii="Times New Roman" w:cs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style4105">
    <w:name w:val="Основной текст (4)"/>
    <w:basedOn w:val="style0"/>
    <w:next w:val="style4105"/>
    <w:link w:val="style4104"/>
    <w:pPr>
      <w:widowControl w:val="false"/>
      <w:shd w:val="clear" w:color="auto" w:fill="ffffff"/>
      <w:spacing w:before="60" w:after="60" w:lineRule="exact" w:line="173"/>
    </w:pPr>
    <w:rPr>
      <w:rFonts w:ascii="Times New Roman" w:cs="Times New Roman" w:eastAsia="Times New Roman" w:hAnsi="Times New Roman"/>
      <w:b/>
      <w:bCs/>
      <w:sz w:val="17"/>
      <w:szCs w:val="17"/>
    </w:rPr>
  </w:style>
  <w:style w:type="character" w:customStyle="1" w:styleId="style4106">
    <w:name w:val="Основной текст (3)_"/>
    <w:basedOn w:val="style65"/>
    <w:next w:val="style4106"/>
    <w:link w:val="style4107"/>
    <w:rPr>
      <w:rFonts w:ascii="Times New Roman" w:cs="Times New Roman" w:eastAsia="Times New Roman" w:hAnsi="Times New Roman"/>
      <w:sz w:val="18"/>
      <w:szCs w:val="18"/>
      <w:shd w:val="clear" w:color="auto" w:fill="ffffff"/>
    </w:rPr>
  </w:style>
  <w:style w:type="paragraph" w:customStyle="1" w:styleId="style4107">
    <w:name w:val="Основной текст (3)"/>
    <w:basedOn w:val="style0"/>
    <w:next w:val="style4107"/>
    <w:link w:val="style4106"/>
    <w:pPr>
      <w:widowControl w:val="false"/>
      <w:shd w:val="clear" w:color="auto" w:fill="ffffff"/>
      <w:spacing w:after="0" w:lineRule="atLeast" w:line="0"/>
      <w:jc w:val="center"/>
    </w:pPr>
    <w:rPr>
      <w:rFonts w:ascii="Times New Roman" w:cs="Times New Roman" w:eastAsia="Times New Roman" w:hAnsi="Times New Roman"/>
      <w:sz w:val="18"/>
      <w:szCs w:val="18"/>
    </w:rPr>
  </w:style>
  <w:style w:type="character" w:customStyle="1" w:styleId="style4108">
    <w:name w:val="Заголовок №4 (3)_"/>
    <w:basedOn w:val="style65"/>
    <w:next w:val="style4108"/>
    <w:link w:val="style4109"/>
    <w:rPr>
      <w:rFonts w:ascii="Times New Roman" w:cs="Times New Roman" w:eastAsia="Times New Roman" w:hAnsi="Times New Roman"/>
      <w:b/>
      <w:bCs/>
      <w:sz w:val="20"/>
      <w:szCs w:val="20"/>
      <w:shd w:val="clear" w:color="auto" w:fill="ffffff"/>
    </w:rPr>
  </w:style>
  <w:style w:type="paragraph" w:customStyle="1" w:styleId="style4109">
    <w:name w:val="Заголовок №4 (3)"/>
    <w:basedOn w:val="style0"/>
    <w:next w:val="style4109"/>
    <w:link w:val="style4108"/>
    <w:pPr>
      <w:widowControl w:val="false"/>
      <w:shd w:val="clear" w:color="auto" w:fill="ffffff"/>
      <w:spacing w:after="0" w:lineRule="exact" w:line="230"/>
      <w:outlineLvl w:val="3"/>
    </w:pPr>
    <w:rPr>
      <w:rFonts w:ascii="Times New Roman" w:cs="Times New Roman" w:eastAsia="Times New Roman" w:hAnsi="Times New Roman"/>
      <w:b/>
      <w:bCs/>
      <w:sz w:val="20"/>
      <w:szCs w:val="20"/>
    </w:rPr>
  </w:style>
  <w:style w:type="character" w:customStyle="1" w:styleId="style4110">
    <w:name w:val="Основной текст (2) + Полужирный"/>
    <w:basedOn w:val="style4097"/>
    <w:next w:val="style4110"/>
    <w:rPr>
      <w:rFonts w:ascii="Times New Roman" w:cs="Times New Roman" w:eastAsia="Times New Roman" w:hAnsi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bidi="ru-RU" w:eastAsia="ru-RU"/>
    </w:rPr>
  </w:style>
  <w:style w:type="character" w:customStyle="1" w:styleId="style4111">
    <w:name w:val="Основной текст (6)_"/>
    <w:basedOn w:val="style65"/>
    <w:next w:val="style4111"/>
    <w:link w:val="style4112"/>
    <w:rPr>
      <w:rFonts w:ascii="Times New Roman" w:cs="Times New Roman" w:eastAsia="Times New Roman" w:hAnsi="Times New Roman"/>
      <w:b/>
      <w:bCs/>
      <w:i/>
      <w:iCs/>
      <w:sz w:val="20"/>
      <w:szCs w:val="20"/>
      <w:shd w:val="clear" w:color="auto" w:fill="ffffff"/>
    </w:rPr>
  </w:style>
  <w:style w:type="paragraph" w:customStyle="1" w:styleId="style4112">
    <w:name w:val="Основной текст (6)"/>
    <w:basedOn w:val="style0"/>
    <w:next w:val="style4112"/>
    <w:link w:val="style4111"/>
    <w:pPr>
      <w:widowControl w:val="false"/>
      <w:shd w:val="clear" w:color="auto" w:fill="ffffff"/>
      <w:spacing w:after="0" w:lineRule="exact" w:line="293"/>
      <w:ind w:firstLine="300"/>
      <w:jc w:val="both"/>
    </w:pPr>
    <w:rPr>
      <w:rFonts w:ascii="Times New Roman" w:cs="Times New Roman" w:eastAsia="Times New Roman" w:hAnsi="Times New Roman"/>
      <w:b/>
      <w:bCs/>
      <w:i/>
      <w:iCs/>
      <w:sz w:val="20"/>
      <w:szCs w:val="2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113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13">
    <w:name w:val="Текст выноски Знак"/>
    <w:basedOn w:val="style65"/>
    <w:next w:val="style4113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Words>1104</Words>
  <Pages>1</Pages>
  <Characters>6705</Characters>
  <Application>WPS Office</Application>
  <DocSecurity>0</DocSecurity>
  <Paragraphs>177</Paragraphs>
  <ScaleCrop>false</ScaleCrop>
  <LinksUpToDate>false</LinksUpToDate>
  <CharactersWithSpaces>7762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2023-10-15T20:44:00Z</dcterms:created>
  <dc:creator>ZUHRA</dc:creator>
  <lastModifiedBy>AGM3-AL09HN</lastModifiedBy>
  <lastPrinted>2023-10-15T21:02:00Z</lastPrinted>
  <dcterms:modified xsi:type="dcterms:W3CDTF">2023-11-16T18:23:31Z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42eac6d1b5c845b99667ea72c16a80b5</vt:lpwstr>
  </property>
</Properties>
</file>