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4F" w:rsidRPr="00EA4420" w:rsidRDefault="00842519" w:rsidP="00E5674F">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bookmarkStart w:id="0" w:name="_GoBack"/>
      <w:r w:rsidRPr="00EA4420">
        <w:rPr>
          <w:rFonts w:ascii="Times New Roman" w:eastAsia="Times New Roman" w:hAnsi="Times New Roman" w:cs="Times New Roman"/>
          <w:b/>
          <w:bCs/>
          <w:color w:val="111111"/>
          <w:sz w:val="28"/>
          <w:szCs w:val="28"/>
          <w:bdr w:val="none" w:sz="0" w:space="0" w:color="auto" w:frame="1"/>
          <w:lang w:eastAsia="ru-RU"/>
        </w:rPr>
        <w:t xml:space="preserve"> </w:t>
      </w:r>
      <w:r w:rsidR="00E5674F" w:rsidRPr="00EA4420">
        <w:rPr>
          <w:rFonts w:ascii="Times New Roman" w:eastAsia="Times New Roman" w:hAnsi="Times New Roman" w:cs="Times New Roman"/>
          <w:b/>
          <w:bCs/>
          <w:color w:val="111111"/>
          <w:sz w:val="28"/>
          <w:szCs w:val="28"/>
          <w:bdr w:val="none" w:sz="0" w:space="0" w:color="auto" w:frame="1"/>
          <w:lang w:eastAsia="ru-RU"/>
        </w:rPr>
        <w:t>«Кубик Блума</w:t>
      </w:r>
      <w:r w:rsidR="006C197A">
        <w:rPr>
          <w:rFonts w:ascii="Times New Roman" w:eastAsia="Times New Roman" w:hAnsi="Times New Roman" w:cs="Times New Roman"/>
          <w:b/>
          <w:bCs/>
          <w:color w:val="111111"/>
          <w:sz w:val="28"/>
          <w:szCs w:val="28"/>
          <w:bdr w:val="none" w:sz="0" w:space="0" w:color="auto" w:frame="1"/>
          <w:lang w:eastAsia="ru-RU"/>
        </w:rPr>
        <w:t xml:space="preserve"> </w:t>
      </w:r>
      <w:r w:rsidR="00E5674F" w:rsidRPr="00EA4420">
        <w:rPr>
          <w:rFonts w:ascii="Times New Roman" w:eastAsia="Times New Roman" w:hAnsi="Times New Roman" w:cs="Times New Roman"/>
          <w:b/>
          <w:bCs/>
          <w:color w:val="111111"/>
          <w:sz w:val="28"/>
          <w:szCs w:val="28"/>
          <w:bdr w:val="none" w:sz="0" w:space="0" w:color="auto" w:frame="1"/>
          <w:lang w:eastAsia="ru-RU"/>
        </w:rPr>
        <w:t>- как приём педагогической инновационной технологии»</w:t>
      </w:r>
    </w:p>
    <w:bookmarkEnd w:id="0"/>
    <w:p w:rsidR="00842519" w:rsidRDefault="00842519" w:rsidP="00842519">
      <w:pPr>
        <w:jc w:val="center"/>
        <w:rPr>
          <w:rFonts w:ascii="Times New Roman" w:hAnsi="Times New Roman" w:cs="Times New Roman"/>
          <w:sz w:val="28"/>
          <w:szCs w:val="28"/>
        </w:rPr>
      </w:pPr>
      <w:r>
        <w:rPr>
          <w:rFonts w:ascii="Times New Roman" w:hAnsi="Times New Roman" w:cs="Times New Roman"/>
          <w:sz w:val="28"/>
          <w:szCs w:val="28"/>
        </w:rPr>
        <w:t>Воспитатель Зенкина Анна Павловна</w:t>
      </w:r>
    </w:p>
    <w:p w:rsidR="00842519" w:rsidRDefault="00842519" w:rsidP="00E5674F">
      <w:pPr>
        <w:shd w:val="clear" w:color="auto" w:fill="FFFFFF"/>
        <w:spacing w:after="0" w:line="240" w:lineRule="auto"/>
        <w:ind w:left="-426"/>
        <w:jc w:val="both"/>
        <w:rPr>
          <w:rFonts w:ascii="Times New Roman" w:eastAsia="Times New Roman" w:hAnsi="Times New Roman" w:cs="Times New Roman"/>
          <w:i/>
          <w:iCs/>
          <w:color w:val="111111"/>
          <w:sz w:val="28"/>
          <w:szCs w:val="28"/>
          <w:bdr w:val="none" w:sz="0" w:space="0" w:color="auto" w:frame="1"/>
          <w:lang w:eastAsia="ru-RU"/>
        </w:rPr>
      </w:pPr>
    </w:p>
    <w:p w:rsidR="00842519" w:rsidRDefault="00842519" w:rsidP="00E5674F">
      <w:pPr>
        <w:shd w:val="clear" w:color="auto" w:fill="FFFFFF"/>
        <w:spacing w:after="0" w:line="240" w:lineRule="auto"/>
        <w:ind w:left="-426"/>
        <w:jc w:val="both"/>
        <w:rPr>
          <w:rFonts w:ascii="Times New Roman" w:eastAsia="Times New Roman" w:hAnsi="Times New Roman" w:cs="Times New Roman"/>
          <w:i/>
          <w:iCs/>
          <w:color w:val="111111"/>
          <w:sz w:val="28"/>
          <w:szCs w:val="28"/>
          <w:bdr w:val="none" w:sz="0" w:space="0" w:color="auto" w:frame="1"/>
          <w:lang w:eastAsia="ru-RU"/>
        </w:rPr>
      </w:pPr>
    </w:p>
    <w:p w:rsidR="00E5674F" w:rsidRPr="00EA4420" w:rsidRDefault="00E5674F" w:rsidP="00E5674F">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i/>
          <w:iCs/>
          <w:color w:val="111111"/>
          <w:sz w:val="28"/>
          <w:szCs w:val="28"/>
          <w:bdr w:val="none" w:sz="0" w:space="0" w:color="auto" w:frame="1"/>
          <w:lang w:eastAsia="ru-RU"/>
        </w:rPr>
        <w:t>Цель мастер</w:t>
      </w:r>
      <w:r w:rsidRPr="00EA4420">
        <w:rPr>
          <w:rFonts w:ascii="Times New Roman" w:eastAsia="Times New Roman" w:hAnsi="Times New Roman" w:cs="Times New Roman"/>
          <w:color w:val="111111"/>
          <w:sz w:val="28"/>
          <w:szCs w:val="28"/>
          <w:lang w:eastAsia="ru-RU"/>
        </w:rPr>
        <w:t> – класса: познакомить с одним из приемов педагогической инновационной технологии</w:t>
      </w:r>
      <w:r w:rsidR="006C197A">
        <w:rPr>
          <w:rFonts w:ascii="Times New Roman" w:eastAsia="Times New Roman" w:hAnsi="Times New Roman" w:cs="Times New Roman"/>
          <w:color w:val="111111"/>
          <w:sz w:val="28"/>
          <w:szCs w:val="28"/>
          <w:lang w:eastAsia="ru-RU"/>
        </w:rPr>
        <w:t xml:space="preserve"> </w:t>
      </w:r>
      <w:r w:rsidRPr="00EA4420">
        <w:rPr>
          <w:rFonts w:ascii="Times New Roman" w:eastAsia="Times New Roman" w:hAnsi="Times New Roman" w:cs="Times New Roman"/>
          <w:color w:val="111111"/>
          <w:sz w:val="28"/>
          <w:szCs w:val="28"/>
          <w:lang w:eastAsia="ru-RU"/>
        </w:rPr>
        <w:t>- Кубик Блума и применением их в работе с детьми.</w:t>
      </w:r>
    </w:p>
    <w:p w:rsidR="00E5674F" w:rsidRPr="00EA4420" w:rsidRDefault="00E5674F" w:rsidP="00E5674F">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i/>
          <w:iCs/>
          <w:color w:val="111111"/>
          <w:sz w:val="28"/>
          <w:szCs w:val="28"/>
          <w:bdr w:val="none" w:sz="0" w:space="0" w:color="auto" w:frame="1"/>
          <w:lang w:eastAsia="ru-RU"/>
        </w:rPr>
        <w:t>Задачи:</w:t>
      </w:r>
    </w:p>
    <w:p w:rsidR="00E5674F" w:rsidRPr="00EA4420" w:rsidRDefault="00E5674F" w:rsidP="00E5674F">
      <w:pPr>
        <w:shd w:val="clear" w:color="auto" w:fill="FFFFFF"/>
        <w:spacing w:before="225" w:after="225" w:line="240" w:lineRule="auto"/>
        <w:ind w:left="-426"/>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1. Вовлечь педагогов в совместную деятельность, вызывая интерес к данной проблеме.</w:t>
      </w:r>
    </w:p>
    <w:p w:rsidR="00E5674F" w:rsidRPr="00EA4420" w:rsidRDefault="00E5674F" w:rsidP="00E5674F">
      <w:pPr>
        <w:shd w:val="clear" w:color="auto" w:fill="FFFFFF"/>
        <w:spacing w:before="225" w:after="225" w:line="240" w:lineRule="auto"/>
        <w:ind w:left="-426"/>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2. Побуждать педагогов использовать в своей работе новые формы и методы работы, воспитывать положительный эмоциональный настрой и интерес к данной теме.</w:t>
      </w:r>
    </w:p>
    <w:p w:rsidR="00E5674F" w:rsidRPr="00EA4420" w:rsidRDefault="00E5674F" w:rsidP="00E5674F">
      <w:p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i/>
          <w:iCs/>
          <w:color w:val="111111"/>
          <w:sz w:val="28"/>
          <w:szCs w:val="28"/>
          <w:bdr w:val="none" w:sz="0" w:space="0" w:color="auto" w:frame="1"/>
          <w:lang w:eastAsia="ru-RU"/>
        </w:rPr>
        <w:t>Оборудование: </w:t>
      </w:r>
      <w:r w:rsidRPr="00EA4420">
        <w:rPr>
          <w:rFonts w:ascii="Times New Roman" w:eastAsia="Times New Roman" w:hAnsi="Times New Roman" w:cs="Times New Roman"/>
          <w:color w:val="111111"/>
          <w:sz w:val="28"/>
          <w:szCs w:val="28"/>
          <w:lang w:eastAsia="ru-RU"/>
        </w:rPr>
        <w:t>ноутбук,</w:t>
      </w:r>
      <w:r>
        <w:rPr>
          <w:rFonts w:ascii="Times New Roman" w:eastAsia="Times New Roman" w:hAnsi="Times New Roman" w:cs="Times New Roman"/>
          <w:color w:val="111111"/>
          <w:sz w:val="28"/>
          <w:szCs w:val="28"/>
          <w:lang w:eastAsia="ru-RU"/>
        </w:rPr>
        <w:t xml:space="preserve"> </w:t>
      </w:r>
      <w:r w:rsidRPr="00EA4420">
        <w:rPr>
          <w:rFonts w:ascii="Times New Roman" w:eastAsia="Times New Roman" w:hAnsi="Times New Roman" w:cs="Times New Roman"/>
          <w:color w:val="111111"/>
          <w:sz w:val="28"/>
          <w:szCs w:val="28"/>
          <w:lang w:eastAsia="ru-RU"/>
        </w:rPr>
        <w:t>экран, кубик Блума.</w:t>
      </w:r>
    </w:p>
    <w:p w:rsidR="00E5674F" w:rsidRDefault="00E5674F" w:rsidP="00E5674F">
      <w:pPr>
        <w:shd w:val="clear" w:color="auto" w:fill="FFFFFF"/>
        <w:spacing w:before="225" w:after="225" w:line="240" w:lineRule="auto"/>
        <w:ind w:left="-426" w:firstLine="360"/>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 xml:space="preserve">Бенджамин Блум говорил: «Каковы бы ни были способности детей в раннем возрасте, без активной поддержки и специальных методов обучения они вряд ли достигли бы тех высот, покорив которые, стали знаменитыми». Это высказывание тесно связана с ФГОС </w:t>
      </w:r>
      <w:proofErr w:type="gramStart"/>
      <w:r w:rsidRPr="00EA4420">
        <w:rPr>
          <w:rFonts w:ascii="Times New Roman" w:eastAsia="Times New Roman" w:hAnsi="Times New Roman" w:cs="Times New Roman"/>
          <w:color w:val="111111"/>
          <w:sz w:val="28"/>
          <w:szCs w:val="28"/>
          <w:lang w:eastAsia="ru-RU"/>
        </w:rPr>
        <w:t>ДО</w:t>
      </w:r>
      <w:proofErr w:type="gramEnd"/>
      <w:r w:rsidRPr="00EA4420">
        <w:rPr>
          <w:rFonts w:ascii="Times New Roman" w:eastAsia="Times New Roman" w:hAnsi="Times New Roman" w:cs="Times New Roman"/>
          <w:color w:val="111111"/>
          <w:sz w:val="28"/>
          <w:szCs w:val="28"/>
          <w:lang w:eastAsia="ru-RU"/>
        </w:rPr>
        <w:t xml:space="preserve">, где говорится, что </w:t>
      </w:r>
      <w:proofErr w:type="gramStart"/>
      <w:r w:rsidRPr="00EA4420">
        <w:rPr>
          <w:rFonts w:ascii="Times New Roman" w:eastAsia="Times New Roman" w:hAnsi="Times New Roman" w:cs="Times New Roman"/>
          <w:color w:val="111111"/>
          <w:sz w:val="28"/>
          <w:szCs w:val="28"/>
          <w:lang w:eastAsia="ru-RU"/>
        </w:rPr>
        <w:t>основным</w:t>
      </w:r>
      <w:proofErr w:type="gramEnd"/>
      <w:r w:rsidRPr="00EA4420">
        <w:rPr>
          <w:rFonts w:ascii="Times New Roman" w:eastAsia="Times New Roman" w:hAnsi="Times New Roman" w:cs="Times New Roman"/>
          <w:color w:val="111111"/>
          <w:sz w:val="28"/>
          <w:szCs w:val="28"/>
          <w:lang w:eastAsia="ru-RU"/>
        </w:rPr>
        <w:t xml:space="preserve"> приоритетом образования сегодня становится его личностно-ориентированная направленность. И задача воспитателя заключается не в передаче готовых знаний и умений, а в создании условий для развития личности ребенка.</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Кубик представляет собой объемную фигуру, на сторонах которой написаны слова (либо нарисованы схемы-картинки, что для детей дошкольного возраста наиболее приемлемо). Они являются отправной точкой для ответа. Таким образом, ребенок сам ищет пути решения проблемы во время ответа, исходя из собственного опыта и познания.</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Правила игры с Кубиком довольно просты:</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1. Формулируется тема НОД или любой другой совместной деятельности с детьми.</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2. Воспитатель или ребенок бросает Кубик.</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3. Выпавшая грань укажет, какого типа вопрос следует задать.</w:t>
      </w:r>
    </w:p>
    <w:p w:rsidR="00E5674F" w:rsidRPr="00EA4420" w:rsidRDefault="00E5674F" w:rsidP="00E5674F">
      <w:pPr>
        <w:shd w:val="clear" w:color="auto" w:fill="FFFFFF"/>
        <w:spacing w:after="0" w:line="240" w:lineRule="auto"/>
        <w:ind w:left="-426" w:firstLine="357"/>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4. И так до тех пор, пока все грани Кубика не будут задействованы.</w:t>
      </w:r>
    </w:p>
    <w:p w:rsidR="00E5674F" w:rsidRDefault="00E5674F" w:rsidP="00E5674F">
      <w:pPr>
        <w:pStyle w:val="a3"/>
        <w:spacing w:before="0" w:beforeAutospacing="0" w:after="150" w:afterAutospacing="0"/>
        <w:jc w:val="both"/>
        <w:rPr>
          <w:sz w:val="28"/>
          <w:szCs w:val="28"/>
        </w:rPr>
      </w:pPr>
    </w:p>
    <w:p w:rsidR="005B68DD" w:rsidRPr="005B68DD" w:rsidRDefault="005B68DD" w:rsidP="00E5674F">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"Кубик Блума" уникален тем, что позволяет формулировать вопросы самого разного характера. Педагог или один воспитанник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r w:rsidR="00E5674F">
        <w:rPr>
          <w:rFonts w:ascii="Times New Roman" w:eastAsia="Times New Roman" w:hAnsi="Times New Roman" w:cs="Times New Roman"/>
          <w:color w:val="333333"/>
          <w:sz w:val="28"/>
          <w:szCs w:val="28"/>
          <w:lang w:eastAsia="ru-RU"/>
        </w:rPr>
        <w:t xml:space="preserve"> </w:t>
      </w:r>
      <w:r w:rsidRPr="005B68DD">
        <w:rPr>
          <w:rFonts w:ascii="Times New Roman" w:eastAsia="Times New Roman" w:hAnsi="Times New Roman" w:cs="Times New Roman"/>
          <w:color w:val="333333"/>
          <w:sz w:val="28"/>
          <w:szCs w:val="28"/>
          <w:lang w:eastAsia="ru-RU"/>
        </w:rPr>
        <w:t>Для примера, предлагаю обобщающую тему «Вода».</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Назови</w:t>
      </w:r>
      <w:r w:rsidRPr="005B68DD">
        <w:rPr>
          <w:rFonts w:ascii="Times New Roman" w:eastAsia="Times New Roman" w:hAnsi="Times New Roman" w:cs="Times New Roman"/>
          <w:color w:val="333333"/>
          <w:sz w:val="28"/>
          <w:szCs w:val="28"/>
          <w:lang w:eastAsia="ru-RU"/>
        </w:rPr>
        <w:t>. Предполагает воспроизведение знаний. Это самые простые вопросы. Ребенку предлагается просто назвать предмет, явление, термин, действие и т.д.</w:t>
      </w:r>
    </w:p>
    <w:p w:rsidR="005B68DD" w:rsidRPr="005B68DD" w:rsidRDefault="005B68DD" w:rsidP="005B68DD">
      <w:pPr>
        <w:numPr>
          <w:ilvl w:val="0"/>
          <w:numId w:val="1"/>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назови, какие комнатные растения ты знаешь?</w:t>
      </w:r>
    </w:p>
    <w:p w:rsidR="005B68DD" w:rsidRPr="005B68DD" w:rsidRDefault="005B68DD" w:rsidP="005B68DD">
      <w:pPr>
        <w:numPr>
          <w:ilvl w:val="0"/>
          <w:numId w:val="1"/>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lastRenderedPageBreak/>
        <w:t>придумай предложение со словами: лейки, вода, цветок.</w:t>
      </w:r>
    </w:p>
    <w:p w:rsidR="005B68DD" w:rsidRPr="005B68DD" w:rsidRDefault="005B68DD" w:rsidP="005B68DD">
      <w:pPr>
        <w:numPr>
          <w:ilvl w:val="0"/>
          <w:numId w:val="1"/>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для чего нужна вода цветам?</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Данный блок можно разнообразить вариативными заданиями, которые помогают проверить самые общие знания по теме.</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Почему</w:t>
      </w:r>
      <w:r w:rsidRPr="005B68DD">
        <w:rPr>
          <w:rFonts w:ascii="Times New Roman" w:eastAsia="Times New Roman" w:hAnsi="Times New Roman" w:cs="Times New Roman"/>
          <w:color w:val="333333"/>
          <w:sz w:val="28"/>
          <w:szCs w:val="28"/>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Почему нужно мыть фрукты?</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proofErr w:type="gramStart"/>
      <w:r w:rsidRPr="005B68DD">
        <w:rPr>
          <w:rFonts w:ascii="Times New Roman" w:eastAsia="Times New Roman" w:hAnsi="Times New Roman" w:cs="Times New Roman"/>
          <w:color w:val="333333"/>
          <w:sz w:val="28"/>
          <w:szCs w:val="28"/>
          <w:lang w:eastAsia="ru-RU"/>
        </w:rPr>
        <w:t>- Чем мы моем фрукты?</w:t>
      </w:r>
      <w:proofErr w:type="gramEnd"/>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Какая должна быть вода?</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Объясни</w:t>
      </w:r>
      <w:r w:rsidRPr="005B68DD">
        <w:rPr>
          <w:rFonts w:ascii="Times New Roman" w:eastAsia="Times New Roman" w:hAnsi="Times New Roman" w:cs="Times New Roman"/>
          <w:color w:val="333333"/>
          <w:sz w:val="28"/>
          <w:szCs w:val="28"/>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Дополнительные фразы, которые помогут сформулировать вопросы этого блока:</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объясни, зачем нужна вода в жизни человека?</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Предложи</w:t>
      </w:r>
      <w:r w:rsidRPr="005B68DD">
        <w:rPr>
          <w:rFonts w:ascii="Times New Roman" w:eastAsia="Times New Roman" w:hAnsi="Times New Roman" w:cs="Times New Roman"/>
          <w:color w:val="333333"/>
          <w:sz w:val="28"/>
          <w:szCs w:val="28"/>
          <w:lang w:eastAsia="ru-RU"/>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5B68DD" w:rsidRPr="005B68DD" w:rsidRDefault="005B68DD" w:rsidP="005B68DD">
      <w:pPr>
        <w:numPr>
          <w:ilvl w:val="0"/>
          <w:numId w:val="2"/>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что нужно человеку, чтобы утолить жажду?</w:t>
      </w:r>
    </w:p>
    <w:p w:rsidR="005B68DD" w:rsidRPr="005B68DD" w:rsidRDefault="005B68DD" w:rsidP="005B68DD">
      <w:pPr>
        <w:numPr>
          <w:ilvl w:val="0"/>
          <w:numId w:val="2"/>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какую воду можно пить?</w:t>
      </w:r>
    </w:p>
    <w:p w:rsidR="005B68DD" w:rsidRPr="005B68DD" w:rsidRDefault="005B68DD" w:rsidP="005B68DD">
      <w:pPr>
        <w:numPr>
          <w:ilvl w:val="0"/>
          <w:numId w:val="2"/>
        </w:numPr>
        <w:shd w:val="clear" w:color="auto" w:fill="FFFFFF"/>
        <w:tabs>
          <w:tab w:val="clear" w:pos="720"/>
          <w:tab w:val="num" w:pos="0"/>
        </w:tabs>
        <w:spacing w:after="0" w:line="240" w:lineRule="auto"/>
        <w:ind w:left="-426" w:firstLine="0"/>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предложи правила для питья.</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Придумай</w:t>
      </w:r>
      <w:r w:rsidRPr="005B68DD">
        <w:rPr>
          <w:rFonts w:ascii="Times New Roman" w:eastAsia="Times New Roman" w:hAnsi="Times New Roman" w:cs="Times New Roman"/>
          <w:color w:val="333333"/>
          <w:sz w:val="28"/>
          <w:szCs w:val="28"/>
          <w:lang w:eastAsia="ru-RU"/>
        </w:rPr>
        <w:t>. Это вопросы творческие, которые содержат в себе элемент предположения, вымысла.</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Придумай, что можно сделать по дому с помощью воды.</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b/>
          <w:bCs/>
          <w:color w:val="333333"/>
          <w:sz w:val="28"/>
          <w:szCs w:val="28"/>
          <w:lang w:eastAsia="ru-RU"/>
        </w:rPr>
        <w:t>Поделись</w:t>
      </w:r>
      <w:r w:rsidRPr="005B68DD">
        <w:rPr>
          <w:rFonts w:ascii="Times New Roman" w:eastAsia="Times New Roman" w:hAnsi="Times New Roman" w:cs="Times New Roman"/>
          <w:color w:val="333333"/>
          <w:sz w:val="28"/>
          <w:szCs w:val="28"/>
          <w:lang w:eastAsia="ru-RU"/>
        </w:rPr>
        <w:t>. Вопросы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о воде, акцентировать внимание на их оценке.</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Вопросам этого блока желательно добавлять эмоциональную окраску. То есть, сконцентрировать внимание на ощущениях и чувствах детей, его эмоциях, которые вызваны названной темой.</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Какие водные процедуры ты знаешь?</w:t>
      </w:r>
    </w:p>
    <w:p w:rsidR="005B68DD" w:rsidRPr="005B68DD" w:rsidRDefault="005B68DD" w:rsidP="005B68DD">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5B68DD">
        <w:rPr>
          <w:rFonts w:ascii="Times New Roman" w:eastAsia="Times New Roman" w:hAnsi="Times New Roman" w:cs="Times New Roman"/>
          <w:color w:val="333333"/>
          <w:sz w:val="28"/>
          <w:szCs w:val="28"/>
          <w:lang w:eastAsia="ru-RU"/>
        </w:rPr>
        <w:t>- «Как плохо, что (когда)…»,</w:t>
      </w:r>
    </w:p>
    <w:p w:rsidR="005B68DD" w:rsidRPr="005B68DD" w:rsidRDefault="005B68DD" w:rsidP="005B68DD">
      <w:pPr>
        <w:pStyle w:val="a3"/>
        <w:spacing w:before="0" w:beforeAutospacing="0" w:after="150" w:afterAutospacing="0"/>
        <w:jc w:val="center"/>
        <w:rPr>
          <w:b/>
          <w:sz w:val="28"/>
          <w:szCs w:val="28"/>
        </w:rPr>
      </w:pPr>
      <w:r w:rsidRPr="005B68DD">
        <w:rPr>
          <w:b/>
          <w:sz w:val="28"/>
          <w:szCs w:val="28"/>
        </w:rPr>
        <w:t>Ход мас</w:t>
      </w:r>
      <w:r>
        <w:rPr>
          <w:b/>
          <w:sz w:val="28"/>
          <w:szCs w:val="28"/>
        </w:rPr>
        <w:t>т</w:t>
      </w:r>
      <w:r w:rsidRPr="005B68DD">
        <w:rPr>
          <w:b/>
          <w:sz w:val="28"/>
          <w:szCs w:val="28"/>
        </w:rPr>
        <w:t>ер-класса</w:t>
      </w:r>
    </w:p>
    <w:p w:rsidR="005B68DD" w:rsidRPr="005B68DD" w:rsidRDefault="005B68DD" w:rsidP="005B68DD">
      <w:pPr>
        <w:pStyle w:val="a3"/>
        <w:spacing w:before="0" w:beforeAutospacing="0" w:after="150" w:afterAutospacing="0"/>
        <w:ind w:left="-426" w:firstLine="568"/>
        <w:jc w:val="both"/>
        <w:rPr>
          <w:sz w:val="28"/>
          <w:szCs w:val="28"/>
        </w:rPr>
      </w:pPr>
      <w:r w:rsidRPr="005B68DD">
        <w:rPr>
          <w:sz w:val="28"/>
          <w:szCs w:val="28"/>
        </w:rPr>
        <w:t>Давайте, разделимся на 2-3 группы. Каждая группа будет придумывать вопросы для Кубика Блума по заданной теме. А следующая группа бу</w:t>
      </w:r>
      <w:r>
        <w:rPr>
          <w:sz w:val="28"/>
          <w:szCs w:val="28"/>
        </w:rPr>
        <w:t xml:space="preserve">дет отвечать на вопросы. Тема у нас – экология или Мир природы.  А сейчас выберем тему </w:t>
      </w:r>
      <w:r w:rsidRPr="005B68DD">
        <w:rPr>
          <w:sz w:val="28"/>
          <w:szCs w:val="28"/>
        </w:rPr>
        <w:t>ОД</w:t>
      </w:r>
      <w:r>
        <w:rPr>
          <w:sz w:val="28"/>
          <w:szCs w:val="28"/>
        </w:rPr>
        <w:t xml:space="preserve"> (например,  время года – осень). Вам предлагается за 5-7</w:t>
      </w:r>
      <w:r w:rsidRPr="005B68DD">
        <w:rPr>
          <w:sz w:val="28"/>
          <w:szCs w:val="28"/>
        </w:rPr>
        <w:t xml:space="preserve"> минут составить 6 вопросов по образцу («Назови», «Почему», «Объясни», «Предлож</w:t>
      </w:r>
      <w:r>
        <w:rPr>
          <w:sz w:val="28"/>
          <w:szCs w:val="28"/>
        </w:rPr>
        <w:t>и», «</w:t>
      </w:r>
      <w:r w:rsidRPr="005B68DD">
        <w:rPr>
          <w:sz w:val="28"/>
          <w:szCs w:val="28"/>
        </w:rPr>
        <w:t>Поделись», «Придумай»)</w:t>
      </w:r>
      <w:r>
        <w:rPr>
          <w:sz w:val="28"/>
          <w:szCs w:val="28"/>
        </w:rPr>
        <w:t>.</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Применение «Кубика Блума» по теме «Осадки, дождь»:</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Опиши:</w:t>
      </w:r>
      <w:r w:rsidR="00E5674F">
        <w:rPr>
          <w:color w:val="000000"/>
          <w:sz w:val="28"/>
          <w:szCs w:val="28"/>
        </w:rPr>
        <w:t xml:space="preserve"> </w:t>
      </w:r>
      <w:r w:rsidRPr="00E5674F">
        <w:rPr>
          <w:color w:val="000000"/>
          <w:sz w:val="28"/>
          <w:szCs w:val="28"/>
        </w:rPr>
        <w:t>Мелкий, жидкий, мокрый, тёплый, ледяной.</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Сравни:</w:t>
      </w:r>
      <w:r w:rsidR="00E5674F">
        <w:rPr>
          <w:color w:val="000000"/>
          <w:sz w:val="28"/>
          <w:szCs w:val="28"/>
        </w:rPr>
        <w:t xml:space="preserve"> </w:t>
      </w:r>
      <w:r w:rsidRPr="00E5674F">
        <w:rPr>
          <w:color w:val="000000"/>
          <w:sz w:val="28"/>
          <w:szCs w:val="28"/>
        </w:rPr>
        <w:t>В отличие от снега, дождь идёт весной, осенью, летом, а зимой</w:t>
      </w:r>
      <w:r w:rsidR="00E5674F">
        <w:rPr>
          <w:color w:val="000000"/>
          <w:sz w:val="28"/>
          <w:szCs w:val="28"/>
        </w:rPr>
        <w:t xml:space="preserve"> </w:t>
      </w:r>
      <w:r w:rsidRPr="00E5674F">
        <w:rPr>
          <w:color w:val="000000"/>
          <w:sz w:val="28"/>
          <w:szCs w:val="28"/>
        </w:rPr>
        <w:t>очень редко.</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lastRenderedPageBreak/>
        <w:t>Предложи ассоциацию</w:t>
      </w:r>
      <w:r w:rsidR="00E5674F">
        <w:rPr>
          <w:color w:val="000000"/>
          <w:sz w:val="28"/>
          <w:szCs w:val="28"/>
        </w:rPr>
        <w:t xml:space="preserve">: </w:t>
      </w:r>
      <w:r w:rsidRPr="00E5674F">
        <w:rPr>
          <w:color w:val="000000"/>
          <w:sz w:val="28"/>
          <w:szCs w:val="28"/>
        </w:rPr>
        <w:t>Грусть.</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Сделай анализ:</w:t>
      </w:r>
      <w:r w:rsidR="00E5674F">
        <w:rPr>
          <w:color w:val="000000"/>
          <w:sz w:val="28"/>
          <w:szCs w:val="28"/>
        </w:rPr>
        <w:t xml:space="preserve"> </w:t>
      </w:r>
      <w:r w:rsidRPr="00E5674F">
        <w:rPr>
          <w:color w:val="000000"/>
          <w:sz w:val="28"/>
          <w:szCs w:val="28"/>
        </w:rPr>
        <w:t>Дождь — это вода, которая накапливается в небе.</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Примени</w:t>
      </w:r>
      <w:r w:rsidR="00E5674F">
        <w:rPr>
          <w:color w:val="000000"/>
          <w:sz w:val="28"/>
          <w:szCs w:val="28"/>
        </w:rPr>
        <w:t xml:space="preserve">: </w:t>
      </w:r>
      <w:r w:rsidRPr="00E5674F">
        <w:rPr>
          <w:color w:val="000000"/>
          <w:sz w:val="28"/>
          <w:szCs w:val="28"/>
        </w:rPr>
        <w:t>Можно собирать её для полива комнатных растений.</w:t>
      </w:r>
    </w:p>
    <w:p w:rsidR="005B68DD" w:rsidRPr="00E5674F" w:rsidRDefault="005B68DD" w:rsidP="00E5674F">
      <w:pPr>
        <w:pStyle w:val="a3"/>
        <w:shd w:val="clear" w:color="auto" w:fill="FFFFFF"/>
        <w:spacing w:before="0" w:beforeAutospacing="0" w:after="0" w:afterAutospacing="0"/>
        <w:ind w:left="-426"/>
        <w:jc w:val="both"/>
        <w:rPr>
          <w:color w:val="000000"/>
          <w:sz w:val="28"/>
          <w:szCs w:val="28"/>
        </w:rPr>
      </w:pPr>
      <w:r w:rsidRPr="00E5674F">
        <w:rPr>
          <w:b/>
          <w:bCs/>
          <w:color w:val="000000"/>
          <w:sz w:val="28"/>
          <w:szCs w:val="28"/>
        </w:rPr>
        <w:t>Почему</w:t>
      </w:r>
      <w:r w:rsidR="00E5674F">
        <w:rPr>
          <w:color w:val="000000"/>
          <w:sz w:val="28"/>
          <w:szCs w:val="28"/>
        </w:rPr>
        <w:t xml:space="preserve">: </w:t>
      </w:r>
      <w:r w:rsidRPr="00E5674F">
        <w:rPr>
          <w:color w:val="000000"/>
          <w:sz w:val="28"/>
          <w:szCs w:val="28"/>
        </w:rPr>
        <w:t>Увлажняет почву, питает растения, но можно намочить ноги и заболеть.</w:t>
      </w:r>
    </w:p>
    <w:p w:rsidR="005B68DD" w:rsidRDefault="00E5674F" w:rsidP="00E5674F">
      <w:pPr>
        <w:spacing w:after="0" w:line="240" w:lineRule="auto"/>
        <w:rPr>
          <w:rFonts w:ascii="Times New Roman" w:hAnsi="Times New Roman" w:cs="Times New Roman"/>
          <w:sz w:val="28"/>
          <w:szCs w:val="28"/>
        </w:rPr>
      </w:pPr>
      <w:r>
        <w:rPr>
          <w:rFonts w:ascii="Times New Roman" w:hAnsi="Times New Roman" w:cs="Times New Roman"/>
          <w:sz w:val="28"/>
          <w:szCs w:val="28"/>
        </w:rPr>
        <w:t>Все молодцы.</w:t>
      </w:r>
    </w:p>
    <w:p w:rsidR="00E5674F" w:rsidRPr="00EA4420" w:rsidRDefault="00E5674F" w:rsidP="00E5674F">
      <w:pPr>
        <w:shd w:val="clear" w:color="auto" w:fill="FFFFFF"/>
        <w:spacing w:after="0" w:line="240" w:lineRule="auto"/>
        <w:ind w:left="-426" w:firstLine="360"/>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Использование приема "Кубик Блума" только на первый взгляд кажется трудным. Но практика показывает, что прием очень нравится детям, они быстро осваивают технику его использования. А педагогу этот прием помогает развивать навыки критического мышления и в активной и занимательной форме проверять знания и умения дошкольников. Закончить свой мастер – класс мне хотелось бы словами Джона Холта:</w:t>
      </w:r>
    </w:p>
    <w:p w:rsidR="00E5674F" w:rsidRPr="00EA4420" w:rsidRDefault="00E5674F" w:rsidP="00E5674F">
      <w:pPr>
        <w:shd w:val="clear" w:color="auto" w:fill="FFFFFF"/>
        <w:spacing w:after="0" w:line="240" w:lineRule="auto"/>
        <w:ind w:left="-426" w:firstLine="360"/>
        <w:jc w:val="both"/>
        <w:rPr>
          <w:rFonts w:ascii="Times New Roman" w:eastAsia="Times New Roman" w:hAnsi="Times New Roman" w:cs="Times New Roman"/>
          <w:color w:val="111111"/>
          <w:sz w:val="28"/>
          <w:szCs w:val="28"/>
          <w:lang w:eastAsia="ru-RU"/>
        </w:rPr>
      </w:pPr>
      <w:r w:rsidRPr="00EA4420">
        <w:rPr>
          <w:rFonts w:ascii="Times New Roman" w:eastAsia="Times New Roman" w:hAnsi="Times New Roman" w:cs="Times New Roman"/>
          <w:color w:val="111111"/>
          <w:sz w:val="28"/>
          <w:szCs w:val="28"/>
          <w:lang w:eastAsia="ru-RU"/>
        </w:rPr>
        <w:t>«Учиться – значит задавать вопросы. Чтобы задавать вопросы, ребенку нужна вера в себя, а педагогу – умение ее поддержать»</w:t>
      </w:r>
    </w:p>
    <w:p w:rsidR="00E5674F" w:rsidRDefault="00E5674F" w:rsidP="00E5674F">
      <w:pPr>
        <w:spacing w:after="0" w:line="240" w:lineRule="auto"/>
        <w:rPr>
          <w:rFonts w:ascii="Times New Roman" w:hAnsi="Times New Roman" w:cs="Times New Roman"/>
          <w:sz w:val="28"/>
          <w:szCs w:val="28"/>
        </w:rPr>
      </w:pPr>
    </w:p>
    <w:p w:rsidR="005B68DD" w:rsidRDefault="005B68DD" w:rsidP="00E5674F">
      <w:pPr>
        <w:spacing w:after="0" w:line="240" w:lineRule="auto"/>
        <w:rPr>
          <w:rFonts w:ascii="Times New Roman" w:hAnsi="Times New Roman" w:cs="Times New Roman"/>
          <w:sz w:val="28"/>
          <w:szCs w:val="28"/>
        </w:rPr>
      </w:pPr>
    </w:p>
    <w:p w:rsidR="005B68DD" w:rsidRDefault="005B68DD">
      <w:pPr>
        <w:rPr>
          <w:rFonts w:ascii="Times New Roman" w:hAnsi="Times New Roman" w:cs="Times New Roman"/>
          <w:sz w:val="28"/>
          <w:szCs w:val="28"/>
        </w:rPr>
      </w:pPr>
    </w:p>
    <w:p w:rsidR="005B68DD" w:rsidRPr="005B68DD" w:rsidRDefault="005B68DD">
      <w:pPr>
        <w:rPr>
          <w:rFonts w:ascii="Times New Roman" w:hAnsi="Times New Roman" w:cs="Times New Roman"/>
          <w:sz w:val="28"/>
          <w:szCs w:val="28"/>
        </w:rPr>
      </w:pPr>
    </w:p>
    <w:p w:rsidR="005B68DD" w:rsidRPr="005B68DD" w:rsidRDefault="005B68DD">
      <w:pPr>
        <w:rPr>
          <w:rFonts w:ascii="Times New Roman" w:hAnsi="Times New Roman" w:cs="Times New Roman"/>
          <w:sz w:val="28"/>
          <w:szCs w:val="28"/>
        </w:rPr>
      </w:pPr>
    </w:p>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p w:rsidR="005B68DD" w:rsidRDefault="005B68DD"/>
    <w:sectPr w:rsidR="005B6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88F"/>
    <w:multiLevelType w:val="multilevel"/>
    <w:tmpl w:val="5A1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56E13"/>
    <w:multiLevelType w:val="multilevel"/>
    <w:tmpl w:val="276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C2"/>
    <w:rsid w:val="002B1C44"/>
    <w:rsid w:val="005B68DD"/>
    <w:rsid w:val="006C197A"/>
    <w:rsid w:val="008219C2"/>
    <w:rsid w:val="00842519"/>
    <w:rsid w:val="00E5674F"/>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2023-04-18T07:12:00Z</dcterms:created>
  <dcterms:modified xsi:type="dcterms:W3CDTF">2023-04-18T07:12:00Z</dcterms:modified>
</cp:coreProperties>
</file>