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DE78" w14:textId="77777777" w:rsidR="00E4407E" w:rsidRPr="00E4407E" w:rsidRDefault="00E4407E" w:rsidP="00E44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07E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14:paraId="267BBE42" w14:textId="77777777" w:rsidR="00E4407E" w:rsidRDefault="00E4407E" w:rsidP="00E44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07E">
        <w:rPr>
          <w:rFonts w:ascii="Times New Roman" w:hAnsi="Times New Roman" w:cs="Times New Roman"/>
          <w:sz w:val="28"/>
          <w:szCs w:val="28"/>
        </w:rPr>
        <w:t xml:space="preserve">Управление образования, спорта и физической культуры </w:t>
      </w:r>
    </w:p>
    <w:p w14:paraId="7DF170B7" w14:textId="057EDD9E" w:rsidR="00E4407E" w:rsidRPr="00E4407E" w:rsidRDefault="00E4407E" w:rsidP="00E44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</w:t>
      </w:r>
      <w:r w:rsidRPr="00E4407E">
        <w:rPr>
          <w:rFonts w:ascii="Times New Roman" w:hAnsi="Times New Roman" w:cs="Times New Roman"/>
          <w:sz w:val="28"/>
          <w:szCs w:val="28"/>
        </w:rPr>
        <w:t>. Орла</w:t>
      </w:r>
    </w:p>
    <w:p w14:paraId="327E157E" w14:textId="77777777" w:rsidR="00E4407E" w:rsidRPr="00E4407E" w:rsidRDefault="00E4407E" w:rsidP="00E44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07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7C987ABB" w14:textId="6F08978D" w:rsidR="00E4407E" w:rsidRDefault="00E4407E" w:rsidP="00E44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407E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E4407E"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40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820116" w14:textId="77777777" w:rsidR="00E4407E" w:rsidRDefault="00E4407E" w:rsidP="005E21B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408117" w14:textId="775CFADA" w:rsidR="00E4407E" w:rsidRDefault="00E4407E" w:rsidP="005E21B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10850A" w14:textId="25CCB69D" w:rsidR="004D5144" w:rsidRDefault="004D5144" w:rsidP="005E21B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98660AE" w14:textId="7337BD2A" w:rsidR="004D5144" w:rsidRDefault="004D5144" w:rsidP="005E21B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60D8D0" w14:textId="6A6A7468" w:rsidR="004D5144" w:rsidRDefault="004D5144" w:rsidP="005E21B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00B99D" w14:textId="05C12F56" w:rsidR="004D5144" w:rsidRDefault="00784BDD" w:rsidP="005E21B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из</w:t>
      </w:r>
      <w:r w:rsidR="005A4DE4">
        <w:rPr>
          <w:rFonts w:ascii="Times New Roman" w:hAnsi="Times New Roman" w:cs="Times New Roman"/>
          <w:sz w:val="28"/>
          <w:szCs w:val="28"/>
        </w:rPr>
        <w:t xml:space="preserve"> </w:t>
      </w:r>
      <w:r w:rsidR="004D5144" w:rsidRPr="004D5144">
        <w:rPr>
          <w:rFonts w:ascii="Times New Roman" w:hAnsi="Times New Roman" w:cs="Times New Roman"/>
          <w:sz w:val="28"/>
          <w:szCs w:val="28"/>
        </w:rPr>
        <w:t>опы</w:t>
      </w:r>
      <w:r w:rsidR="005A4DE4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</w:p>
    <w:p w14:paraId="6FC99931" w14:textId="0B70963E" w:rsidR="005E21BD" w:rsidRDefault="005E21BD" w:rsidP="005E21B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«Формирование речевого развития у дошкольников </w:t>
      </w:r>
    </w:p>
    <w:p w14:paraId="7E673703" w14:textId="0E78A106" w:rsidR="005E21BD" w:rsidRDefault="005E21BD" w:rsidP="005E21B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нравственно-патриотическом воспитании»</w:t>
      </w:r>
    </w:p>
    <w:p w14:paraId="3E85F63E" w14:textId="344475DA" w:rsidR="004D5144" w:rsidRDefault="004D5144" w:rsidP="005E21B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169F10E" w14:textId="18517D28" w:rsidR="004D5144" w:rsidRDefault="004D5144" w:rsidP="005E21B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93B1D8F" w14:textId="77777777" w:rsidR="004D5144" w:rsidRDefault="004D5144" w:rsidP="005E21B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4C625CA" w14:textId="7CBE482C" w:rsidR="005E21BD" w:rsidRDefault="004D5144" w:rsidP="005E21B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="005E21BD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E21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B1C304" w14:textId="77777777" w:rsidR="005E21BD" w:rsidRDefault="005E21BD" w:rsidP="005E21B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Д/с 61комбинированного вида</w:t>
      </w:r>
    </w:p>
    <w:p w14:paraId="6E926144" w14:textId="17A0A2B8" w:rsidR="005E21BD" w:rsidRDefault="005E21BD" w:rsidP="005E21B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Машошин</w:t>
      </w:r>
      <w:r w:rsidR="004D51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Е.В. </w:t>
      </w:r>
    </w:p>
    <w:p w14:paraId="088F2040" w14:textId="75D4DB96" w:rsidR="004D5144" w:rsidRDefault="004D5144" w:rsidP="005E21B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1F90D5F" w14:textId="4A829D00" w:rsidR="004D5144" w:rsidRDefault="004D5144" w:rsidP="005E21B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FCDD848" w14:textId="66EEED03" w:rsidR="004D5144" w:rsidRDefault="004D5144" w:rsidP="005E21B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7078865" w14:textId="770871A4" w:rsidR="004D5144" w:rsidRDefault="004D5144" w:rsidP="005E21B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9FC9099" w14:textId="09440657" w:rsidR="004D5144" w:rsidRDefault="004D5144" w:rsidP="005E21B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1B3F965" w14:textId="40735D9A" w:rsidR="004D5144" w:rsidRDefault="004D5144" w:rsidP="005E21B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4DAA27B" w14:textId="39BC99AE" w:rsidR="004D5144" w:rsidRDefault="004D5144" w:rsidP="004D51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144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</w:t>
      </w:r>
    </w:p>
    <w:p w14:paraId="136067FA" w14:textId="51955697" w:rsidR="004D5144" w:rsidRDefault="004D5144" w:rsidP="00B70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144">
        <w:rPr>
          <w:rFonts w:ascii="Times New Roman" w:hAnsi="Times New Roman" w:cs="Times New Roman"/>
          <w:sz w:val="28"/>
          <w:szCs w:val="28"/>
        </w:rPr>
        <w:t>Исследование речевого развития дошкольника на сегодня очевидна:</w:t>
      </w:r>
      <w:r>
        <w:rPr>
          <w:rFonts w:ascii="Times New Roman" w:hAnsi="Times New Roman" w:cs="Times New Roman"/>
          <w:sz w:val="28"/>
          <w:szCs w:val="28"/>
        </w:rPr>
        <w:t xml:space="preserve"> количество воспитанников дошкольных учреждений с различными речевыми нарушениями возрастает, чаще всего встречаются комплексные нарушения, требующие длительной работы с детьми.</w:t>
      </w:r>
    </w:p>
    <w:p w14:paraId="6927C1D5" w14:textId="41D30231" w:rsidR="004D5144" w:rsidRDefault="004D5144" w:rsidP="00B70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старшем дошкольном возрасте проблема развития речи актуализируется в наибольшей степени, это связано с предстоящим переходом к систематическому обучению в школе. И от того, насколько будет развита речь ребенка, во многом зависит успешность его дальнейшего обучения.</w:t>
      </w:r>
    </w:p>
    <w:p w14:paraId="5707FAC6" w14:textId="1B547BF5" w:rsidR="004D5144" w:rsidRDefault="004D5144" w:rsidP="00B70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помнить об интеграции в развитии речи с другими образовательными областями. Именно поэтому в данной работе </w:t>
      </w:r>
      <w:r w:rsidR="00D210E7">
        <w:rPr>
          <w:rFonts w:ascii="Times New Roman" w:hAnsi="Times New Roman" w:cs="Times New Roman"/>
          <w:sz w:val="28"/>
          <w:szCs w:val="28"/>
        </w:rPr>
        <w:t>я предлагаю формировать речевое развитие у детей старшего дошкольного возраста посредством нравственно-патриотическом воспитании.</w:t>
      </w:r>
    </w:p>
    <w:p w14:paraId="55DF5B7C" w14:textId="77777777" w:rsidR="00D210E7" w:rsidRDefault="00D210E7" w:rsidP="00B70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Нравственно-патриотическое воспитание ребёнка – сложный </w:t>
      </w:r>
    </w:p>
    <w:p w14:paraId="71F8FF9E" w14:textId="1594E11E" w:rsidR="00D210E7" w:rsidRDefault="00D210E7" w:rsidP="00B70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процесс. В основе его лежит развитие нравственных чувств. Таким же сложным процессом, является и развитие речи. Разница лишь в том, что формирование и развитие речи заложено «биологически», это естественный процесс. А нравственное воспитание – это приобретённый </w:t>
      </w:r>
    </w:p>
    <w:p w14:paraId="3BD9648C" w14:textId="2BD19821" w:rsidR="00D210E7" w:rsidRDefault="00D210E7" w:rsidP="00B70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фактор, который закладывается педагогом.</w:t>
      </w:r>
    </w:p>
    <w:p w14:paraId="10192D3E" w14:textId="77777777" w:rsidR="00D210E7" w:rsidRDefault="00D210E7" w:rsidP="00B70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образовательная реальность требует интегрированного подхода.</w:t>
      </w:r>
    </w:p>
    <w:p w14:paraId="4AB9EA5F" w14:textId="77777777" w:rsidR="00B700D4" w:rsidRDefault="00D210E7" w:rsidP="00B70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речевой активности может проходить не только на специально</w:t>
      </w:r>
      <w:r w:rsidR="00B700D4">
        <w:rPr>
          <w:rFonts w:ascii="Times New Roman" w:hAnsi="Times New Roman" w:cs="Times New Roman"/>
          <w:sz w:val="28"/>
          <w:szCs w:val="28"/>
        </w:rPr>
        <w:t xml:space="preserve"> подготовленных занятиях, но и в других режимных моментах.</w:t>
      </w:r>
    </w:p>
    <w:p w14:paraId="7ED2F0A3" w14:textId="77777777" w:rsidR="00B700D4" w:rsidRDefault="00B700D4" w:rsidP="00D21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7ED6E5" w14:textId="77777777" w:rsidR="00B700D4" w:rsidRDefault="00B700D4" w:rsidP="00B70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по нравственно-патриотическому воспитанию я использую следующие методы:</w:t>
      </w:r>
    </w:p>
    <w:p w14:paraId="526C459F" w14:textId="20057E1F" w:rsidR="00B700D4" w:rsidRDefault="00B700D4" w:rsidP="00B70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Словесный: беседы, рассказы воспитателя, составление рассказов, разучивание стихотворений, пословиц, чтение художественной литературы;</w:t>
      </w:r>
    </w:p>
    <w:p w14:paraId="0DC43F56" w14:textId="42AB1965" w:rsidR="00B700D4" w:rsidRDefault="00B700D4" w:rsidP="00B70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Наглядный: рассматривания фотографий, книжных иллюстраций, репродукции картин, схем, презентаций, фильмов, прослушивание музыкальных произведений, наблюдения;</w:t>
      </w:r>
    </w:p>
    <w:p w14:paraId="38FA1162" w14:textId="6D400FA4" w:rsidR="00B700D4" w:rsidRDefault="00B700D4" w:rsidP="00B70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Практический: оформление альбомов, выставки, викторины, праздники, соревнования, изготовление с детьми наглядные пособия;</w:t>
      </w:r>
    </w:p>
    <w:p w14:paraId="4DA507AE" w14:textId="72A7B9C6" w:rsidR="00B700D4" w:rsidRDefault="00B700D4" w:rsidP="00B70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Игровой: дидактические игры, настольно-печатные игры, игры – инсценировки и т.д.</w:t>
      </w:r>
    </w:p>
    <w:p w14:paraId="278ED8F7" w14:textId="3E567CF1" w:rsidR="00B700D4" w:rsidRDefault="00B700D4" w:rsidP="00B70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педагогической работе больше внимания я уделяю, дидактической игре и благодаря ее использованию, процесс</w:t>
      </w:r>
      <w:r w:rsidR="00A961A9">
        <w:rPr>
          <w:rFonts w:ascii="Times New Roman" w:hAnsi="Times New Roman" w:cs="Times New Roman"/>
          <w:sz w:val="28"/>
          <w:szCs w:val="28"/>
        </w:rPr>
        <w:t xml:space="preserve"> обучения проходит в доступной и привлекательной игровой форме для детей дошкольного возраста.</w:t>
      </w:r>
    </w:p>
    <w:p w14:paraId="17040BA2" w14:textId="4A1B97AC" w:rsidR="00A961A9" w:rsidRDefault="00A961A9" w:rsidP="00B70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позволяет открыть комплекс разнообразной деятельности: мысли, чувства, переживания, сопереживания, поиски активных способов решения игровой задачи, подчинение их условиям и обстоятельствам игры, отношения детей к игре.</w:t>
      </w:r>
    </w:p>
    <w:p w14:paraId="1F9683DE" w14:textId="6BADDF04" w:rsidR="00A961A9" w:rsidRDefault="00A961A9" w:rsidP="00B70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помощи может послужить составленная картотека с дидактическими играми. Предлагаемые игры и упражнения могут проводить воспитатель, педагог-психолог и даже родители.</w:t>
      </w:r>
    </w:p>
    <w:p w14:paraId="08518DD3" w14:textId="6AE318FC" w:rsidR="00A961A9" w:rsidRDefault="00A961A9" w:rsidP="00B70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игры познакомят детей с государственными праздниками нашей страны, с историей их возникновения и атрибутами. Игра расширит кругозор и словарный запас детей, разовьёт внимание, память и умение общаться.</w:t>
      </w:r>
    </w:p>
    <w:p w14:paraId="25427B74" w14:textId="440FB304" w:rsidR="00A961A9" w:rsidRDefault="00A961A9" w:rsidP="00A96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(«Лото», «Угадай праздник», «Кто вперёд», «Собери картинку», «Наша Родина», «Что такое хорошо и что такое плохо», «Узнай герб нашей страны», «Прогулка по городу», «Профессии», «Что к чему», «Расскажи-ка», «Ассорти-лото», «</w:t>
      </w:r>
      <w:r w:rsidR="00386A2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ото</w:t>
      </w:r>
      <w:r w:rsidR="00386A2A">
        <w:rPr>
          <w:rFonts w:ascii="Times New Roman" w:hAnsi="Times New Roman" w:cs="Times New Roman"/>
          <w:sz w:val="28"/>
          <w:szCs w:val="28"/>
        </w:rPr>
        <w:t>-угадайка», «Запоминайка», «Собери пословицы», «Путешествие по России» и т.д.</w:t>
      </w:r>
    </w:p>
    <w:p w14:paraId="29536B9C" w14:textId="4B2C42B3" w:rsidR="00386A2A" w:rsidRDefault="00386A2A" w:rsidP="0038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знакомстве дошкольника с историей города и родной страны, мы много беседуем. Рассказывая, дети опираются на подготовленный наглядный материал.</w:t>
      </w:r>
    </w:p>
    <w:p w14:paraId="7C079B19" w14:textId="68CFBC2E" w:rsidR="00386A2A" w:rsidRDefault="00386A2A" w:rsidP="0038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Интеграцию образовательных областей, осуществляю на основе проектной деятельности и наглядности. Это такие проекты как – «Расскажи про свой город», «Мы -орловцы!», семейный проект «Помним, гордимся!», «Я и мое имя», «Моя родословная», «Герб моей семьи».</w:t>
      </w:r>
    </w:p>
    <w:p w14:paraId="04731A97" w14:textId="05A41849" w:rsidR="00386A2A" w:rsidRDefault="00386A2A" w:rsidP="0038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Реализуя каждый мини-проект, развиваем речь и обогащаем словарь дошкольника, т.к. каждый проект содержит как специально организованные занятия, так и другие виды деятельности: беседы, чтение художественной литературы, составление описательного рассказа, дидактические игры и решение грамматических задач. Это необходимо</w:t>
      </w:r>
      <w:r w:rsidR="00442892">
        <w:rPr>
          <w:rFonts w:ascii="Times New Roman" w:hAnsi="Times New Roman" w:cs="Times New Roman"/>
          <w:sz w:val="28"/>
          <w:szCs w:val="28"/>
        </w:rPr>
        <w:t>, чтобы реализовать познавательную деятельность, внимание, вызвать интерес детей, учить их рассуждать.</w:t>
      </w:r>
    </w:p>
    <w:p w14:paraId="034463A4" w14:textId="2E705069" w:rsidR="00442892" w:rsidRDefault="00442892" w:rsidP="0038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рассказа должен быть очень простым. Если в рассказе встречаются незнакомые детям слова, следует доступно им объяснить их значение.</w:t>
      </w:r>
      <w:r w:rsidR="00784B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C9852B" w14:textId="5B63FA84" w:rsidR="00BD46F7" w:rsidRDefault="00BD46F7" w:rsidP="0038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Рассказывая о каких-то событиях, не следует часто употреблять даты, так как в дошкольном детстве детям не доступна хронология. Но чтобы детям было понятно, что излагаемые события проходили давно, употребляю такие выражения: «Это было очень-очень давно» или «Это было тогда, когда ваши папы или мамы были маленькими».</w:t>
      </w:r>
    </w:p>
    <w:p w14:paraId="258E74EB" w14:textId="499B23C5" w:rsidR="00BD46F7" w:rsidRDefault="00BD46F7" w:rsidP="0038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работа проходит в книжном уголке, куда помещаю иллюстрации, различные альбомы, книги о городе, стране. Рассматривать их дети могут самостоятельно, так и с воспитателем. </w:t>
      </w:r>
    </w:p>
    <w:p w14:paraId="5FB80C10" w14:textId="39280400" w:rsidR="00BD46F7" w:rsidRDefault="00BD46F7" w:rsidP="0038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речевого развития так же приобщаю детей к культуре чтения художественной литературы. У каждого народа свои сказки, и все они передаются от поколения к поколению основные нравственные ценности: добро, дружбу, взаимопомощь, трудолюбие.</w:t>
      </w:r>
    </w:p>
    <w:p w14:paraId="4F2E55B5" w14:textId="28B0E345" w:rsidR="00BD46F7" w:rsidRDefault="00BD46F7" w:rsidP="0038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место в патриотическом и речевом развитии ребёнка занимает использование пословиц и поговорок. Именно пословицы и поговорки точно отражают все стороны жизни и быта людей, как в настоящее время, так и в прошлом. В свободной игровой деятельности полезно использовать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инсценировки пословиц, такие игры, как «Закончи пословицу», «Повтори за мной» и др.</w:t>
      </w:r>
    </w:p>
    <w:p w14:paraId="250BA1FD" w14:textId="3486DD0F" w:rsidR="00993CB8" w:rsidRDefault="00993CB8" w:rsidP="0038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Устное народное творчество расширяет кругозор детей, учит познавать народное творчество своей страны, развивает интерес к слову. Особенно дети любят малые фольклорные формы, которые доступны в любом возрасте: народные сказки, заклички, дразнилки, загадки, в старшем дошкольном возрасте можно познакомить с небылицами, былинами. </w:t>
      </w:r>
    </w:p>
    <w:p w14:paraId="34DB4751" w14:textId="7DD10952" w:rsidR="00797250" w:rsidRDefault="00797250" w:rsidP="0038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нравственно-патриотического воспитания решет задачи – обогащения словарного запаса по формированию грамматического строя речи. В речи детей появилось много новых слов, таких так: государственный гимн, флаг, символы, государство, могущество, двуглавый орёл, скипетр, держава, патриот, столица, президент, семья, и другие. Вместе с развитием речи формируется навыки умственного труда: умение анализировать, объяснять, доказывать, рассуждать.</w:t>
      </w:r>
    </w:p>
    <w:p w14:paraId="37028CD9" w14:textId="18B28860" w:rsidR="00797250" w:rsidRDefault="00797250" w:rsidP="0038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совершенствовать мысль и слово ребёнка, стараюсь обогатить его душу полными, верными, яркими образами окружающего мира.</w:t>
      </w:r>
    </w:p>
    <w:p w14:paraId="14268CF7" w14:textId="3BEECCD4" w:rsidR="00797250" w:rsidRDefault="00797250" w:rsidP="0038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в процессе нравственно-патриотическом воспитании, происходит не только на занятиях, но и во время игры, в процессе трудовой и художественной деятельности, во время прогулки. Во вех этих видах деятельности идёт процесс углубления и систематизации знаний и понимания нравственности и патриотизма. Происходит совершенствование формы выражения мыслей: обогащение лексики, достижение чёткости и последовательности изложения,</w:t>
      </w:r>
      <w:r w:rsidR="00F96925">
        <w:rPr>
          <w:rFonts w:ascii="Times New Roman" w:hAnsi="Times New Roman" w:cs="Times New Roman"/>
          <w:sz w:val="28"/>
          <w:szCs w:val="28"/>
        </w:rPr>
        <w:t xml:space="preserve"> эмоциональной речи, что составляет базу готовности детей к школе и успешного вхождения в новые условия систематического школьного обучения.</w:t>
      </w:r>
    </w:p>
    <w:p w14:paraId="5334C6D8" w14:textId="2ABD208A" w:rsidR="00F96925" w:rsidRDefault="00F96925" w:rsidP="0038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962055" w14:textId="7E631A51" w:rsidR="00F96925" w:rsidRDefault="00F96925" w:rsidP="0038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F59388" w14:textId="7A2996DA" w:rsidR="00F96925" w:rsidRDefault="00F96925" w:rsidP="0038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8D3038" w14:textId="4B7F941B" w:rsidR="00F96925" w:rsidRDefault="00F96925" w:rsidP="0038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61BFC0" w14:textId="65648787" w:rsidR="00F96925" w:rsidRDefault="00F96925" w:rsidP="0038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B030F7" w14:textId="5BD659AB" w:rsidR="00F96925" w:rsidRPr="00F96925" w:rsidRDefault="00F96925" w:rsidP="00F969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9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Деловая игра с педагогами</w:t>
      </w:r>
    </w:p>
    <w:p w14:paraId="493ACAEA" w14:textId="77777777" w:rsidR="00F96925" w:rsidRDefault="00F96925" w:rsidP="00F969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D4C039F" w14:textId="79756E22" w:rsidR="00F96925" w:rsidRDefault="00F96925" w:rsidP="00F9692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6925">
        <w:rPr>
          <w:rFonts w:ascii="Times New Roman" w:hAnsi="Times New Roman" w:cs="Times New Roman"/>
          <w:b/>
          <w:bCs/>
          <w:sz w:val="28"/>
          <w:szCs w:val="28"/>
        </w:rPr>
        <w:t>Вспомните, кто говорил такие волшебные слова:</w:t>
      </w:r>
    </w:p>
    <w:p w14:paraId="58C05407" w14:textId="4DABCA23" w:rsidR="00F96925" w:rsidRDefault="00DA56F2" w:rsidP="0038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96925">
        <w:rPr>
          <w:rFonts w:ascii="Times New Roman" w:hAnsi="Times New Roman" w:cs="Times New Roman"/>
          <w:sz w:val="28"/>
          <w:szCs w:val="28"/>
        </w:rPr>
        <w:t xml:space="preserve"> «Печка, печка, спрячь меня!»</w:t>
      </w:r>
    </w:p>
    <w:p w14:paraId="2473E057" w14:textId="00F06E0F" w:rsidR="00DA56F2" w:rsidRDefault="00F96925" w:rsidP="0038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«Приходи, куманёк, приходи</w:t>
      </w:r>
      <w:r w:rsidR="00DA56F2">
        <w:rPr>
          <w:rFonts w:ascii="Times New Roman" w:hAnsi="Times New Roman" w:cs="Times New Roman"/>
          <w:sz w:val="28"/>
          <w:szCs w:val="28"/>
        </w:rPr>
        <w:t>, дорогой! Уж как я тебя угощу!»</w:t>
      </w:r>
    </w:p>
    <w:p w14:paraId="6A3F53BC" w14:textId="2E4A3AE6" w:rsidR="00DA56F2" w:rsidRDefault="00DA56F2" w:rsidP="0038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96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«Вижу, вижу! Не садись на пенёк, не ешь пирожок! Неси бабушке, неси дедушке!»</w:t>
      </w:r>
    </w:p>
    <w:p w14:paraId="228BB192" w14:textId="3BA47985" w:rsidR="00F96925" w:rsidRDefault="00DA56F2" w:rsidP="0038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«Тепло ль тебе, девица, тепло ль тебе, красная?»</w:t>
      </w:r>
    </w:p>
    <w:p w14:paraId="2FD6C71F" w14:textId="438FCCEF" w:rsidR="00DA56F2" w:rsidRDefault="00DA56F2" w:rsidP="0038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«Служил я тебе много, Иван-царевич – сказал серый волк, - сослужу и эту службу…»</w:t>
      </w:r>
    </w:p>
    <w:p w14:paraId="7EB5CD07" w14:textId="5B648380" w:rsidR="00DA56F2" w:rsidRDefault="00DA56F2" w:rsidP="0038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«Постой, косой, вот как выскочу, да выпрыгну, да пойду тебя трясти, только клочья по ветру полетят!»</w:t>
      </w:r>
    </w:p>
    <w:p w14:paraId="3A15A20A" w14:textId="40B1AA4E" w:rsidR="00DA56F2" w:rsidRDefault="00DA56F2" w:rsidP="0038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«Свет мой, зеркальце, скажи…»</w:t>
      </w:r>
    </w:p>
    <w:p w14:paraId="0FDB1F59" w14:textId="0CA4C3BD" w:rsidR="00DA56F2" w:rsidRDefault="00DA56F2" w:rsidP="0038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«Козлятушки-ребятушки, отворитеся, отопритеся».</w:t>
      </w:r>
    </w:p>
    <w:p w14:paraId="27F5DFD6" w14:textId="523D05F2" w:rsidR="00DA56F2" w:rsidRPr="00DA56F2" w:rsidRDefault="00DA56F2" w:rsidP="00DA56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56F2">
        <w:rPr>
          <w:rFonts w:ascii="Times New Roman" w:hAnsi="Times New Roman" w:cs="Times New Roman"/>
          <w:b/>
          <w:bCs/>
          <w:sz w:val="28"/>
          <w:szCs w:val="28"/>
        </w:rPr>
        <w:t>К какому виду речевого творчества это относитс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14:paraId="1483EA94" w14:textId="76603B9B" w:rsidR="00784BDD" w:rsidRDefault="003A48B7" w:rsidP="0038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«Без воды друга не узнаешь»</w:t>
      </w:r>
    </w:p>
    <w:p w14:paraId="64DB908F" w14:textId="56EC9222" w:rsidR="003A48B7" w:rsidRDefault="003A48B7" w:rsidP="0038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«На дворе трава – на траве дрова»</w:t>
      </w:r>
    </w:p>
    <w:p w14:paraId="622E9EFE" w14:textId="77777777" w:rsidR="003A48B7" w:rsidRDefault="003A48B7" w:rsidP="0038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«Ехала деревня мимо мужика, </w:t>
      </w:r>
    </w:p>
    <w:p w14:paraId="4CAF0F39" w14:textId="2F1C0D15" w:rsidR="003A48B7" w:rsidRDefault="003A48B7" w:rsidP="0038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из-под собаки лают ворота»</w:t>
      </w:r>
    </w:p>
    <w:p w14:paraId="222DB7B2" w14:textId="627578C3" w:rsidR="003A48B7" w:rsidRDefault="003A48B7" w:rsidP="0038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«Катя, Катя, Катюха, оседлала петуха,</w:t>
      </w:r>
    </w:p>
    <w:p w14:paraId="4FA6B279" w14:textId="575A099F" w:rsidR="003A48B7" w:rsidRDefault="003A48B7" w:rsidP="0038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петух заржал, на базар побежал»</w:t>
      </w:r>
    </w:p>
    <w:p w14:paraId="342FF3BA" w14:textId="6E9C1C52" w:rsidR="003A48B7" w:rsidRDefault="003A48B7" w:rsidP="0038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«Жил-был в некотором царстве, в некотором государстве…»</w:t>
      </w:r>
    </w:p>
    <w:p w14:paraId="75F75C83" w14:textId="315D79C8" w:rsidR="003A48B7" w:rsidRDefault="003A48B7" w:rsidP="0038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«Раз-два-три-четыре-пять,</w:t>
      </w:r>
    </w:p>
    <w:p w14:paraId="6A15AC4B" w14:textId="55810169" w:rsidR="003A48B7" w:rsidRDefault="003A48B7" w:rsidP="0038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Вышел зайчик погулять;</w:t>
      </w:r>
    </w:p>
    <w:p w14:paraId="51200B7C" w14:textId="13E5E6A4" w:rsidR="003A48B7" w:rsidRDefault="003A48B7" w:rsidP="0038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охотник прибегает,</w:t>
      </w:r>
    </w:p>
    <w:p w14:paraId="75CDD354" w14:textId="02B9F8AB" w:rsidR="003A48B7" w:rsidRDefault="003A48B7" w:rsidP="0038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ружья в него стреляет…</w:t>
      </w:r>
    </w:p>
    <w:p w14:paraId="33857B68" w14:textId="40427F03" w:rsidR="003A48B7" w:rsidRDefault="003A48B7" w:rsidP="0038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Пиф-паф! Ой-ой-ой!</w:t>
      </w:r>
    </w:p>
    <w:p w14:paraId="520F61C4" w14:textId="6DABF999" w:rsidR="003A48B7" w:rsidRDefault="003A48B7" w:rsidP="0038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Умирает зайчик мой!</w:t>
      </w:r>
    </w:p>
    <w:p w14:paraId="79934D34" w14:textId="132F0443" w:rsidR="003A48B7" w:rsidRDefault="003A48B7" w:rsidP="0038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«Как сказал-то Илья, да со добра коня,</w:t>
      </w:r>
    </w:p>
    <w:p w14:paraId="0DC34227" w14:textId="12A86378" w:rsidR="003A48B7" w:rsidRDefault="003A48B7" w:rsidP="0038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Припадал – то он ко матушке сырой земле…»</w:t>
      </w:r>
    </w:p>
    <w:p w14:paraId="60FCA757" w14:textId="518D34B1" w:rsidR="003A48B7" w:rsidRDefault="003A48B7" w:rsidP="0038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«Мягкие лапки, а в лапках – цап – царапки».</w:t>
      </w:r>
    </w:p>
    <w:p w14:paraId="312B578C" w14:textId="600D87B4" w:rsidR="003A48B7" w:rsidRDefault="003A48B7" w:rsidP="003A48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8B7">
        <w:rPr>
          <w:rFonts w:ascii="Times New Roman" w:hAnsi="Times New Roman" w:cs="Times New Roman"/>
          <w:b/>
          <w:bCs/>
          <w:sz w:val="28"/>
          <w:szCs w:val="28"/>
        </w:rPr>
        <w:t>Закончи пословицу:</w:t>
      </w:r>
    </w:p>
    <w:p w14:paraId="021C002D" w14:textId="60A4F39B" w:rsidR="003A48B7" w:rsidRDefault="003A48B7" w:rsidP="003A48B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«Без труда…»</w:t>
      </w:r>
    </w:p>
    <w:p w14:paraId="33227DD7" w14:textId="7885F7CF" w:rsidR="003A48B7" w:rsidRDefault="003A48B7" w:rsidP="003A48B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«Слово – не воробей…»</w:t>
      </w:r>
    </w:p>
    <w:p w14:paraId="4680C905" w14:textId="5C127F06" w:rsidR="003A48B7" w:rsidRDefault="003A48B7" w:rsidP="003A48B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«Семеро одного…»</w:t>
      </w:r>
    </w:p>
    <w:p w14:paraId="4C9FE0C5" w14:textId="6BD6D728" w:rsidR="003A48B7" w:rsidRDefault="003A48B7" w:rsidP="003A48B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«Делу время…»</w:t>
      </w:r>
    </w:p>
    <w:p w14:paraId="2C090907" w14:textId="14D64879" w:rsidR="003A48B7" w:rsidRDefault="003A48B7" w:rsidP="003A48B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«Не красна изба углами…»</w:t>
      </w:r>
    </w:p>
    <w:p w14:paraId="74297CCF" w14:textId="77777777" w:rsidR="003A48B7" w:rsidRPr="003A48B7" w:rsidRDefault="003A48B7" w:rsidP="003A48B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A29AD1" w14:textId="6B72C80B" w:rsidR="00386A2A" w:rsidRDefault="00386A2A" w:rsidP="0038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C2506B" w14:textId="77777777" w:rsidR="00D210E7" w:rsidRDefault="00D210E7" w:rsidP="004D5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3F4CDD" w14:textId="77777777" w:rsidR="004D5144" w:rsidRDefault="004D5144" w:rsidP="004D51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7453B7" w14:textId="77777777" w:rsidR="004D5144" w:rsidRPr="004D5144" w:rsidRDefault="004D5144" w:rsidP="004D51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ED5D52" w14:textId="77777777" w:rsidR="004D5144" w:rsidRPr="005E21BD" w:rsidRDefault="004D5144" w:rsidP="004D51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5144" w:rsidRPr="005E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23572"/>
    <w:multiLevelType w:val="hybridMultilevel"/>
    <w:tmpl w:val="5100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BD"/>
    <w:rsid w:val="00386A2A"/>
    <w:rsid w:val="003A48B7"/>
    <w:rsid w:val="00442892"/>
    <w:rsid w:val="004D5144"/>
    <w:rsid w:val="005A4DE4"/>
    <w:rsid w:val="005E21BD"/>
    <w:rsid w:val="00784BDD"/>
    <w:rsid w:val="00797250"/>
    <w:rsid w:val="00993CB8"/>
    <w:rsid w:val="00A961A9"/>
    <w:rsid w:val="00B700D4"/>
    <w:rsid w:val="00BD46F7"/>
    <w:rsid w:val="00D210E7"/>
    <w:rsid w:val="00DA56F2"/>
    <w:rsid w:val="00E4407E"/>
    <w:rsid w:val="00F9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210E"/>
  <w15:chartTrackingRefBased/>
  <w15:docId w15:val="{E5DBA2D0-E33B-4459-A8BE-94D22D74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2023-01-26T13:08:00Z</dcterms:created>
  <dcterms:modified xsi:type="dcterms:W3CDTF">2023-01-26T18:04:00Z</dcterms:modified>
</cp:coreProperties>
</file>