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B3" w:rsidRDefault="00103EB3" w:rsidP="00103EB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03EB3" w:rsidRDefault="00103EB3" w:rsidP="00103EB3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03EB3" w:rsidRPr="00103EB3" w:rsidRDefault="00167165" w:rsidP="00103EB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03EB3"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-109855</wp:posOffset>
            </wp:positionV>
            <wp:extent cx="1699260" cy="1696085"/>
            <wp:effectExtent l="19050" t="0" r="0" b="0"/>
            <wp:wrapSquare wrapText="bothSides"/>
            <wp:docPr id="11" name="Рисунок 11" descr="6062517194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606251719407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EB3">
        <w:rPr>
          <w:rFonts w:ascii="Times New Roman" w:hAnsi="Times New Roman"/>
          <w:b/>
          <w:color w:val="002060"/>
          <w:sz w:val="28"/>
          <w:szCs w:val="28"/>
        </w:rPr>
        <w:t xml:space="preserve">Муниципальное автономное </w:t>
      </w:r>
    </w:p>
    <w:p w:rsidR="00103EB3" w:rsidRPr="00103EB3" w:rsidRDefault="00167165" w:rsidP="00103EB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03EB3">
        <w:rPr>
          <w:rFonts w:ascii="Times New Roman" w:hAnsi="Times New Roman"/>
          <w:b/>
          <w:color w:val="002060"/>
          <w:sz w:val="28"/>
          <w:szCs w:val="28"/>
        </w:rPr>
        <w:t>дошкольное</w:t>
      </w:r>
      <w:r w:rsidR="00103EB3" w:rsidRPr="00103EB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103EB3">
        <w:rPr>
          <w:rFonts w:ascii="Times New Roman" w:hAnsi="Times New Roman"/>
          <w:b/>
          <w:color w:val="002060"/>
          <w:sz w:val="28"/>
          <w:szCs w:val="28"/>
        </w:rPr>
        <w:t>образовательное учреждение</w:t>
      </w:r>
      <w:r w:rsidR="00103EB3" w:rsidRPr="00103EB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167165" w:rsidRPr="00103EB3" w:rsidRDefault="00167165" w:rsidP="00103EB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03EB3">
        <w:rPr>
          <w:rFonts w:ascii="Times New Roman" w:hAnsi="Times New Roman"/>
          <w:b/>
          <w:color w:val="002060"/>
          <w:sz w:val="28"/>
          <w:szCs w:val="28"/>
        </w:rPr>
        <w:t>«Центр развития ребенка</w:t>
      </w:r>
      <w:r w:rsidR="00103EB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103EB3">
        <w:rPr>
          <w:rFonts w:ascii="Times New Roman" w:hAnsi="Times New Roman"/>
          <w:b/>
          <w:color w:val="002060"/>
          <w:sz w:val="28"/>
          <w:szCs w:val="28"/>
        </w:rPr>
        <w:t>– детский сад №2 «Дельфин»</w:t>
      </w:r>
    </w:p>
    <w:p w:rsidR="00167165" w:rsidRPr="00103EB3" w:rsidRDefault="00167165" w:rsidP="00103EB3">
      <w:pPr>
        <w:spacing w:after="0" w:line="240" w:lineRule="auto"/>
        <w:jc w:val="center"/>
        <w:rPr>
          <w:color w:val="002060"/>
        </w:rPr>
      </w:pPr>
    </w:p>
    <w:p w:rsidR="002D506F" w:rsidRDefault="002D506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167165" w:rsidRDefault="00167165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103EB3" w:rsidRPr="00F81545" w:rsidRDefault="00F81545" w:rsidP="00F81545">
      <w:pPr>
        <w:pStyle w:val="a5"/>
        <w:shd w:val="clear" w:color="auto" w:fill="FFFFFF"/>
        <w:tabs>
          <w:tab w:val="left" w:pos="2943"/>
        </w:tabs>
        <w:spacing w:before="0" w:beforeAutospacing="0" w:after="0" w:afterAutospacing="0"/>
        <w:rPr>
          <w:rStyle w:val="a6"/>
          <w:b w:val="0"/>
          <w:color w:val="0070C0"/>
          <w:sz w:val="32"/>
          <w:szCs w:val="32"/>
        </w:rPr>
      </w:pPr>
      <w:r>
        <w:rPr>
          <w:rStyle w:val="a6"/>
          <w:b w:val="0"/>
          <w:color w:val="0070C0"/>
          <w:sz w:val="52"/>
          <w:szCs w:val="52"/>
        </w:rPr>
        <w:tab/>
      </w:r>
    </w:p>
    <w:p w:rsidR="00103EB3" w:rsidRPr="00103EB3" w:rsidRDefault="00103EB3" w:rsidP="00F81545">
      <w:pPr>
        <w:pStyle w:val="a5"/>
        <w:shd w:val="clear" w:color="auto" w:fill="FFFFFF"/>
        <w:tabs>
          <w:tab w:val="left" w:pos="-5387"/>
        </w:tabs>
        <w:spacing w:before="0" w:beforeAutospacing="0" w:after="0" w:afterAutospacing="0"/>
        <w:jc w:val="center"/>
        <w:rPr>
          <w:rStyle w:val="a6"/>
          <w:b w:val="0"/>
          <w:color w:val="0070C0"/>
          <w:sz w:val="52"/>
          <w:szCs w:val="52"/>
        </w:rPr>
      </w:pPr>
      <w:r w:rsidRPr="00103EB3">
        <w:rPr>
          <w:rStyle w:val="a6"/>
          <w:b w:val="0"/>
          <w:color w:val="0070C0"/>
          <w:sz w:val="52"/>
          <w:szCs w:val="52"/>
        </w:rPr>
        <w:t>Доклад</w:t>
      </w:r>
    </w:p>
    <w:p w:rsidR="00103EB3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 w:val="0"/>
          <w:color w:val="002060"/>
          <w:sz w:val="52"/>
          <w:szCs w:val="52"/>
        </w:rPr>
      </w:pPr>
    </w:p>
    <w:p w:rsidR="00103EB3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44"/>
          <w:szCs w:val="44"/>
        </w:rPr>
      </w:pPr>
      <w:r w:rsidRPr="00103EB3">
        <w:rPr>
          <w:rStyle w:val="a6"/>
          <w:color w:val="002060"/>
          <w:sz w:val="44"/>
          <w:szCs w:val="44"/>
        </w:rPr>
        <w:t xml:space="preserve">«ПРЕЗЕНТАЦИЯ  КОНСТРУКТОРА УРАДОВСКИХ </w:t>
      </w:r>
    </w:p>
    <w:p w:rsidR="00103EB3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44"/>
          <w:szCs w:val="44"/>
        </w:rPr>
      </w:pPr>
      <w:r w:rsidRPr="00103EB3">
        <w:rPr>
          <w:rStyle w:val="a6"/>
          <w:color w:val="002060"/>
          <w:sz w:val="44"/>
          <w:szCs w:val="44"/>
        </w:rPr>
        <w:t xml:space="preserve">И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 xml:space="preserve">ОСОБЕННОСТИ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 xml:space="preserve">ЕГО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 xml:space="preserve">ИСПОЛЬЗОВАНИЯ </w:t>
      </w:r>
    </w:p>
    <w:p w:rsidR="002D506F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44"/>
          <w:szCs w:val="44"/>
        </w:rPr>
      </w:pPr>
      <w:r w:rsidRPr="00103EB3">
        <w:rPr>
          <w:rStyle w:val="a6"/>
          <w:color w:val="002060"/>
          <w:sz w:val="44"/>
          <w:szCs w:val="44"/>
        </w:rPr>
        <w:t xml:space="preserve">В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 xml:space="preserve">РАБОТЕ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 xml:space="preserve">С </w:t>
      </w:r>
      <w:r>
        <w:rPr>
          <w:rStyle w:val="a6"/>
          <w:color w:val="002060"/>
          <w:sz w:val="44"/>
          <w:szCs w:val="44"/>
        </w:rPr>
        <w:t xml:space="preserve"> </w:t>
      </w:r>
      <w:r w:rsidRPr="00103EB3">
        <w:rPr>
          <w:rStyle w:val="a6"/>
          <w:color w:val="002060"/>
          <w:sz w:val="44"/>
          <w:szCs w:val="44"/>
        </w:rPr>
        <w:t>ДОШКОЛЬНИКАМИ»</w:t>
      </w:r>
    </w:p>
    <w:p w:rsidR="002D506F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52"/>
          <w:szCs w:val="52"/>
        </w:rPr>
      </w:pPr>
      <w:r>
        <w:rPr>
          <w:b/>
          <w:bCs/>
          <w:noProof/>
          <w:color w:val="002060"/>
          <w:sz w:val="52"/>
          <w:szCs w:val="5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814070</wp:posOffset>
            </wp:positionH>
            <wp:positionV relativeFrom="margin">
              <wp:posOffset>4263390</wp:posOffset>
            </wp:positionV>
            <wp:extent cx="5128895" cy="3865880"/>
            <wp:effectExtent l="171450" t="57150" r="90805" b="77470"/>
            <wp:wrapSquare wrapText="bothSides"/>
            <wp:docPr id="10" name="Рисунок 9" descr="http://www.maam.ru/upload/blogs/detsad-181575-13988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aam.ru/upload/blogs/detsad-181575-1398831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86588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03EB3" w:rsidRP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  <w:sz w:val="52"/>
          <w:szCs w:val="52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</w:rPr>
      </w:pPr>
    </w:p>
    <w:p w:rsidR="00103EB3" w:rsidRDefault="00103EB3" w:rsidP="00103EB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03EB3" w:rsidRDefault="00103EB3" w:rsidP="00103EB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03EB3" w:rsidRDefault="00103EB3" w:rsidP="00F8154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3EB3" w:rsidRPr="000F4081" w:rsidRDefault="00103EB3" w:rsidP="00F81545">
      <w:pPr>
        <w:spacing w:after="0" w:line="240" w:lineRule="auto"/>
        <w:jc w:val="right"/>
        <w:rPr>
          <w:rFonts w:ascii="Times New Roman" w:hAnsi="Times New Roman"/>
          <w:b/>
          <w:color w:val="002060"/>
          <w:sz w:val="36"/>
          <w:szCs w:val="36"/>
        </w:rPr>
      </w:pPr>
      <w:r w:rsidRPr="002D6D4B">
        <w:rPr>
          <w:rFonts w:ascii="Times New Roman" w:hAnsi="Times New Roman"/>
          <w:b/>
          <w:color w:val="002060"/>
          <w:sz w:val="28"/>
          <w:szCs w:val="28"/>
        </w:rPr>
        <w:t>Составила:</w:t>
      </w:r>
      <w:r w:rsidRPr="000F4081">
        <w:rPr>
          <w:rFonts w:ascii="Times New Roman" w:hAnsi="Times New Roman"/>
          <w:color w:val="002060"/>
          <w:sz w:val="28"/>
          <w:szCs w:val="28"/>
        </w:rPr>
        <w:t xml:space="preserve"> воспитатель высшей</w:t>
      </w:r>
    </w:p>
    <w:p w:rsidR="00103EB3" w:rsidRPr="000F4081" w:rsidRDefault="00103EB3" w:rsidP="00F81545">
      <w:pPr>
        <w:widowControl w:val="0"/>
        <w:autoSpaceDE w:val="0"/>
        <w:autoSpaceDN w:val="0"/>
        <w:adjustRightInd w:val="0"/>
        <w:spacing w:after="0" w:line="240" w:lineRule="auto"/>
        <w:ind w:firstLine="260"/>
        <w:jc w:val="right"/>
        <w:outlineLvl w:val="0"/>
        <w:rPr>
          <w:rFonts w:ascii="Times New Roman" w:hAnsi="Times New Roman"/>
          <w:color w:val="002060"/>
          <w:sz w:val="28"/>
          <w:szCs w:val="28"/>
        </w:rPr>
      </w:pPr>
      <w:r w:rsidRPr="000F4081">
        <w:rPr>
          <w:rFonts w:ascii="Times New Roman" w:hAnsi="Times New Roman"/>
          <w:color w:val="002060"/>
          <w:sz w:val="28"/>
          <w:szCs w:val="28"/>
        </w:rPr>
        <w:t>квалифицированной категории</w:t>
      </w:r>
    </w:p>
    <w:p w:rsidR="00103EB3" w:rsidRPr="000F4081" w:rsidRDefault="00103EB3" w:rsidP="00F81545">
      <w:pPr>
        <w:widowControl w:val="0"/>
        <w:autoSpaceDE w:val="0"/>
        <w:autoSpaceDN w:val="0"/>
        <w:adjustRightInd w:val="0"/>
        <w:spacing w:after="0" w:line="240" w:lineRule="auto"/>
        <w:ind w:firstLine="260"/>
        <w:jc w:val="right"/>
        <w:outlineLvl w:val="0"/>
        <w:rPr>
          <w:rFonts w:ascii="Times New Roman" w:hAnsi="Times New Roman"/>
          <w:color w:val="002060"/>
          <w:sz w:val="28"/>
          <w:szCs w:val="28"/>
        </w:rPr>
      </w:pPr>
      <w:r w:rsidRPr="000F4081">
        <w:rPr>
          <w:rFonts w:ascii="Times New Roman" w:hAnsi="Times New Roman"/>
          <w:color w:val="002060"/>
          <w:sz w:val="28"/>
          <w:szCs w:val="28"/>
        </w:rPr>
        <w:t>Заворина Елена Геннадьевна</w:t>
      </w:r>
    </w:p>
    <w:p w:rsidR="00103EB3" w:rsidRPr="000F4081" w:rsidRDefault="00103EB3" w:rsidP="00F81545">
      <w:pPr>
        <w:widowControl w:val="0"/>
        <w:tabs>
          <w:tab w:val="right" w:pos="10466"/>
        </w:tabs>
        <w:autoSpaceDE w:val="0"/>
        <w:autoSpaceDN w:val="0"/>
        <w:adjustRightInd w:val="0"/>
        <w:spacing w:after="0" w:line="240" w:lineRule="auto"/>
        <w:ind w:firstLine="260"/>
        <w:jc w:val="right"/>
        <w:outlineLvl w:val="0"/>
        <w:rPr>
          <w:rFonts w:ascii="Times New Roman" w:eastAsia="Calibri" w:hAnsi="Times New Roman"/>
          <w:bCs/>
          <w:color w:val="002060"/>
          <w:sz w:val="28"/>
          <w:szCs w:val="28"/>
          <w:lang w:eastAsia="en-US"/>
        </w:rPr>
      </w:pPr>
      <w:r w:rsidRPr="000F4081">
        <w:rPr>
          <w:rFonts w:ascii="Times New Roman" w:eastAsia="Calibri" w:hAnsi="Times New Roman"/>
          <w:bCs/>
          <w:color w:val="002060"/>
          <w:sz w:val="28"/>
          <w:szCs w:val="28"/>
          <w:lang w:eastAsia="en-US"/>
        </w:rPr>
        <w:t>+7923176 -15-59</w:t>
      </w:r>
    </w:p>
    <w:p w:rsidR="00103EB3" w:rsidRPr="000F4081" w:rsidRDefault="00103EB3" w:rsidP="00103EB3">
      <w:pPr>
        <w:widowControl w:val="0"/>
        <w:autoSpaceDE w:val="0"/>
        <w:autoSpaceDN w:val="0"/>
        <w:adjustRightInd w:val="0"/>
        <w:spacing w:after="0" w:line="240" w:lineRule="auto"/>
        <w:ind w:firstLine="260"/>
        <w:jc w:val="right"/>
        <w:outlineLvl w:val="0"/>
        <w:rPr>
          <w:rFonts w:ascii="Times New Roman" w:hAnsi="Times New Roman"/>
          <w:color w:val="002060"/>
          <w:sz w:val="28"/>
          <w:szCs w:val="28"/>
        </w:rPr>
      </w:pPr>
    </w:p>
    <w:p w:rsidR="00103EB3" w:rsidRPr="000F4081" w:rsidRDefault="00103EB3" w:rsidP="00103E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Style w:val="a6"/>
          <w:rFonts w:ascii="Times New Roman" w:hAnsi="Times New Roman"/>
          <w:b w:val="0"/>
          <w:bCs w:val="0"/>
          <w:color w:val="002060"/>
          <w:sz w:val="28"/>
          <w:szCs w:val="28"/>
        </w:rPr>
      </w:pPr>
      <w:r w:rsidRPr="000F4081">
        <w:rPr>
          <w:rFonts w:ascii="Times New Roman" w:hAnsi="Times New Roman"/>
          <w:color w:val="002060"/>
          <w:sz w:val="28"/>
          <w:szCs w:val="28"/>
        </w:rPr>
        <w:t>Бердск, 2022г.</w:t>
      </w:r>
    </w:p>
    <w:p w:rsidR="00041F27" w:rsidRPr="00103EB3" w:rsidRDefault="00041F27" w:rsidP="00103E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lastRenderedPageBreak/>
        <w:t>Жизнь современных дошкольников в детском саду предельно насыщена, довольно строго регламентирована и требует от них физических затрат, психологических и интеллектуальных</w:t>
      </w:r>
      <w:r w:rsidR="00884B04" w:rsidRPr="00103EB3">
        <w:rPr>
          <w:rStyle w:val="a6"/>
          <w:b w:val="0"/>
          <w:sz w:val="28"/>
          <w:szCs w:val="28"/>
        </w:rPr>
        <w:t xml:space="preserve"> сил. При этом ребенку хочется </w:t>
      </w:r>
      <w:r w:rsidRPr="00103EB3">
        <w:rPr>
          <w:rStyle w:val="a6"/>
          <w:b w:val="0"/>
          <w:sz w:val="28"/>
          <w:szCs w:val="28"/>
        </w:rPr>
        <w:t>наслаждаться интересными делами, играми, впечатлениями, имеющие эмоционально положительную окраску. Чем больше у дошкольника впечатлений, тем шире его интересы, тем он любознательнее. Нам хочется видеть детей активными участниками в жизни общества, личностями, проявляющими творческую активность, умеющими обнаруживать и разбивать свои индивидуальные способности. Недаром в современном обучении на первое место выдвинута задача развития ребенка, освоение различных видов деятельности.</w:t>
      </w:r>
    </w:p>
    <w:p w:rsidR="00041F27" w:rsidRPr="00103EB3" w:rsidRDefault="00041F27" w:rsidP="0025437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>Особое место среди них занимает конструктивная деятельность, которая носит творческий и развивающий характер, что определяет её ценность и важность для развития восприятия ребёнка, его мышления, воображения, технических умений, моторики.</w:t>
      </w:r>
      <w:r w:rsidR="00254376">
        <w:rPr>
          <w:rStyle w:val="a6"/>
          <w:b w:val="0"/>
          <w:sz w:val="28"/>
          <w:szCs w:val="28"/>
        </w:rPr>
        <w:t xml:space="preserve"> </w:t>
      </w:r>
      <w:r w:rsidRPr="00103EB3">
        <w:rPr>
          <w:rStyle w:val="a6"/>
          <w:b w:val="0"/>
          <w:sz w:val="28"/>
          <w:szCs w:val="28"/>
        </w:rPr>
        <w:t>Конструирование организует структуру детской деятельности: умение планировать, осуществлять и контролировать сам её процесс, получать удовольствие от конечного результата.</w:t>
      </w:r>
    </w:p>
    <w:p w:rsidR="00041F27" w:rsidRPr="00103EB3" w:rsidRDefault="009B6DC7" w:rsidP="00F3300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3EB3">
        <w:rPr>
          <w:sz w:val="28"/>
          <w:szCs w:val="28"/>
        </w:rPr>
        <w:t>Уважаемые коллеги</w:t>
      </w:r>
      <w:r w:rsidR="00103EB3" w:rsidRPr="00103EB3">
        <w:rPr>
          <w:sz w:val="28"/>
          <w:szCs w:val="28"/>
        </w:rPr>
        <w:t>!</w:t>
      </w:r>
      <w:r w:rsidR="00103EB3" w:rsidRPr="00103EB3">
        <w:rPr>
          <w:rStyle w:val="a6"/>
          <w:b w:val="0"/>
          <w:sz w:val="28"/>
          <w:szCs w:val="28"/>
        </w:rPr>
        <w:t xml:space="preserve"> М</w:t>
      </w:r>
      <w:r w:rsidR="004D493E" w:rsidRPr="00103EB3">
        <w:rPr>
          <w:rStyle w:val="a6"/>
          <w:b w:val="0"/>
          <w:sz w:val="28"/>
          <w:szCs w:val="28"/>
        </w:rPr>
        <w:t>ы все с вами много знаем о конструктивной деятельности</w:t>
      </w:r>
      <w:r w:rsidR="00F3300D">
        <w:rPr>
          <w:sz w:val="28"/>
          <w:szCs w:val="28"/>
        </w:rPr>
        <w:t xml:space="preserve">. </w:t>
      </w:r>
      <w:r w:rsidR="00041F27" w:rsidRPr="00103EB3">
        <w:rPr>
          <w:rStyle w:val="a6"/>
          <w:b w:val="0"/>
          <w:sz w:val="28"/>
          <w:szCs w:val="28"/>
        </w:rPr>
        <w:t>Конструктивная деятельность делится на два типа:</w:t>
      </w:r>
    </w:p>
    <w:p w:rsidR="00041F27" w:rsidRPr="00103EB3" w:rsidRDefault="00F3300D" w:rsidP="00F3300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>– т</w:t>
      </w:r>
      <w:r w:rsidR="00041F27" w:rsidRPr="00103EB3">
        <w:rPr>
          <w:rStyle w:val="a6"/>
          <w:b w:val="0"/>
          <w:sz w:val="28"/>
          <w:szCs w:val="28"/>
        </w:rPr>
        <w:t>ехническое конструирование – создание простейших конструкций из строительных деталей.</w:t>
      </w:r>
    </w:p>
    <w:p w:rsidR="00041F27" w:rsidRPr="00103EB3" w:rsidRDefault="00F3300D" w:rsidP="00F3300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– художественное конструирование – </w:t>
      </w:r>
      <w:r w:rsidR="00041F27" w:rsidRPr="00103EB3">
        <w:rPr>
          <w:rStyle w:val="a6"/>
          <w:b w:val="0"/>
          <w:sz w:val="28"/>
          <w:szCs w:val="28"/>
        </w:rPr>
        <w:t>это моделирование объекта, создание художественного образа.</w:t>
      </w:r>
    </w:p>
    <w:p w:rsidR="00041F27" w:rsidRPr="00103EB3" w:rsidRDefault="00041F27" w:rsidP="00103E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 xml:space="preserve">В качестве нестандартного креативного материала в работе со своими воспитанниками  </w:t>
      </w:r>
      <w:r w:rsidRPr="00103EB3">
        <w:rPr>
          <w:sz w:val="28"/>
          <w:szCs w:val="28"/>
        </w:rPr>
        <w:t>хочу представить Вашему вниманию авторский конструктор</w:t>
      </w:r>
      <w:r w:rsidRPr="00103EB3">
        <w:rPr>
          <w:bCs/>
          <w:iCs/>
          <w:sz w:val="28"/>
          <w:szCs w:val="28"/>
        </w:rPr>
        <w:t>кандидата педагогических наук Галины Урадовских</w:t>
      </w:r>
      <w:r w:rsidRPr="00103EB3">
        <w:rPr>
          <w:rStyle w:val="a6"/>
          <w:b w:val="0"/>
          <w:sz w:val="28"/>
          <w:szCs w:val="28"/>
        </w:rPr>
        <w:t xml:space="preserve"> (мягкий или лоскутный конструктор, лоскутная мозаика). </w:t>
      </w:r>
    </w:p>
    <w:p w:rsidR="00041F27" w:rsidRPr="00103EB3" w:rsidRDefault="00041F27" w:rsidP="00341B9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3EB3">
        <w:rPr>
          <w:sz w:val="28"/>
          <w:szCs w:val="28"/>
        </w:rPr>
        <w:t>Мягкий конструктор состоит из фланелеграфа и плоских геометрических фигур разной формы, величины и цвета, которые я сделала из цветных универсальных салфеток. Их можно купить в любом хозяйственном отделе. Из них удобно вырезать, они не с</w:t>
      </w:r>
      <w:r w:rsidR="00103EB3">
        <w:rPr>
          <w:sz w:val="28"/>
          <w:szCs w:val="28"/>
        </w:rPr>
        <w:t>екутся, и лучше крепятся к фону (м</w:t>
      </w:r>
      <w:r w:rsidRPr="00103EB3">
        <w:rPr>
          <w:sz w:val="28"/>
          <w:szCs w:val="28"/>
        </w:rPr>
        <w:t>ожно использовать флис, фетр – но это дорого).</w:t>
      </w:r>
      <w:r w:rsidR="00341B99">
        <w:rPr>
          <w:sz w:val="28"/>
          <w:szCs w:val="28"/>
        </w:rPr>
        <w:t xml:space="preserve"> </w:t>
      </w:r>
      <w:r w:rsidR="00341B99" w:rsidRPr="00254376">
        <w:rPr>
          <w:rStyle w:val="a6"/>
          <w:b w:val="0"/>
          <w:bCs w:val="0"/>
          <w:sz w:val="28"/>
          <w:szCs w:val="28"/>
        </w:rPr>
        <w:t>Плюсы: безопасный, бюджетный, легко изготавливается</w:t>
      </w:r>
      <w:r w:rsidR="00341B99">
        <w:rPr>
          <w:rStyle w:val="a6"/>
          <w:b w:val="0"/>
          <w:bCs w:val="0"/>
          <w:sz w:val="28"/>
          <w:szCs w:val="28"/>
        </w:rPr>
        <w:t xml:space="preserve">. </w:t>
      </w:r>
      <w:r w:rsidR="00341B99" w:rsidRPr="00254376">
        <w:rPr>
          <w:rStyle w:val="a6"/>
          <w:b w:val="0"/>
          <w:sz w:val="28"/>
          <w:szCs w:val="28"/>
        </w:rPr>
        <w:t>Минусы:</w:t>
      </w:r>
      <w:r w:rsidR="00341B99">
        <w:rPr>
          <w:rStyle w:val="a6"/>
          <w:b w:val="0"/>
          <w:sz w:val="28"/>
          <w:szCs w:val="28"/>
        </w:rPr>
        <w:t xml:space="preserve"> трудно найти необходимые цвета.</w:t>
      </w:r>
    </w:p>
    <w:p w:rsidR="00341B99" w:rsidRDefault="00041F27" w:rsidP="00103E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3EB3">
        <w:rPr>
          <w:rFonts w:ascii="Times New Roman" w:hAnsi="Times New Roman"/>
          <w:sz w:val="28"/>
          <w:szCs w:val="28"/>
        </w:rPr>
        <w:t>Детали конструктора: круги, овалы, квадраты, прямоугольники, треугольники, трапеции</w:t>
      </w:r>
      <w:r w:rsidR="00884B04" w:rsidRPr="00103EB3">
        <w:rPr>
          <w:rFonts w:ascii="Times New Roman" w:hAnsi="Times New Roman"/>
          <w:sz w:val="28"/>
          <w:szCs w:val="28"/>
        </w:rPr>
        <w:t xml:space="preserve"> (по возможности и их сегменты). </w:t>
      </w:r>
      <w:r w:rsidRPr="00103EB3">
        <w:rPr>
          <w:rFonts w:ascii="Times New Roman" w:hAnsi="Times New Roman"/>
          <w:sz w:val="28"/>
          <w:szCs w:val="28"/>
        </w:rPr>
        <w:t xml:space="preserve">Размерами 10*10, 8*8, 6*6, 4*4, 2*2 см. Следующих цветов: красного, желтого, синего, голубого, зеленого, коричневого, черного, белого, фиолетового, </w:t>
      </w:r>
      <w:r w:rsidR="00103EB3" w:rsidRPr="00103EB3">
        <w:rPr>
          <w:rFonts w:ascii="Times New Roman" w:hAnsi="Times New Roman"/>
          <w:sz w:val="28"/>
          <w:szCs w:val="28"/>
        </w:rPr>
        <w:t>оранжевого. Фон</w:t>
      </w:r>
      <w:r w:rsidRPr="00103EB3">
        <w:rPr>
          <w:rFonts w:ascii="Times New Roman" w:hAnsi="Times New Roman"/>
          <w:sz w:val="28"/>
          <w:szCs w:val="28"/>
        </w:rPr>
        <w:t xml:space="preserve"> для самого конструктора делается стационарно</w:t>
      </w:r>
      <w:r w:rsidR="004D493E" w:rsidRPr="00103EB3">
        <w:rPr>
          <w:rFonts w:ascii="Times New Roman" w:hAnsi="Times New Roman"/>
          <w:sz w:val="28"/>
          <w:szCs w:val="28"/>
        </w:rPr>
        <w:t xml:space="preserve"> (у нас в группе их три)</w:t>
      </w:r>
      <w:r w:rsidRPr="00103EB3">
        <w:rPr>
          <w:rFonts w:ascii="Times New Roman" w:hAnsi="Times New Roman"/>
          <w:sz w:val="28"/>
          <w:szCs w:val="28"/>
        </w:rPr>
        <w:t>, обтягивается тканью и крепится. Можно делать и переносные рамы</w:t>
      </w:r>
      <w:r w:rsidR="004D493E" w:rsidRPr="00103EB3">
        <w:rPr>
          <w:rFonts w:ascii="Times New Roman" w:hAnsi="Times New Roman"/>
          <w:sz w:val="28"/>
          <w:szCs w:val="28"/>
        </w:rPr>
        <w:t xml:space="preserve"> (их у нас четыре)</w:t>
      </w:r>
      <w:r w:rsidRPr="00103EB3">
        <w:rPr>
          <w:rFonts w:ascii="Times New Roman" w:hAnsi="Times New Roman"/>
          <w:sz w:val="28"/>
          <w:szCs w:val="28"/>
        </w:rPr>
        <w:t>. Структура хлопчатобумажной ткани позволяет выкладывать фоновые композиции без какого-либо специального крепления, деталь</w:t>
      </w:r>
    </w:p>
    <w:p w:rsidR="00041F27" w:rsidRPr="00341B99" w:rsidRDefault="00341B99" w:rsidP="00341B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просто накладывается на фон. </w:t>
      </w:r>
      <w:r w:rsidR="00041F27" w:rsidRPr="00103EB3">
        <w:rPr>
          <w:rFonts w:ascii="Times New Roman" w:hAnsi="Times New Roman"/>
          <w:sz w:val="28"/>
          <w:szCs w:val="28"/>
        </w:rPr>
        <w:t>Данный конструктор позволяет конструировать разные по содержанию предметные, сюжетные, пейзажные и д</w:t>
      </w:r>
      <w:r w:rsidR="002D506F" w:rsidRPr="00103EB3">
        <w:rPr>
          <w:rFonts w:ascii="Times New Roman" w:hAnsi="Times New Roman"/>
          <w:sz w:val="28"/>
          <w:szCs w:val="28"/>
        </w:rPr>
        <w:t xml:space="preserve">екоративные композиции. </w:t>
      </w:r>
      <w:r w:rsidR="00041F27" w:rsidRPr="00103EB3">
        <w:rPr>
          <w:rFonts w:ascii="Times New Roman" w:hAnsi="Times New Roman"/>
          <w:sz w:val="28"/>
          <w:szCs w:val="28"/>
        </w:rPr>
        <w:t>Немного фантазии и воображения и мож</w:t>
      </w:r>
      <w:r w:rsidR="004D493E" w:rsidRPr="00103EB3">
        <w:rPr>
          <w:rFonts w:ascii="Times New Roman" w:hAnsi="Times New Roman"/>
          <w:sz w:val="28"/>
          <w:szCs w:val="28"/>
        </w:rPr>
        <w:t>но создать следующую композицию</w:t>
      </w:r>
      <w:r w:rsidR="00103EB3">
        <w:rPr>
          <w:rFonts w:ascii="Times New Roman" w:hAnsi="Times New Roman"/>
          <w:sz w:val="28"/>
          <w:szCs w:val="28"/>
        </w:rPr>
        <w:t xml:space="preserve"> </w:t>
      </w:r>
      <w:r w:rsidR="00103EB3" w:rsidRPr="00341B99">
        <w:rPr>
          <w:rFonts w:ascii="Times New Roman" w:hAnsi="Times New Roman"/>
          <w:i/>
          <w:sz w:val="28"/>
          <w:szCs w:val="28"/>
        </w:rPr>
        <w:t>(</w:t>
      </w:r>
      <w:r w:rsidR="00075714" w:rsidRPr="00341B99">
        <w:rPr>
          <w:rFonts w:ascii="Times New Roman" w:hAnsi="Times New Roman"/>
          <w:i/>
          <w:sz w:val="28"/>
          <w:szCs w:val="28"/>
        </w:rPr>
        <w:t>смотреть приложение</w:t>
      </w:r>
      <w:r w:rsidR="00103EB3" w:rsidRPr="00341B99">
        <w:rPr>
          <w:rFonts w:ascii="Times New Roman" w:hAnsi="Times New Roman"/>
          <w:i/>
          <w:sz w:val="28"/>
          <w:szCs w:val="28"/>
        </w:rPr>
        <w:t>)</w:t>
      </w:r>
    </w:p>
    <w:p w:rsidR="00041F27" w:rsidRPr="00103EB3" w:rsidRDefault="00054CAC" w:rsidP="00103E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>Лоскутный</w:t>
      </w:r>
      <w:r w:rsidR="004D493E" w:rsidRPr="00103EB3">
        <w:rPr>
          <w:rStyle w:val="a6"/>
          <w:b w:val="0"/>
          <w:sz w:val="28"/>
          <w:szCs w:val="28"/>
        </w:rPr>
        <w:t xml:space="preserve"> конструктор с одной стороны,</w:t>
      </w:r>
      <w:r w:rsidR="00041F27" w:rsidRPr="00103EB3">
        <w:rPr>
          <w:rStyle w:val="a6"/>
          <w:b w:val="0"/>
          <w:sz w:val="28"/>
          <w:szCs w:val="28"/>
        </w:rPr>
        <w:t xml:space="preserve"> отвечает всем требованиям, которые предъявляются к конструкторскому материалу для дошкольников, с другой – обеспечивает интеграцию конструктивной и изобразительной деятельности детей, </w:t>
      </w:r>
      <w:r w:rsidR="00041F27" w:rsidRPr="00103EB3">
        <w:rPr>
          <w:rStyle w:val="a6"/>
          <w:b w:val="0"/>
          <w:sz w:val="28"/>
          <w:szCs w:val="28"/>
        </w:rPr>
        <w:lastRenderedPageBreak/>
        <w:t>позволяет развивать у детей художественное творчество внутри конструктивной деятельности.</w:t>
      </w:r>
    </w:p>
    <w:p w:rsidR="00296E18" w:rsidRPr="00103EB3" w:rsidRDefault="00041F27" w:rsidP="00103E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3EB3">
        <w:rPr>
          <w:sz w:val="28"/>
          <w:szCs w:val="28"/>
        </w:rPr>
        <w:t>Действия моделирования не является трудоемким для детей, они быстро самостоятельно конструируют, используют различные варианты.</w:t>
      </w:r>
    </w:p>
    <w:p w:rsidR="00296E18" w:rsidRPr="00103EB3" w:rsidRDefault="00041F27" w:rsidP="00103EB3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103EB3">
        <w:rPr>
          <w:rStyle w:val="a6"/>
          <w:rFonts w:ascii="Times New Roman" w:hAnsi="Times New Roman"/>
          <w:b w:val="0"/>
          <w:sz w:val="28"/>
          <w:szCs w:val="28"/>
        </w:rPr>
        <w:t>Число и размер деталей увеличивается с возрастом детей. Работа с конструктором предполагает выкладывание фигурок на фон в соответствии с замыслом маленького художника. При конструировании из этих деталей используются такие приемы, как приложение, наложение и их пространственное объединение на разноцветных фонах</w:t>
      </w:r>
      <w:r w:rsidR="00103EB3" w:rsidRPr="00103EB3">
        <w:rPr>
          <w:rStyle w:val="a6"/>
          <w:rFonts w:ascii="Times New Roman" w:hAnsi="Times New Roman"/>
          <w:b w:val="0"/>
          <w:sz w:val="28"/>
          <w:szCs w:val="28"/>
        </w:rPr>
        <w:t>. Э</w:t>
      </w:r>
      <w:r w:rsidRPr="00103EB3">
        <w:rPr>
          <w:rStyle w:val="a6"/>
          <w:rFonts w:ascii="Times New Roman" w:hAnsi="Times New Roman"/>
          <w:b w:val="0"/>
          <w:sz w:val="28"/>
          <w:szCs w:val="28"/>
        </w:rPr>
        <w:t>тот достаточно простой способ соединения деталей между собой и с фоновой поверхностью дает возможность быстро собирать и разбирать конструкцию, исправлять неудачное решение и опробовать другие его варианты, не требует дополнительного соединительного материала и оборудования, что обеспечивает трансформируемость, полифункциональность.</w:t>
      </w:r>
    </w:p>
    <w:p w:rsidR="00041F27" w:rsidRPr="00103EB3" w:rsidRDefault="00041F27" w:rsidP="00103EB3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</w:pPr>
      <w:r w:rsidRPr="00103EB3">
        <w:rPr>
          <w:rFonts w:ascii="Times New Roman" w:hAnsi="Times New Roman"/>
          <w:sz w:val="28"/>
          <w:szCs w:val="28"/>
          <w:shd w:val="clear" w:color="auto" w:fill="FFFFFF"/>
        </w:rPr>
        <w:t xml:space="preserve">Полифункциональность </w:t>
      </w:r>
      <w:r w:rsidR="00103EB3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103EB3">
        <w:rPr>
          <w:rFonts w:ascii="Times New Roman" w:hAnsi="Times New Roman"/>
          <w:sz w:val="28"/>
          <w:szCs w:val="28"/>
          <w:shd w:val="clear" w:color="auto" w:fill="FFFFFF"/>
        </w:rPr>
        <w:t xml:space="preserve"> это термин, который появился в отечественной дошкольной педагогике после введения федеральных образовательных стандартов второго поколения. Под ним подразумевается сумма санитарно-технических, материальных, педагогических, психологических условий, которые обеспечивают организацию жизни детей. </w:t>
      </w:r>
    </w:p>
    <w:p w:rsidR="00041F27" w:rsidRPr="00254376" w:rsidRDefault="00041F27" w:rsidP="0025437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bCs w:val="0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>При этом работа доставляет приятные тактильные ощущения: детали вырезаны из мягких, ласкающих ладонь тканевых кусочков, легко подчиняющихся прикосновениям.</w:t>
      </w:r>
      <w:r w:rsidR="00254376">
        <w:rPr>
          <w:sz w:val="28"/>
          <w:szCs w:val="28"/>
        </w:rPr>
        <w:t xml:space="preserve"> </w:t>
      </w:r>
      <w:r w:rsidRPr="00103EB3">
        <w:rPr>
          <w:rStyle w:val="a6"/>
          <w:b w:val="0"/>
          <w:sz w:val="28"/>
          <w:szCs w:val="28"/>
        </w:rPr>
        <w:t>Так как для работы с конструктором не требуется особых технических умений, он может быть использован в работе с детьми разных возрастов. И даже малыши могут создавать с его помощью разнообразные варианты предметных, сюжетных, пейзажных и декоративных композиций, радующие глаз «совершенством».</w:t>
      </w:r>
    </w:p>
    <w:p w:rsidR="00041F27" w:rsidRPr="00103EB3" w:rsidRDefault="00041F27" w:rsidP="00F3300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 xml:space="preserve">К тому же подобное конструирование </w:t>
      </w:r>
      <w:r w:rsidR="00103EB3">
        <w:rPr>
          <w:rStyle w:val="a6"/>
          <w:b w:val="0"/>
          <w:sz w:val="28"/>
          <w:szCs w:val="28"/>
        </w:rPr>
        <w:t>–</w:t>
      </w:r>
      <w:r w:rsidRPr="00103EB3">
        <w:rPr>
          <w:rStyle w:val="a6"/>
          <w:b w:val="0"/>
          <w:sz w:val="28"/>
          <w:szCs w:val="28"/>
        </w:rPr>
        <w:t xml:space="preserve"> это синтетическая деятельность, которая охватывает большой круг разнообразных образовательных, развивающих и воспитательных задач: от развития у детей моторики и накопления сенсорного опыта (восприятие) до формирования достаточно сложных мыслительных действий, речевого, познавательного, творческого развития.</w:t>
      </w:r>
      <w:r w:rsidRPr="00103EB3">
        <w:rPr>
          <w:rStyle w:val="a6"/>
          <w:bCs w:val="0"/>
          <w:sz w:val="28"/>
          <w:szCs w:val="28"/>
        </w:rPr>
        <w:t> </w:t>
      </w:r>
      <w:r w:rsidRPr="00103EB3">
        <w:rPr>
          <w:rStyle w:val="a6"/>
          <w:b w:val="0"/>
          <w:sz w:val="28"/>
          <w:szCs w:val="28"/>
        </w:rPr>
        <w:t xml:space="preserve">Такой «лоскутный конструктор» может занять достойное место не только в группах, но и в кабинетах логопедов и психологов, сенсорных комнатах, изостудиях </w:t>
      </w:r>
      <w:r w:rsidR="00103EB3">
        <w:rPr>
          <w:rStyle w:val="a6"/>
          <w:b w:val="0"/>
          <w:sz w:val="28"/>
          <w:szCs w:val="28"/>
        </w:rPr>
        <w:t>–</w:t>
      </w:r>
      <w:r w:rsidRPr="00103EB3">
        <w:rPr>
          <w:rStyle w:val="a6"/>
          <w:b w:val="0"/>
          <w:sz w:val="28"/>
          <w:szCs w:val="28"/>
        </w:rPr>
        <w:t xml:space="preserve"> в зависимости от способов его применения и решаемых задач.</w:t>
      </w:r>
      <w:r w:rsidR="00F3300D">
        <w:rPr>
          <w:rStyle w:val="a6"/>
          <w:sz w:val="28"/>
          <w:szCs w:val="28"/>
        </w:rPr>
        <w:t xml:space="preserve"> </w:t>
      </w:r>
      <w:r w:rsidRPr="00103EB3">
        <w:rPr>
          <w:rStyle w:val="a6"/>
          <w:b w:val="0"/>
          <w:sz w:val="28"/>
          <w:szCs w:val="28"/>
        </w:rPr>
        <w:t>Применение мягкого конструктора в непрерывно образовательной деятельности очень вариативно:</w:t>
      </w:r>
    </w:p>
    <w:p w:rsidR="00041F27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>
        <w:rPr>
          <w:rStyle w:val="a6"/>
          <w:b w:val="0"/>
          <w:sz w:val="28"/>
          <w:szCs w:val="28"/>
        </w:rPr>
        <w:t>–</w:t>
      </w:r>
      <w:r w:rsidR="00041F27" w:rsidRPr="00103EB3">
        <w:rPr>
          <w:rStyle w:val="a6"/>
          <w:b w:val="0"/>
          <w:sz w:val="28"/>
          <w:szCs w:val="28"/>
        </w:rPr>
        <w:t xml:space="preserve"> для формирования представлений об окружающем мире в уголке природы при помощи данного конструктора отмечаем сезонные изменения в природе;</w:t>
      </w:r>
    </w:p>
    <w:p w:rsidR="00041F27" w:rsidRP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>
        <w:rPr>
          <w:rStyle w:val="a6"/>
          <w:b w:val="0"/>
          <w:sz w:val="28"/>
          <w:szCs w:val="28"/>
        </w:rPr>
        <w:t>–</w:t>
      </w:r>
      <w:r w:rsidR="00041F27" w:rsidRPr="00103EB3">
        <w:rPr>
          <w:rStyle w:val="a6"/>
          <w:b w:val="0"/>
          <w:sz w:val="28"/>
          <w:szCs w:val="28"/>
        </w:rPr>
        <w:t xml:space="preserve"> для оформления различных выставок с успехом используются фоновые стенды;</w:t>
      </w:r>
    </w:p>
    <w:p w:rsidR="00103EB3" w:rsidRDefault="00103EB3" w:rsidP="00103EB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– </w:t>
      </w:r>
      <w:r w:rsidR="00041F27" w:rsidRPr="00103EB3">
        <w:rPr>
          <w:rStyle w:val="a6"/>
          <w:b w:val="0"/>
          <w:sz w:val="28"/>
          <w:szCs w:val="28"/>
        </w:rPr>
        <w:t xml:space="preserve">давно доказана взаимосвязь продуктивной деятельности ребенка и его речи. </w:t>
      </w:r>
    </w:p>
    <w:p w:rsidR="00041F27" w:rsidRPr="00103EB3" w:rsidRDefault="00041F27" w:rsidP="00103E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sz w:val="28"/>
          <w:szCs w:val="28"/>
        </w:rPr>
      </w:pPr>
      <w:r w:rsidRPr="00103EB3">
        <w:rPr>
          <w:rStyle w:val="a6"/>
          <w:b w:val="0"/>
          <w:sz w:val="28"/>
          <w:szCs w:val="28"/>
        </w:rPr>
        <w:t>Детская продуктивная деятельность всегда насыщена эмоциями. Эмоциональные переживания детей, как в процессе деятельности, так и в процессе обсуждения ее результатов, побуждают детей говорить. В развитии связанной речи на основе текстов цепной структуры после прочтения сказок с помощью элементов мягкого конструктора дети изображают персонажей</w:t>
      </w:r>
      <w:r w:rsidR="00491D97" w:rsidRPr="00103EB3">
        <w:rPr>
          <w:rStyle w:val="a6"/>
          <w:b w:val="0"/>
          <w:sz w:val="28"/>
          <w:szCs w:val="28"/>
        </w:rPr>
        <w:t xml:space="preserve"> (что мы и делали на открытом занятии)</w:t>
      </w:r>
      <w:r w:rsidRPr="00103EB3">
        <w:rPr>
          <w:rStyle w:val="a6"/>
          <w:b w:val="0"/>
          <w:sz w:val="28"/>
          <w:szCs w:val="28"/>
        </w:rPr>
        <w:t>, придумывают новую историю, заучивают тексты, моделируя сюжет</w:t>
      </w:r>
      <w:r w:rsidR="00254376">
        <w:rPr>
          <w:rStyle w:val="a6"/>
          <w:b w:val="0"/>
          <w:sz w:val="28"/>
          <w:szCs w:val="28"/>
        </w:rPr>
        <w:t>:</w:t>
      </w:r>
    </w:p>
    <w:p w:rsidR="00041F27" w:rsidRPr="00103EB3" w:rsidRDefault="00254376" w:rsidP="0025437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– </w:t>
      </w:r>
      <w:r w:rsidR="00041F27" w:rsidRPr="00103EB3">
        <w:rPr>
          <w:rStyle w:val="a6"/>
          <w:b w:val="0"/>
          <w:sz w:val="28"/>
          <w:szCs w:val="28"/>
        </w:rPr>
        <w:t xml:space="preserve"> используя как подго</w:t>
      </w:r>
      <w:r w:rsidR="000D079B" w:rsidRPr="00103EB3">
        <w:rPr>
          <w:rStyle w:val="a6"/>
          <w:b w:val="0"/>
          <w:sz w:val="28"/>
          <w:szCs w:val="28"/>
        </w:rPr>
        <w:t xml:space="preserve">товительный этап к аппликации, </w:t>
      </w:r>
      <w:r w:rsidR="00041F27" w:rsidRPr="00103EB3">
        <w:rPr>
          <w:rStyle w:val="a6"/>
          <w:b w:val="0"/>
          <w:sz w:val="28"/>
          <w:szCs w:val="28"/>
        </w:rPr>
        <w:t>дети при помощи конструктора ориентироваться на плоскости (верх, низ, середина и т.д.), моделировать расположение деталей будущей работы;</w:t>
      </w:r>
    </w:p>
    <w:p w:rsidR="00041F27" w:rsidRPr="00103EB3" w:rsidRDefault="00254376" w:rsidP="0025437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>
        <w:rPr>
          <w:rStyle w:val="a6"/>
          <w:b w:val="0"/>
          <w:sz w:val="28"/>
          <w:szCs w:val="28"/>
        </w:rPr>
        <w:t>–</w:t>
      </w:r>
      <w:r w:rsidR="00041F27" w:rsidRPr="00103EB3">
        <w:rPr>
          <w:rStyle w:val="a6"/>
          <w:b w:val="0"/>
          <w:sz w:val="28"/>
          <w:szCs w:val="28"/>
        </w:rPr>
        <w:t xml:space="preserve"> с целью обогащения развивающей предметно пространственной среды;</w:t>
      </w:r>
    </w:p>
    <w:p w:rsidR="00075714" w:rsidRPr="00F81545" w:rsidRDefault="00254376" w:rsidP="00F81545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lastRenderedPageBreak/>
        <w:t>–</w:t>
      </w:r>
      <w:r w:rsidR="00041F27" w:rsidRPr="00103EB3">
        <w:rPr>
          <w:rStyle w:val="a6"/>
          <w:b w:val="0"/>
          <w:sz w:val="28"/>
          <w:szCs w:val="28"/>
        </w:rPr>
        <w:t xml:space="preserve"> как здорово выступить дизайнером при изображении домов, цветущих клумб и садов, быть умелым фотографом подводного мира</w:t>
      </w:r>
      <w:r>
        <w:rPr>
          <w:rStyle w:val="a6"/>
          <w:b w:val="0"/>
          <w:sz w:val="28"/>
          <w:szCs w:val="28"/>
        </w:rPr>
        <w:t>.</w:t>
      </w:r>
    </w:p>
    <w:p w:rsidR="00075714" w:rsidRPr="00F81545" w:rsidRDefault="00F81545" w:rsidP="00F8154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bCs w:val="0"/>
          <w:sz w:val="28"/>
          <w:szCs w:val="28"/>
        </w:rPr>
        <w:t>Жан Вильям Фриц Пиаже</w:t>
      </w:r>
      <w:r w:rsidR="00254376">
        <w:rPr>
          <w:rStyle w:val="a6"/>
          <w:b w:val="0"/>
          <w:sz w:val="28"/>
          <w:szCs w:val="28"/>
        </w:rPr>
        <w:t xml:space="preserve"> (</w:t>
      </w:r>
      <w:r w:rsidR="00254376" w:rsidRPr="00254376">
        <w:rPr>
          <w:rStyle w:val="a6"/>
          <w:b w:val="0"/>
          <w:sz w:val="28"/>
          <w:szCs w:val="28"/>
        </w:rPr>
        <w:t>швейцарский </w:t>
      </w:r>
      <w:hyperlink r:id="rId10" w:tooltip="Психолог" w:history="1">
        <w:r w:rsidR="00254376" w:rsidRPr="00254376">
          <w:rPr>
            <w:rStyle w:val="a6"/>
            <w:b w:val="0"/>
            <w:sz w:val="28"/>
            <w:szCs w:val="28"/>
          </w:rPr>
          <w:t>психолог</w:t>
        </w:r>
      </w:hyperlink>
      <w:r w:rsidR="00254376" w:rsidRPr="00254376">
        <w:rPr>
          <w:rStyle w:val="a6"/>
          <w:b w:val="0"/>
          <w:sz w:val="28"/>
          <w:szCs w:val="28"/>
        </w:rPr>
        <w:t> и </w:t>
      </w:r>
      <w:hyperlink r:id="rId11" w:tooltip="Философ" w:history="1">
        <w:r w:rsidR="00254376" w:rsidRPr="00254376">
          <w:rPr>
            <w:rStyle w:val="a6"/>
            <w:b w:val="0"/>
            <w:sz w:val="28"/>
            <w:szCs w:val="28"/>
          </w:rPr>
          <w:t>философ</w:t>
        </w:r>
      </w:hyperlink>
      <w:r w:rsidR="00254376" w:rsidRPr="00254376">
        <w:rPr>
          <w:rStyle w:val="a6"/>
          <w:b w:val="0"/>
          <w:sz w:val="28"/>
          <w:szCs w:val="28"/>
        </w:rPr>
        <w:t>, известен работами по изучению психологии детей, создатель </w:t>
      </w:r>
      <w:hyperlink r:id="rId12" w:tooltip="Когнитивное развитие" w:history="1">
        <w:r w:rsidR="00254376" w:rsidRPr="00254376">
          <w:rPr>
            <w:rStyle w:val="a6"/>
            <w:b w:val="0"/>
            <w:sz w:val="28"/>
            <w:szCs w:val="28"/>
          </w:rPr>
          <w:t>теории когнитивного развития</w:t>
        </w:r>
      </w:hyperlink>
      <w:r w:rsidR="00254376">
        <w:rPr>
          <w:rStyle w:val="a6"/>
          <w:b w:val="0"/>
          <w:sz w:val="28"/>
          <w:szCs w:val="28"/>
        </w:rPr>
        <w:t>), о</w:t>
      </w:r>
      <w:r w:rsidR="00254376" w:rsidRPr="00254376">
        <w:rPr>
          <w:rStyle w:val="a6"/>
          <w:b w:val="0"/>
          <w:bCs w:val="0"/>
          <w:sz w:val="28"/>
          <w:szCs w:val="28"/>
        </w:rPr>
        <w:t>снователь</w:t>
      </w:r>
      <w:r w:rsidR="00254376" w:rsidRPr="00254376">
        <w:rPr>
          <w:rStyle w:val="a6"/>
          <w:b w:val="0"/>
          <w:sz w:val="28"/>
          <w:szCs w:val="28"/>
        </w:rPr>
        <w:t> </w:t>
      </w:r>
      <w:hyperlink r:id="rId13" w:tooltip="Женевская школа генетической психологии (страница отсутствует)" w:history="1">
        <w:r w:rsidR="00254376" w:rsidRPr="00254376">
          <w:rPr>
            <w:rStyle w:val="a6"/>
            <w:b w:val="0"/>
            <w:sz w:val="28"/>
            <w:szCs w:val="28"/>
          </w:rPr>
          <w:t>Женевской школы генетической психологии</w:t>
        </w:r>
      </w:hyperlink>
      <w:r w:rsidR="00254376" w:rsidRPr="00254376">
        <w:rPr>
          <w:rStyle w:val="a6"/>
          <w:b w:val="0"/>
          <w:sz w:val="28"/>
          <w:szCs w:val="28"/>
        </w:rPr>
        <w:t>, позднее Ж. Пиаже разви</w:t>
      </w:r>
      <w:r w:rsidR="00075714">
        <w:rPr>
          <w:rStyle w:val="a6"/>
          <w:b w:val="0"/>
          <w:sz w:val="28"/>
          <w:szCs w:val="28"/>
        </w:rPr>
        <w:t>л свой подход в науку о природе</w:t>
      </w:r>
      <w:r w:rsidR="00254376" w:rsidRPr="00254376">
        <w:rPr>
          <w:rStyle w:val="a6"/>
          <w:b w:val="0"/>
          <w:sz w:val="28"/>
          <w:szCs w:val="28"/>
        </w:rPr>
        <w:t>познания </w:t>
      </w:r>
      <w:r w:rsidR="00254376">
        <w:rPr>
          <w:rStyle w:val="a6"/>
          <w:b w:val="0"/>
          <w:sz w:val="28"/>
          <w:szCs w:val="28"/>
        </w:rPr>
        <w:t>–</w:t>
      </w:r>
      <w:r w:rsidR="00254376" w:rsidRPr="00254376">
        <w:rPr>
          <w:rStyle w:val="a6"/>
          <w:b w:val="0"/>
          <w:sz w:val="28"/>
          <w:szCs w:val="28"/>
        </w:rPr>
        <w:t> </w:t>
      </w:r>
      <w:hyperlink r:id="rId14" w:tooltip="Генетическая эпистемология (страница отсутствует)" w:history="1">
        <w:r w:rsidR="00254376" w:rsidRPr="00254376">
          <w:rPr>
            <w:rStyle w:val="a6"/>
            <w:b w:val="0"/>
            <w:sz w:val="28"/>
            <w:szCs w:val="28"/>
          </w:rPr>
          <w:t>генетическую эпистемологию</w:t>
        </w:r>
      </w:hyperlink>
      <w:r w:rsidR="00254376">
        <w:rPr>
          <w:rStyle w:val="a6"/>
          <w:b w:val="0"/>
          <w:sz w:val="28"/>
          <w:szCs w:val="28"/>
        </w:rPr>
        <w:t>.</w:t>
      </w:r>
      <w:r w:rsidR="00254376" w:rsidRPr="00254376">
        <w:rPr>
          <w:rStyle w:val="a6"/>
          <w:b w:val="0"/>
          <w:sz w:val="28"/>
          <w:szCs w:val="28"/>
        </w:rPr>
        <w:t xml:space="preserve"> Пиаже считал: «Конструируя, ребенок действует, как зодчий, возводящий здание собственного интеллекта». </w:t>
      </w:r>
    </w:p>
    <w:p w:rsidR="00167165" w:rsidRPr="00254376" w:rsidRDefault="002D506F" w:rsidP="0025437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bCs w:val="0"/>
          <w:sz w:val="28"/>
          <w:szCs w:val="28"/>
        </w:rPr>
      </w:pPr>
      <w:r w:rsidRPr="00254376">
        <w:rPr>
          <w:rStyle w:val="a6"/>
          <w:b w:val="0"/>
          <w:bCs w:val="0"/>
          <w:sz w:val="28"/>
          <w:szCs w:val="28"/>
        </w:rPr>
        <w:t>Человек, который способен конструктивно мыслить, быстро решать логические задачи, наиболее приспособлен к жизни, так как быстро находит выход из затруднительных ситуаций, принимает рациональное решение. Можно смело утверждать, что мягкий конструктор представляет собой «потенциальное поле успешности» для каждого ребенка.</w:t>
      </w:r>
    </w:p>
    <w:p w:rsidR="000F4081" w:rsidRPr="00254376" w:rsidRDefault="000F4081" w:rsidP="0025437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sz w:val="28"/>
          <w:szCs w:val="28"/>
        </w:rPr>
      </w:pPr>
    </w:p>
    <w:p w:rsidR="00CF1DD9" w:rsidRPr="00254376" w:rsidRDefault="00F81545" w:rsidP="00254376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2640965</wp:posOffset>
            </wp:positionH>
            <wp:positionV relativeFrom="margin">
              <wp:posOffset>2900045</wp:posOffset>
            </wp:positionV>
            <wp:extent cx="3911600" cy="3941445"/>
            <wp:effectExtent l="57150" t="38100" r="31750" b="20955"/>
            <wp:wrapSquare wrapText="bothSides"/>
            <wp:docPr id="1" name="Рисунок 6" descr="G:\все грамоты\телефон\IMG-2018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грамоты\телефон\IMG-20181127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845" b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41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CF1DD9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CF1DD9" w:rsidRDefault="00F81545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  <w:r>
        <w:rPr>
          <w:bCs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305435</wp:posOffset>
            </wp:positionH>
            <wp:positionV relativeFrom="margin">
              <wp:posOffset>5832475</wp:posOffset>
            </wp:positionV>
            <wp:extent cx="4367530" cy="3348355"/>
            <wp:effectExtent l="57150" t="38100" r="33020" b="23495"/>
            <wp:wrapSquare wrapText="bothSides"/>
            <wp:docPr id="19" name="Рисунок 9" descr="http://www.maam.ru/upload/blogs/detsad-181575-13988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aam.ru/upload/blogs/detsad-181575-1398831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3483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F81545" w:rsidRDefault="00075714" w:rsidP="00075714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b w:val="0"/>
        </w:rPr>
      </w:pPr>
      <w:r>
        <w:rPr>
          <w:rStyle w:val="a6"/>
          <w:b w:val="0"/>
        </w:rPr>
        <w:tab/>
      </w:r>
    </w:p>
    <w:p w:rsidR="00F81545" w:rsidRDefault="00F81545" w:rsidP="00075714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b w:val="0"/>
        </w:rPr>
      </w:pPr>
    </w:p>
    <w:p w:rsidR="00F81545" w:rsidRDefault="00F81545" w:rsidP="00075714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b w:val="0"/>
        </w:rPr>
      </w:pPr>
    </w:p>
    <w:p w:rsidR="00F81545" w:rsidRDefault="00F81545" w:rsidP="00075714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b w:val="0"/>
        </w:rPr>
      </w:pPr>
    </w:p>
    <w:p w:rsidR="00F81545" w:rsidRDefault="00F81545" w:rsidP="00F81545">
      <w:pPr>
        <w:pStyle w:val="a5"/>
        <w:shd w:val="clear" w:color="auto" w:fill="FFFFFF"/>
        <w:tabs>
          <w:tab w:val="left" w:pos="-5387"/>
        </w:tabs>
        <w:spacing w:after="0"/>
        <w:jc w:val="center"/>
        <w:rPr>
          <w:rStyle w:val="a6"/>
          <w:b w:val="0"/>
        </w:rPr>
      </w:pPr>
    </w:p>
    <w:p w:rsidR="00F81545" w:rsidRDefault="00F81545" w:rsidP="00F81545">
      <w:pPr>
        <w:pStyle w:val="a5"/>
        <w:shd w:val="clear" w:color="auto" w:fill="FFFFFF"/>
        <w:tabs>
          <w:tab w:val="left" w:pos="-5387"/>
        </w:tabs>
        <w:spacing w:after="0"/>
        <w:jc w:val="center"/>
        <w:rPr>
          <w:rStyle w:val="a6"/>
          <w:b w:val="0"/>
        </w:rPr>
      </w:pPr>
    </w:p>
    <w:p w:rsidR="00075714" w:rsidRPr="000F4081" w:rsidRDefault="00075714" w:rsidP="00F81545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color w:val="002060"/>
          <w:sz w:val="28"/>
          <w:szCs w:val="28"/>
        </w:rPr>
      </w:pPr>
      <w:r w:rsidRPr="000F4081">
        <w:rPr>
          <w:rStyle w:val="a6"/>
          <w:color w:val="002060"/>
          <w:sz w:val="28"/>
          <w:szCs w:val="28"/>
        </w:rPr>
        <w:lastRenderedPageBreak/>
        <w:t>Приложение 1</w:t>
      </w:r>
      <w:r w:rsidR="000F4081" w:rsidRPr="000F4081">
        <w:rPr>
          <w:rStyle w:val="a6"/>
          <w:color w:val="002060"/>
          <w:sz w:val="28"/>
          <w:szCs w:val="28"/>
        </w:rPr>
        <w:t>.</w:t>
      </w: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  <w:r>
        <w:rPr>
          <w:bCs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3376295</wp:posOffset>
            </wp:positionH>
            <wp:positionV relativeFrom="margin">
              <wp:posOffset>2407920</wp:posOffset>
            </wp:positionV>
            <wp:extent cx="2953385" cy="1899285"/>
            <wp:effectExtent l="57150" t="38100" r="37465" b="24765"/>
            <wp:wrapSquare wrapText="bothSides"/>
            <wp:docPr id="3" name="Рисунок 12" descr="http://www.maam.ru/upload/blogs/detsad-181575-13988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81575-139883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197"/>
                    <a:stretch/>
                  </pic:blipFill>
                  <pic:spPr bwMode="auto">
                    <a:xfrm>
                      <a:off x="0" y="0"/>
                      <a:ext cx="2953385" cy="1899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2413000</wp:posOffset>
            </wp:positionV>
            <wp:extent cx="2796540" cy="1896110"/>
            <wp:effectExtent l="57150" t="38100" r="41910" b="27940"/>
            <wp:wrapSquare wrapText="bothSides"/>
            <wp:docPr id="7" name="Рисунок 13" descr="Выкладывание фоновых композиций при помощи конструктора Г.  В.  Урадов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кладывание фоновых композиций при помощи конструктора Г.  В.  Урадовски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96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75714" w:rsidRDefault="00F81545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  <w:r>
        <w:rPr>
          <w:bCs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1457960</wp:posOffset>
            </wp:positionH>
            <wp:positionV relativeFrom="margin">
              <wp:posOffset>425450</wp:posOffset>
            </wp:positionV>
            <wp:extent cx="3146425" cy="1663065"/>
            <wp:effectExtent l="57150" t="38100" r="34925" b="13335"/>
            <wp:wrapSquare wrapText="bothSides"/>
            <wp:docPr id="14" name="Рисунок 14" descr="http://www.maam.ru/upload/blogs/detsad-181575-139883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81575-1398830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46" b="3750"/>
                    <a:stretch/>
                  </pic:blipFill>
                  <pic:spPr bwMode="auto">
                    <a:xfrm>
                      <a:off x="0" y="0"/>
                      <a:ext cx="3146425" cy="1663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75714" w:rsidRDefault="00075714" w:rsidP="002D506F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F4081" w:rsidRDefault="000F4081" w:rsidP="00075714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F4081" w:rsidRDefault="000F4081" w:rsidP="00075714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</w:p>
    <w:p w:rsidR="000F4081" w:rsidRDefault="000F4081" w:rsidP="00075714">
      <w:pPr>
        <w:pStyle w:val="a5"/>
        <w:shd w:val="clear" w:color="auto" w:fill="FFFFFF"/>
        <w:spacing w:after="0"/>
        <w:jc w:val="both"/>
        <w:rPr>
          <w:rStyle w:val="a6"/>
          <w:b w:val="0"/>
        </w:rPr>
      </w:pPr>
      <w:r>
        <w:rPr>
          <w:bCs/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posOffset>993775</wp:posOffset>
            </wp:positionH>
            <wp:positionV relativeFrom="margin">
              <wp:posOffset>4702810</wp:posOffset>
            </wp:positionV>
            <wp:extent cx="4326255" cy="4777740"/>
            <wp:effectExtent l="57150" t="38100" r="36195" b="22860"/>
            <wp:wrapTight wrapText="bothSides">
              <wp:wrapPolygon edited="0">
                <wp:start x="-285" y="-172"/>
                <wp:lineTo x="-285" y="21703"/>
                <wp:lineTo x="21781" y="21703"/>
                <wp:lineTo x="21781" y="-172"/>
                <wp:lineTo x="-285" y="-172"/>
              </wp:wrapPolygon>
            </wp:wrapTight>
            <wp:docPr id="16" name="Рисунок 3" descr="F:\IMG-20181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8112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019"/>
                    <a:stretch/>
                  </pic:blipFill>
                  <pic:spPr bwMode="auto">
                    <a:xfrm>
                      <a:off x="0" y="0"/>
                      <a:ext cx="4326255" cy="4777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4081" w:rsidRPr="000F4081" w:rsidRDefault="00075714" w:rsidP="000F4081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color w:val="002060"/>
          <w:sz w:val="28"/>
          <w:szCs w:val="28"/>
        </w:rPr>
      </w:pPr>
      <w:r>
        <w:rPr>
          <w:rStyle w:val="a6"/>
          <w:b w:val="0"/>
        </w:rPr>
        <w:br w:type="page"/>
      </w:r>
      <w:r w:rsidR="000F4081" w:rsidRPr="000F4081">
        <w:rPr>
          <w:rStyle w:val="a6"/>
          <w:color w:val="002060"/>
          <w:sz w:val="28"/>
          <w:szCs w:val="28"/>
        </w:rPr>
        <w:lastRenderedPageBreak/>
        <w:t>Приложение 2.</w:t>
      </w:r>
    </w:p>
    <w:p w:rsidR="00F3300D" w:rsidRDefault="000F4081" w:rsidP="000F4081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32"/>
          <w:szCs w:val="32"/>
        </w:rPr>
      </w:pPr>
      <w:r w:rsidRPr="00075714">
        <w:rPr>
          <w:rStyle w:val="a6"/>
          <w:color w:val="002060"/>
          <w:sz w:val="32"/>
          <w:szCs w:val="32"/>
        </w:rPr>
        <w:t>РАБОТЫ  ДЕТЕЙ  СРЕДНЕЙ  ГРУППЫ</w:t>
      </w:r>
    </w:p>
    <w:p w:rsidR="000F4081" w:rsidRPr="000F4081" w:rsidRDefault="000F4081" w:rsidP="000F4081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32"/>
          <w:szCs w:val="32"/>
        </w:rPr>
      </w:pPr>
    </w:p>
    <w:p w:rsidR="00075714" w:rsidRPr="00F3300D" w:rsidRDefault="008113BF" w:rsidP="00075714">
      <w:pPr>
        <w:pStyle w:val="a5"/>
        <w:shd w:val="clear" w:color="auto" w:fill="FFFFFF"/>
        <w:tabs>
          <w:tab w:val="left" w:pos="-5387"/>
        </w:tabs>
        <w:spacing w:before="0" w:beforeAutospacing="0" w:after="0" w:afterAutospacing="0"/>
        <w:rPr>
          <w:rStyle w:val="a6"/>
          <w:b w:val="0"/>
          <w:color w:val="002060"/>
        </w:rPr>
      </w:pPr>
      <w:r w:rsidRPr="008113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style="position:absolute;margin-left:-.9pt;margin-top:213.1pt;width:232.6pt;height:171.45pt;z-index:-251654144;visibility:visible" wrapcoords="-259 -360 -259 21870 21859 21870 21859 -360 -259 -360" stroked="t" strokecolor="#943634 [2405]" strokeweight="3pt">
            <v:imagedata r:id="rId31" o:title="" croptop="4764f" cropbottom="2838f" cropleft="208f" cropright="1882f"/>
            <w10:wrap type="tight"/>
          </v:shape>
        </w:pict>
      </w:r>
    </w:p>
    <w:p w:rsidR="00041F27" w:rsidRDefault="008113B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  <w:r w:rsidRPr="008113BF">
        <w:rPr>
          <w:noProof/>
        </w:rPr>
        <w:pict>
          <v:shape id="Рисунок 2" o:spid="_x0000_s1030" type="#_x0000_t75" style="position:absolute;margin-left:255.85pt;margin-top:206.35pt;width:264.05pt;height:171.95pt;z-index:-251652096;visibility:visible" wrapcoords="-245 -360 -245 21870 21845 21870 21845 -360 -245 -360" stroked="t" strokecolor="#943634 [2405]" strokeweight="3pt">
            <v:imagedata r:id="rId32" o:title="" croptop="2606f" cropbottom="6202f"/>
            <w10:wrap type="tight"/>
          </v:shape>
        </w:pict>
      </w:r>
      <w:r w:rsidRPr="008113BF">
        <w:rPr>
          <w:noProof/>
        </w:rPr>
        <w:pict>
          <v:shape id="Рисунок 1" o:spid="_x0000_s1026" type="#_x0000_t75" style="position:absolute;margin-left:2.05pt;margin-top:4.1pt;width:244.35pt;height:183.05pt;z-index:251659264;visibility:visible" wrapcoords="-265 -354 -265 21866 21865 21866 21865 -354 -265 -354" stroked="t" strokecolor="#8db3e2 [1311]" strokeweight="3pt">
            <v:imagedata r:id="rId33" o:title=""/>
            <w10:wrap type="through"/>
          </v:shape>
        </w:pict>
      </w:r>
      <w:r w:rsidRPr="008113BF">
        <w:rPr>
          <w:noProof/>
        </w:rPr>
        <w:pict>
          <v:shape id="Рисунок 3" o:spid="_x0000_s1027" type="#_x0000_t75" style="position:absolute;margin-left:260.1pt;margin-top:4.5pt;width:256.1pt;height:182.65pt;z-index:251660288;visibility:visible" wrapcoords="-253 -354 -253 21866 21853 21866 21853 -354 -253 -354" stroked="t" strokecolor="#8db3e2 [1311]" strokeweight="3pt">
            <v:imagedata r:id="rId34" o:title="" croptop="2726f" cropbottom="2163f" cropleft="1933f"/>
            <w10:wrap type="through"/>
          </v:shape>
        </w:pict>
      </w:r>
    </w:p>
    <w:p w:rsidR="00041F27" w:rsidRDefault="00041F27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041F27" w:rsidRDefault="008113B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  <w:r w:rsidRPr="008113BF">
        <w:rPr>
          <w:noProof/>
        </w:rPr>
        <w:pict>
          <v:shape id="Рисунок 6" o:spid="_x0000_s1029" type="#_x0000_t75" style="position:absolute;margin-left:269.15pt;margin-top:4.5pt;width:250.75pt;height:171.85pt;z-index:251661312;visibility:visible" wrapcoords="-259 -377 -259 21883 21859 21883 21859 -377 -259 -377" stroked="t" strokecolor="#548dd4 [1951]" strokeweight="3pt">
            <v:imagedata r:id="rId35" o:title="" cropbottom="5623f"/>
            <w10:wrap type="through"/>
          </v:shape>
        </w:pict>
      </w:r>
    </w:p>
    <w:p w:rsidR="00041F27" w:rsidRDefault="008113B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  <w:r w:rsidRPr="008113BF">
        <w:rPr>
          <w:noProof/>
        </w:rPr>
        <w:pict>
          <v:shape id="Рисунок 7" o:spid="_x0000_s1031" type="#_x0000_t75" style="position:absolute;margin-left:-9.3pt;margin-top:-1.55pt;width:259.6pt;height:171.85pt;z-index:251663360;visibility:visible" wrapcoords="-250 -377 -250 21883 21850 21883 21850 -377 -250 -377" stroked="t" strokecolor="#943634 [2405]" strokeweight="3pt">
            <v:imagedata r:id="rId36" o:title="" cropbottom="7662f"/>
            <w10:wrap type="through"/>
          </v:shape>
        </w:pict>
      </w:r>
    </w:p>
    <w:p w:rsidR="00041F27" w:rsidRDefault="00041F27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7A295F" w:rsidRDefault="007A295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7A295F" w:rsidRDefault="007A295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7A295F" w:rsidRDefault="007A295F" w:rsidP="002D506F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</w:rPr>
      </w:pPr>
    </w:p>
    <w:p w:rsidR="00041F27" w:rsidRPr="000F4081" w:rsidRDefault="000F4081" w:rsidP="000F4081">
      <w:pPr>
        <w:pStyle w:val="a5"/>
        <w:shd w:val="clear" w:color="auto" w:fill="FFFFFF"/>
        <w:tabs>
          <w:tab w:val="left" w:pos="-5387"/>
        </w:tabs>
        <w:spacing w:after="0"/>
        <w:jc w:val="right"/>
        <w:rPr>
          <w:rStyle w:val="a6"/>
          <w:color w:val="002060"/>
          <w:sz w:val="28"/>
          <w:szCs w:val="28"/>
        </w:rPr>
      </w:pPr>
      <w:r>
        <w:rPr>
          <w:rStyle w:val="a6"/>
          <w:color w:val="002060"/>
          <w:sz w:val="28"/>
          <w:szCs w:val="28"/>
        </w:rPr>
        <w:lastRenderedPageBreak/>
        <w:t>Приложение 3</w:t>
      </w:r>
      <w:r w:rsidRPr="000F4081">
        <w:rPr>
          <w:rStyle w:val="a6"/>
          <w:color w:val="002060"/>
          <w:sz w:val="28"/>
          <w:szCs w:val="28"/>
        </w:rPr>
        <w:t>.</w:t>
      </w:r>
    </w:p>
    <w:p w:rsidR="00924CB0" w:rsidRDefault="00924CB0" w:rsidP="00F3300D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</w:rPr>
      </w:pPr>
    </w:p>
    <w:p w:rsidR="00054CAC" w:rsidRPr="00075714" w:rsidRDefault="00075714" w:rsidP="002D506F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2060"/>
          <w:sz w:val="32"/>
          <w:szCs w:val="32"/>
        </w:rPr>
      </w:pPr>
      <w:r w:rsidRPr="00075714">
        <w:rPr>
          <w:rStyle w:val="a6"/>
          <w:color w:val="002060"/>
          <w:sz w:val="32"/>
          <w:szCs w:val="32"/>
        </w:rPr>
        <w:t xml:space="preserve">КОЛЛЕКТИВНАЯ РАБОТА </w:t>
      </w:r>
    </w:p>
    <w:p w:rsidR="00041F27" w:rsidRPr="00075714" w:rsidRDefault="00041F27" w:rsidP="002D506F">
      <w:pPr>
        <w:spacing w:after="0" w:line="240" w:lineRule="auto"/>
        <w:rPr>
          <w:rFonts w:ascii="Times New Roman" w:hAnsi="Times New Roman"/>
          <w:b/>
          <w:color w:val="002060"/>
          <w:sz w:val="32"/>
          <w:szCs w:val="32"/>
        </w:rPr>
      </w:pPr>
    </w:p>
    <w:p w:rsidR="00041F27" w:rsidRDefault="000F4081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1143000</wp:posOffset>
            </wp:positionV>
            <wp:extent cx="4363720" cy="3945255"/>
            <wp:effectExtent l="57150" t="38100" r="36830" b="17145"/>
            <wp:wrapSquare wrapText="bothSides"/>
            <wp:docPr id="4" name="Рисунок 2" descr="F:\IMG-2018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8112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01" t="12603" r="6497" b="31747"/>
                    <a:stretch/>
                  </pic:blipFill>
                  <pic:spPr bwMode="auto">
                    <a:xfrm>
                      <a:off x="0" y="0"/>
                      <a:ext cx="4363720" cy="3945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4CAC" w:rsidRP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DC" w:rsidRPr="00B87388" w:rsidRDefault="004624D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4DC" w:rsidRDefault="004624D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CAC" w:rsidRPr="00054CAC" w:rsidRDefault="00054CAC" w:rsidP="002D5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7BF7" w:rsidRDefault="00EA7BF7" w:rsidP="002D506F">
      <w:pPr>
        <w:spacing w:after="0" w:line="240" w:lineRule="auto"/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388" w:rsidRDefault="000F4081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2074545</wp:posOffset>
            </wp:positionH>
            <wp:positionV relativeFrom="margin">
              <wp:posOffset>4764405</wp:posOffset>
            </wp:positionV>
            <wp:extent cx="4625340" cy="3230880"/>
            <wp:effectExtent l="57150" t="38100" r="41910" b="26670"/>
            <wp:wrapSquare wrapText="bothSides"/>
            <wp:docPr id="17" name="Рисунок 9" descr="http://www.maam.ru/upload/blogs/4379fa683c752813793f90247cd063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4379fa683c752813793f90247cd0637a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8" t="5584" r="4593"/>
                    <a:stretch/>
                  </pic:blipFill>
                  <pic:spPr bwMode="auto">
                    <a:xfrm>
                      <a:off x="0" y="0"/>
                      <a:ext cx="4625340" cy="3230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388" w:rsidRDefault="00B87388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4CB0" w:rsidRPr="002D506F" w:rsidRDefault="00924CB0" w:rsidP="002D50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506F" w:rsidRDefault="002D506F" w:rsidP="002D5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84D1F" w:rsidRDefault="00F84D1F" w:rsidP="002D506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D506F" w:rsidRPr="002D506F" w:rsidRDefault="002D506F" w:rsidP="0007571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</w:p>
    <w:sectPr w:rsidR="002D506F" w:rsidRPr="002D506F" w:rsidSect="000F4081">
      <w:pgSz w:w="11906" w:h="16838"/>
      <w:pgMar w:top="720" w:right="720" w:bottom="720" w:left="720" w:header="708" w:footer="708" w:gutter="0"/>
      <w:pgBorders w:display="firstPage" w:offsetFrom="page">
        <w:top w:val="thinThickMediumGap" w:sz="36" w:space="24" w:color="0070C0"/>
        <w:left w:val="thinThickMediumGap" w:sz="36" w:space="24" w:color="0070C0"/>
        <w:bottom w:val="thinThickMediumGap" w:sz="36" w:space="24" w:color="0070C0"/>
        <w:right w:val="thinThickMediumGap" w:sz="3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1D2" w:rsidRDefault="001C61D2" w:rsidP="00075714">
      <w:pPr>
        <w:spacing w:after="0" w:line="240" w:lineRule="auto"/>
      </w:pPr>
      <w:r>
        <w:separator/>
      </w:r>
    </w:p>
  </w:endnote>
  <w:endnote w:type="continuationSeparator" w:id="1">
    <w:p w:rsidR="001C61D2" w:rsidRDefault="001C61D2" w:rsidP="00075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1D2" w:rsidRDefault="001C61D2" w:rsidP="00075714">
      <w:pPr>
        <w:spacing w:after="0" w:line="240" w:lineRule="auto"/>
      </w:pPr>
      <w:r>
        <w:separator/>
      </w:r>
    </w:p>
  </w:footnote>
  <w:footnote w:type="continuationSeparator" w:id="1">
    <w:p w:rsidR="001C61D2" w:rsidRDefault="001C61D2" w:rsidP="00075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07BA3"/>
    <w:multiLevelType w:val="hybridMultilevel"/>
    <w:tmpl w:val="45367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640A0"/>
    <w:multiLevelType w:val="hybridMultilevel"/>
    <w:tmpl w:val="7ECA7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F36E5"/>
    <w:multiLevelType w:val="hybridMultilevel"/>
    <w:tmpl w:val="B5C84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54F5"/>
    <w:rsid w:val="0000332A"/>
    <w:rsid w:val="00041F27"/>
    <w:rsid w:val="00054CAC"/>
    <w:rsid w:val="00075714"/>
    <w:rsid w:val="00081B2D"/>
    <w:rsid w:val="000D079B"/>
    <w:rsid w:val="000F4081"/>
    <w:rsid w:val="00103EB3"/>
    <w:rsid w:val="00167165"/>
    <w:rsid w:val="00172B42"/>
    <w:rsid w:val="001C61D2"/>
    <w:rsid w:val="0022497B"/>
    <w:rsid w:val="00254376"/>
    <w:rsid w:val="00296E18"/>
    <w:rsid w:val="002B72CB"/>
    <w:rsid w:val="002D506F"/>
    <w:rsid w:val="002D6D4B"/>
    <w:rsid w:val="00341B99"/>
    <w:rsid w:val="003E6BEF"/>
    <w:rsid w:val="00414269"/>
    <w:rsid w:val="004624DC"/>
    <w:rsid w:val="00491D97"/>
    <w:rsid w:val="004D493E"/>
    <w:rsid w:val="005501D3"/>
    <w:rsid w:val="005854F5"/>
    <w:rsid w:val="005A41D7"/>
    <w:rsid w:val="006411DE"/>
    <w:rsid w:val="00670C08"/>
    <w:rsid w:val="007A295F"/>
    <w:rsid w:val="007C6889"/>
    <w:rsid w:val="007D761D"/>
    <w:rsid w:val="007F2000"/>
    <w:rsid w:val="008113BF"/>
    <w:rsid w:val="00845284"/>
    <w:rsid w:val="00884B04"/>
    <w:rsid w:val="008C5398"/>
    <w:rsid w:val="00924CB0"/>
    <w:rsid w:val="00927EFF"/>
    <w:rsid w:val="009443F0"/>
    <w:rsid w:val="009B6DC7"/>
    <w:rsid w:val="009D3969"/>
    <w:rsid w:val="00A40F60"/>
    <w:rsid w:val="00A5236D"/>
    <w:rsid w:val="00A5460D"/>
    <w:rsid w:val="00AE5519"/>
    <w:rsid w:val="00AF7A92"/>
    <w:rsid w:val="00B87388"/>
    <w:rsid w:val="00C231C0"/>
    <w:rsid w:val="00C60673"/>
    <w:rsid w:val="00CF1DD9"/>
    <w:rsid w:val="00D81B9C"/>
    <w:rsid w:val="00D91C49"/>
    <w:rsid w:val="00DA5F3D"/>
    <w:rsid w:val="00EA7BF7"/>
    <w:rsid w:val="00EE501D"/>
    <w:rsid w:val="00F3300D"/>
    <w:rsid w:val="00F5573A"/>
    <w:rsid w:val="00F81545"/>
    <w:rsid w:val="00F84D1F"/>
    <w:rsid w:val="00FE6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1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8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854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003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99"/>
    <w:qFormat/>
    <w:rsid w:val="008C5398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8C5398"/>
    <w:rPr>
      <w:rFonts w:cs="Times New Roman"/>
    </w:rPr>
  </w:style>
  <w:style w:type="character" w:styleId="a7">
    <w:name w:val="Hyperlink"/>
    <w:basedOn w:val="a0"/>
    <w:uiPriority w:val="99"/>
    <w:semiHidden/>
    <w:rsid w:val="00D91C49"/>
    <w:rPr>
      <w:rFonts w:cs="Times New Roman"/>
      <w:color w:val="0000FF"/>
      <w:u w:val="single"/>
    </w:rPr>
  </w:style>
  <w:style w:type="character" w:customStyle="1" w:styleId="no-wikidata">
    <w:name w:val="no-wikidata"/>
    <w:basedOn w:val="a0"/>
    <w:uiPriority w:val="99"/>
    <w:rsid w:val="00845284"/>
    <w:rPr>
      <w:rFonts w:cs="Times New Roman"/>
    </w:rPr>
  </w:style>
  <w:style w:type="paragraph" w:styleId="a8">
    <w:name w:val="header"/>
    <w:basedOn w:val="a"/>
    <w:link w:val="a9"/>
    <w:uiPriority w:val="99"/>
    <w:semiHidden/>
    <w:unhideWhenUsed/>
    <w:rsid w:val="00075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5714"/>
  </w:style>
  <w:style w:type="paragraph" w:styleId="aa">
    <w:name w:val="footer"/>
    <w:basedOn w:val="a"/>
    <w:link w:val="ab"/>
    <w:uiPriority w:val="99"/>
    <w:semiHidden/>
    <w:unhideWhenUsed/>
    <w:rsid w:val="00075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757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/index.php?title=%D0%96%D0%B5%D0%BD%D0%B5%D0%B2%D1%81%D0%BA%D0%B0%D1%8F_%D1%88%D0%BA%D0%BE%D0%BB%D0%B0_%D0%B3%D0%B5%D0%BD%D0%B5%D1%82%D0%B8%D1%87%D0%B5%D1%81%D0%BA%D0%BE%D0%B9_%D0%BF%D1%81%D0%B8%D1%85%D0%BE%D0%BB%D0%BE%D0%B3%D0%B8%D0%B8&amp;action=edit&amp;redlink=1" TargetMode="External"/><Relationship Id="rId18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3%D0%BD%D0%B8%D1%82%D0%B8%D0%B2%D0%BD%D0%BE%D0%B5_%D1%80%D0%B0%D0%B7%D0%B2%D0%B8%D1%82%D0%B8%D0%B5" TargetMode="External"/><Relationship Id="rId17" Type="http://schemas.microsoft.com/office/2007/relationships/hdphoto" Target="media/hdphoto1.wdp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0%B8%D0%BB%D0%BE%D1%81%D0%BE%D1%84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36" Type="http://schemas.openxmlformats.org/officeDocument/2006/relationships/image" Target="media/image13.jpeg"/><Relationship Id="rId28" Type="http://schemas.microsoft.com/office/2007/relationships/hdphoto" Target="media/hdphoto4.wdp"/><Relationship Id="rId10" Type="http://schemas.openxmlformats.org/officeDocument/2006/relationships/hyperlink" Target="https://ru.wikipedia.org/wiki/%D0%9F%D1%81%D0%B8%D1%85%D0%BE%D0%BB%D0%BE%D0%B3" TargetMode="External"/><Relationship Id="rId19" Type="http://schemas.microsoft.com/office/2007/relationships/hdphoto" Target="media/hdphoto2.wdp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/index.php?title=%D0%93%D0%B5%D0%BD%D0%B5%D1%82%D0%B8%D1%87%D0%B5%D1%81%D0%BA%D0%B0%D1%8F_%D1%8D%D0%BF%D0%B8%D1%81%D1%82%D0%B5%D0%BC%D0%BE%D0%BB%D0%BE%D0%B3%D0%B8%D1%8F&amp;action=edit&amp;redlink=1" TargetMode="External"/><Relationship Id="rId22" Type="http://schemas.openxmlformats.org/officeDocument/2006/relationships/image" Target="media/image7.jpeg"/><Relationship Id="rId30" Type="http://schemas.microsoft.com/office/2007/relationships/hdphoto" Target="media/hdphoto5.wdp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A22BC-4B08-4804-B454-4C6DA0457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CQ58</dc:creator>
  <cp:lastModifiedBy>Белова Галина Юрьевна</cp:lastModifiedBy>
  <cp:revision>3</cp:revision>
  <cp:lastPrinted>2021-01-14T04:38:00Z</cp:lastPrinted>
  <dcterms:created xsi:type="dcterms:W3CDTF">2023-01-09T13:10:00Z</dcterms:created>
  <dcterms:modified xsi:type="dcterms:W3CDTF">2023-01-09T13:11:00Z</dcterms:modified>
</cp:coreProperties>
</file>