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60" w:rsidRDefault="00853B6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53B60" w:rsidRDefault="00853B60" w:rsidP="00853B6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Pr="00013B9A">
        <w:rPr>
          <w:rFonts w:ascii="Times New Roman" w:hAnsi="Times New Roman"/>
          <w:sz w:val="28"/>
          <w:szCs w:val="28"/>
        </w:rPr>
        <w:t xml:space="preserve"> детский сад, филиал Муниципального бюджетного дошкольного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«Детский сад №189 «Солнышко» </w:t>
      </w:r>
    </w:p>
    <w:p w:rsidR="00853B60" w:rsidRDefault="00853B60" w:rsidP="00853B60">
      <w:pPr>
        <w:jc w:val="center"/>
        <w:rPr>
          <w:rFonts w:ascii="Times New Roman" w:hAnsi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3B60" w:rsidRPr="00B950C0" w:rsidRDefault="00853B60" w:rsidP="00853B6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0C0">
        <w:rPr>
          <w:rFonts w:ascii="Times New Roman" w:hAnsi="Times New Roman" w:cs="Times New Roman"/>
          <w:sz w:val="28"/>
          <w:szCs w:val="28"/>
        </w:rPr>
        <w:t>Конспект</w:t>
      </w:r>
    </w:p>
    <w:p w:rsidR="00B950C0" w:rsidRPr="00B950C0" w:rsidRDefault="00B950C0" w:rsidP="00B950C0">
      <w:pPr>
        <w:pBdr>
          <w:bottom w:val="single" w:sz="6" w:space="4" w:color="E9E9E9"/>
        </w:pBdr>
        <w:shd w:val="clear" w:color="auto" w:fill="FFFFFF"/>
        <w:ind w:left="-143" w:right="-143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95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организованной</w:t>
      </w:r>
      <w:r w:rsidR="00853B60" w:rsidRPr="00B95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образовательной деятельности</w:t>
      </w:r>
    </w:p>
    <w:p w:rsidR="00B950C0" w:rsidRDefault="00B950C0" w:rsidP="00B950C0">
      <w:pPr>
        <w:pBdr>
          <w:bottom w:val="single" w:sz="6" w:space="4" w:color="E9E9E9"/>
        </w:pBdr>
        <w:shd w:val="clear" w:color="auto" w:fill="FFFFFF"/>
        <w:ind w:left="-143"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50C0">
        <w:rPr>
          <w:rFonts w:ascii="Times New Roman" w:hAnsi="Times New Roman" w:cs="Times New Roman"/>
          <w:bCs/>
          <w:sz w:val="28"/>
          <w:szCs w:val="28"/>
        </w:rPr>
        <w:t>по образовательной области «Познавательное развитие»</w:t>
      </w:r>
      <w:r w:rsidRPr="00B950C0">
        <w:rPr>
          <w:rFonts w:ascii="Times New Roman" w:hAnsi="Times New Roman" w:cs="Times New Roman"/>
          <w:sz w:val="28"/>
          <w:szCs w:val="28"/>
        </w:rPr>
        <w:br/>
      </w:r>
      <w:r w:rsidRPr="00B950C0">
        <w:rPr>
          <w:rFonts w:ascii="Times New Roman" w:hAnsi="Times New Roman" w:cs="Times New Roman"/>
          <w:bCs/>
          <w:sz w:val="28"/>
          <w:szCs w:val="28"/>
        </w:rPr>
        <w:t>«Формирование элементарных математических представлений»</w:t>
      </w:r>
      <w:r w:rsidRPr="00B950C0">
        <w:rPr>
          <w:rFonts w:ascii="Times New Roman" w:hAnsi="Times New Roman" w:cs="Times New Roman"/>
          <w:sz w:val="28"/>
          <w:szCs w:val="28"/>
        </w:rPr>
        <w:br/>
      </w:r>
      <w:r w:rsidRPr="00B950C0">
        <w:rPr>
          <w:rFonts w:ascii="Times New Roman" w:hAnsi="Times New Roman" w:cs="Times New Roman"/>
          <w:bCs/>
          <w:sz w:val="28"/>
          <w:szCs w:val="28"/>
        </w:rPr>
        <w:t>тема «</w:t>
      </w:r>
      <w:r w:rsidRPr="00B950C0">
        <w:rPr>
          <w:rFonts w:ascii="Times New Roman" w:hAnsi="Times New Roman" w:cs="Times New Roman"/>
          <w:sz w:val="28"/>
          <w:szCs w:val="28"/>
        </w:rPr>
        <w:t>ЧТО? ГДЕ? КОГДА?»</w:t>
      </w:r>
    </w:p>
    <w:p w:rsidR="00B950C0" w:rsidRDefault="00B950C0" w:rsidP="00B950C0">
      <w:pPr>
        <w:pBdr>
          <w:bottom w:val="single" w:sz="6" w:space="4" w:color="E9E9E9"/>
        </w:pBdr>
        <w:shd w:val="clear" w:color="auto" w:fill="FFFFFF"/>
        <w:ind w:left="-143"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50C0" w:rsidRDefault="00B950C0" w:rsidP="00B950C0">
      <w:pPr>
        <w:pBdr>
          <w:bottom w:val="single" w:sz="6" w:space="4" w:color="E9E9E9"/>
        </w:pBdr>
        <w:shd w:val="clear" w:color="auto" w:fill="FFFFFF"/>
        <w:ind w:left="-143"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50C0" w:rsidRDefault="00B950C0" w:rsidP="00B950C0">
      <w:pPr>
        <w:pBdr>
          <w:bottom w:val="single" w:sz="6" w:space="4" w:color="E9E9E9"/>
        </w:pBdr>
        <w:shd w:val="clear" w:color="auto" w:fill="FFFFFF"/>
        <w:ind w:left="-143"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50C0" w:rsidRDefault="00B950C0" w:rsidP="00B950C0">
      <w:pPr>
        <w:pBdr>
          <w:bottom w:val="single" w:sz="6" w:space="4" w:color="E9E9E9"/>
        </w:pBdr>
        <w:shd w:val="clear" w:color="auto" w:fill="FFFFFF"/>
        <w:ind w:left="-143"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50C0" w:rsidRDefault="00B950C0" w:rsidP="00B950C0">
      <w:pPr>
        <w:pBdr>
          <w:bottom w:val="single" w:sz="6" w:space="4" w:color="E9E9E9"/>
        </w:pBdr>
        <w:shd w:val="clear" w:color="auto" w:fill="FFFFFF"/>
        <w:ind w:left="-143"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50C0" w:rsidRDefault="00B950C0" w:rsidP="00B950C0">
      <w:pPr>
        <w:pBdr>
          <w:bottom w:val="single" w:sz="6" w:space="4" w:color="E9E9E9"/>
        </w:pBdr>
        <w:shd w:val="clear" w:color="auto" w:fill="FFFFFF"/>
        <w:ind w:left="-143"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50C0" w:rsidRP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</w:t>
      </w:r>
      <w:r w:rsidRPr="00B950C0">
        <w:rPr>
          <w:bCs/>
          <w:color w:val="000000"/>
          <w:sz w:val="28"/>
          <w:szCs w:val="28"/>
        </w:rPr>
        <w:t xml:space="preserve">Подготовила </w:t>
      </w:r>
      <w:proofErr w:type="spellStart"/>
      <w:r w:rsidRPr="00B950C0">
        <w:rPr>
          <w:bCs/>
          <w:color w:val="000000"/>
          <w:sz w:val="28"/>
          <w:szCs w:val="28"/>
        </w:rPr>
        <w:t>Масютина</w:t>
      </w:r>
      <w:proofErr w:type="spellEnd"/>
      <w:r w:rsidRPr="00B950C0">
        <w:rPr>
          <w:bCs/>
          <w:color w:val="000000"/>
          <w:sz w:val="28"/>
          <w:szCs w:val="28"/>
        </w:rPr>
        <w:t xml:space="preserve"> Оксана Николаевна</w:t>
      </w:r>
    </w:p>
    <w:p w:rsidR="00B950C0" w:rsidRDefault="00B950C0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F560A" w:rsidRPr="00853B60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b/>
          <w:bCs/>
          <w:color w:val="000000"/>
          <w:sz w:val="28"/>
          <w:szCs w:val="28"/>
        </w:rPr>
        <w:lastRenderedPageBreak/>
        <w:t xml:space="preserve">Цель: </w:t>
      </w:r>
      <w:r w:rsidRPr="00FF7E6C">
        <w:rPr>
          <w:color w:val="000000"/>
          <w:sz w:val="28"/>
          <w:szCs w:val="28"/>
        </w:rPr>
        <w:t>формирование и закрепление элементарных математических представлений</w:t>
      </w:r>
      <w:r w:rsidR="003B3D49" w:rsidRPr="003B3D49">
        <w:rPr>
          <w:color w:val="000000"/>
          <w:sz w:val="28"/>
          <w:szCs w:val="28"/>
        </w:rPr>
        <w:t xml:space="preserve"> </w:t>
      </w:r>
      <w:r w:rsidRPr="00FF7E6C">
        <w:rPr>
          <w:color w:val="000000"/>
          <w:sz w:val="28"/>
          <w:szCs w:val="28"/>
        </w:rPr>
        <w:t>у детей в совместной игровой деятельности</w:t>
      </w:r>
      <w:r w:rsidR="003B3D49" w:rsidRPr="00853B60">
        <w:rPr>
          <w:color w:val="000000"/>
          <w:sz w:val="28"/>
          <w:szCs w:val="28"/>
        </w:rPr>
        <w:t>.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F7E6C">
        <w:rPr>
          <w:b/>
          <w:bCs/>
          <w:color w:val="000000"/>
          <w:sz w:val="28"/>
          <w:szCs w:val="28"/>
        </w:rPr>
        <w:t>Задачи:</w:t>
      </w:r>
      <w:r w:rsidRPr="00FF7E6C">
        <w:rPr>
          <w:color w:val="000000"/>
          <w:sz w:val="28"/>
          <w:szCs w:val="28"/>
        </w:rPr>
        <w:br/>
      </w:r>
      <w:r w:rsidRPr="00FF7E6C">
        <w:rPr>
          <w:b/>
          <w:bCs/>
          <w:color w:val="000000"/>
          <w:sz w:val="28"/>
          <w:szCs w:val="28"/>
        </w:rPr>
        <w:t>Образовательные: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b/>
          <w:bCs/>
          <w:color w:val="000000"/>
          <w:sz w:val="28"/>
          <w:szCs w:val="28"/>
        </w:rPr>
        <w:t xml:space="preserve">1. </w:t>
      </w:r>
      <w:r w:rsidRPr="00FF7E6C">
        <w:rPr>
          <w:color w:val="000000"/>
          <w:sz w:val="28"/>
          <w:szCs w:val="28"/>
        </w:rPr>
        <w:t>Закрепить с детьми количественный и порядковый счет в пределах 10; обратный счёт в пределах 10;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>2. Закрепить знания о составе числа 4 из двух меньших чисел.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 xml:space="preserve">3. Упражнять в ориентировке на листе бумаги в клетку; 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>4. Закрепить умение различать понятия:  длиннее - короче, старше -младше;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>5. Закрепить знание геометрических фигур и умение применять головоломки «</w:t>
      </w:r>
      <w:proofErr w:type="spellStart"/>
      <w:r w:rsidRPr="00FF7E6C">
        <w:rPr>
          <w:color w:val="000000"/>
          <w:sz w:val="28"/>
          <w:szCs w:val="28"/>
        </w:rPr>
        <w:t>Танграм</w:t>
      </w:r>
      <w:proofErr w:type="spellEnd"/>
      <w:r w:rsidRPr="00FF7E6C">
        <w:rPr>
          <w:color w:val="000000"/>
          <w:sz w:val="28"/>
          <w:szCs w:val="28"/>
        </w:rPr>
        <w:t>» для создания фигуры по образцу.</w:t>
      </w:r>
      <w:r w:rsidRPr="00FF7E6C">
        <w:rPr>
          <w:color w:val="000000"/>
          <w:sz w:val="28"/>
          <w:szCs w:val="28"/>
        </w:rPr>
        <w:br/>
      </w:r>
      <w:r w:rsidRPr="00FF7E6C">
        <w:rPr>
          <w:b/>
          <w:bCs/>
          <w:color w:val="000000"/>
          <w:sz w:val="28"/>
          <w:szCs w:val="28"/>
        </w:rPr>
        <w:t>Развивающие:</w:t>
      </w:r>
      <w:r w:rsidRPr="00FF7E6C">
        <w:rPr>
          <w:color w:val="000000"/>
          <w:sz w:val="28"/>
          <w:szCs w:val="28"/>
        </w:rPr>
        <w:t xml:space="preserve"> 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>1.Развивать логическое мышление, сообразительность, внимание, смекалку, зрительную память, воображение.</w:t>
      </w:r>
      <w:r w:rsidRPr="00FF7E6C">
        <w:rPr>
          <w:color w:val="000000"/>
          <w:sz w:val="28"/>
          <w:szCs w:val="28"/>
        </w:rPr>
        <w:br/>
      </w:r>
      <w:r w:rsidRPr="00FF7E6C">
        <w:rPr>
          <w:b/>
          <w:bCs/>
          <w:color w:val="000000"/>
          <w:sz w:val="28"/>
          <w:szCs w:val="28"/>
        </w:rPr>
        <w:t>Воспитательные: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>1. Воспитывать самостоятельность, умение понимать задание и выполнять его самостоятельно;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 xml:space="preserve">2. Воспитывать интерес к математике; 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>3. Воспитывать взаимопомощь, взаимоконтроль.</w:t>
      </w:r>
      <w:r w:rsidRPr="00FF7E6C">
        <w:rPr>
          <w:color w:val="000000"/>
          <w:sz w:val="28"/>
          <w:szCs w:val="28"/>
        </w:rPr>
        <w:br/>
      </w:r>
      <w:r w:rsidRPr="00FF7E6C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FF7E6C">
        <w:rPr>
          <w:color w:val="000000"/>
          <w:sz w:val="28"/>
          <w:szCs w:val="28"/>
        </w:rPr>
        <w:br/>
        <w:t>«Речевое развитие», «Художественно-эстетическое развитие», раздел «Музыкальная деятельность»,</w:t>
      </w:r>
      <w:r w:rsidRPr="00FF7E6C">
        <w:rPr>
          <w:color w:val="000000"/>
          <w:sz w:val="28"/>
          <w:szCs w:val="28"/>
        </w:rPr>
        <w:br/>
        <w:t>«Физическое развитие», «Социально - коммуникативное развитие».</w:t>
      </w:r>
      <w:r w:rsidRPr="00FF7E6C">
        <w:rPr>
          <w:color w:val="000000"/>
          <w:sz w:val="28"/>
          <w:szCs w:val="28"/>
        </w:rPr>
        <w:br/>
      </w:r>
      <w:r w:rsidRPr="00FF7E6C">
        <w:rPr>
          <w:b/>
          <w:bCs/>
          <w:color w:val="000000"/>
          <w:sz w:val="28"/>
          <w:szCs w:val="28"/>
        </w:rPr>
        <w:t>Оборудование</w:t>
      </w:r>
      <w:r w:rsidRPr="00FF7E6C">
        <w:rPr>
          <w:color w:val="000000"/>
          <w:sz w:val="28"/>
          <w:szCs w:val="28"/>
        </w:rPr>
        <w:t>:</w:t>
      </w:r>
      <w:r w:rsidRPr="00FF7E6C">
        <w:rPr>
          <w:color w:val="000000"/>
          <w:sz w:val="28"/>
          <w:szCs w:val="28"/>
        </w:rPr>
        <w:br/>
      </w:r>
      <w:proofErr w:type="spellStart"/>
      <w:r w:rsidRPr="00FF7E6C">
        <w:rPr>
          <w:color w:val="000000"/>
          <w:sz w:val="28"/>
          <w:szCs w:val="28"/>
        </w:rPr>
        <w:t>мультимедийное</w:t>
      </w:r>
      <w:proofErr w:type="spellEnd"/>
      <w:r w:rsidRPr="00FF7E6C">
        <w:rPr>
          <w:color w:val="000000"/>
          <w:sz w:val="28"/>
          <w:szCs w:val="28"/>
        </w:rPr>
        <w:t xml:space="preserve"> оборудование, ноутбук, музыкальное сопровождение, игровое поле - волчок со стрелкой.</w:t>
      </w:r>
      <w:r w:rsidRPr="00FF7E6C">
        <w:rPr>
          <w:color w:val="000000"/>
          <w:sz w:val="28"/>
          <w:szCs w:val="28"/>
        </w:rPr>
        <w:br/>
      </w:r>
      <w:r w:rsidRPr="00FF7E6C">
        <w:rPr>
          <w:b/>
          <w:bCs/>
          <w:color w:val="000000"/>
          <w:sz w:val="28"/>
          <w:szCs w:val="28"/>
        </w:rPr>
        <w:t xml:space="preserve">Демонстрационный материал: </w:t>
      </w:r>
      <w:r w:rsidRPr="00FF7E6C">
        <w:rPr>
          <w:color w:val="000000"/>
          <w:sz w:val="28"/>
          <w:szCs w:val="28"/>
        </w:rPr>
        <w:t>презентация, медали «Мудрой совы»; карточки с цифрами на стульчики, «</w:t>
      </w:r>
      <w:proofErr w:type="spellStart"/>
      <w:r w:rsidRPr="00FF7E6C">
        <w:rPr>
          <w:color w:val="000000"/>
          <w:sz w:val="28"/>
          <w:szCs w:val="28"/>
        </w:rPr>
        <w:t>Танграм</w:t>
      </w:r>
      <w:proofErr w:type="spellEnd"/>
      <w:r w:rsidRPr="00FF7E6C">
        <w:rPr>
          <w:color w:val="000000"/>
          <w:sz w:val="28"/>
          <w:szCs w:val="28"/>
        </w:rPr>
        <w:t>»;</w:t>
      </w:r>
      <w:r w:rsidRPr="00FF7E6C">
        <w:rPr>
          <w:color w:val="000000"/>
          <w:sz w:val="28"/>
          <w:szCs w:val="28"/>
        </w:rPr>
        <w:br/>
      </w:r>
      <w:r w:rsidRPr="00FF7E6C">
        <w:rPr>
          <w:b/>
          <w:bCs/>
          <w:color w:val="000000"/>
          <w:sz w:val="28"/>
          <w:szCs w:val="28"/>
        </w:rPr>
        <w:t>Раздаточный материал:</w:t>
      </w:r>
      <w:r w:rsidRPr="00FF7E6C">
        <w:rPr>
          <w:color w:val="000000"/>
          <w:sz w:val="28"/>
          <w:szCs w:val="28"/>
        </w:rPr>
        <w:t xml:space="preserve"> карточки с предметами, модель дома, фигурки </w:t>
      </w:r>
      <w:proofErr w:type="spellStart"/>
      <w:r w:rsidRPr="00FF7E6C">
        <w:rPr>
          <w:color w:val="000000"/>
          <w:sz w:val="28"/>
          <w:szCs w:val="28"/>
        </w:rPr>
        <w:t>Танграм</w:t>
      </w:r>
      <w:proofErr w:type="spellEnd"/>
      <w:r w:rsidRPr="00FF7E6C">
        <w:rPr>
          <w:color w:val="000000"/>
          <w:sz w:val="28"/>
          <w:szCs w:val="28"/>
        </w:rPr>
        <w:t>;</w:t>
      </w:r>
      <w:r w:rsidRPr="00FF7E6C">
        <w:rPr>
          <w:color w:val="000000"/>
          <w:sz w:val="28"/>
          <w:szCs w:val="28"/>
        </w:rPr>
        <w:br/>
      </w:r>
      <w:r w:rsidRPr="00FF7E6C">
        <w:rPr>
          <w:b/>
          <w:bCs/>
          <w:color w:val="000000"/>
          <w:sz w:val="28"/>
          <w:szCs w:val="28"/>
        </w:rPr>
        <w:t>Предварительная работа: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 xml:space="preserve">1. Закрепление дней недели, времен года;  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>2. Ознакомление и закрепление игры в «</w:t>
      </w:r>
      <w:proofErr w:type="spellStart"/>
      <w:r w:rsidRPr="00FF7E6C">
        <w:rPr>
          <w:color w:val="000000"/>
          <w:sz w:val="28"/>
          <w:szCs w:val="28"/>
        </w:rPr>
        <w:t>Танграм</w:t>
      </w:r>
      <w:proofErr w:type="spellEnd"/>
      <w:r w:rsidRPr="00FF7E6C">
        <w:rPr>
          <w:color w:val="000000"/>
          <w:sz w:val="28"/>
          <w:szCs w:val="28"/>
        </w:rPr>
        <w:t xml:space="preserve">»; 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>3. Выполнение заданий на ориентировку на листе бумаги в клетку.</w:t>
      </w:r>
      <w:r w:rsidRPr="00FF7E6C">
        <w:rPr>
          <w:color w:val="000000"/>
          <w:sz w:val="28"/>
          <w:szCs w:val="28"/>
        </w:rPr>
        <w:br/>
      </w:r>
      <w:r w:rsidRPr="00FF7E6C">
        <w:rPr>
          <w:b/>
          <w:bCs/>
          <w:color w:val="000000"/>
          <w:sz w:val="28"/>
          <w:szCs w:val="28"/>
        </w:rPr>
        <w:t>Методы</w:t>
      </w:r>
      <w:r w:rsidRPr="00FF7E6C">
        <w:rPr>
          <w:color w:val="000000"/>
          <w:sz w:val="28"/>
          <w:szCs w:val="28"/>
        </w:rPr>
        <w:t>: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 xml:space="preserve"> 1. </w:t>
      </w:r>
      <w:r w:rsidRPr="00FF7E6C">
        <w:rPr>
          <w:b/>
          <w:bCs/>
          <w:color w:val="000000"/>
          <w:sz w:val="28"/>
          <w:szCs w:val="28"/>
        </w:rPr>
        <w:t>Наглядные</w:t>
      </w:r>
      <w:r w:rsidRPr="00FF7E6C">
        <w:rPr>
          <w:color w:val="000000"/>
          <w:sz w:val="28"/>
          <w:szCs w:val="28"/>
        </w:rPr>
        <w:t>: загадка в черном ящике;</w:t>
      </w:r>
    </w:p>
    <w:p w:rsidR="00EF560A" w:rsidRPr="00FF7E6C" w:rsidRDefault="00EF560A" w:rsidP="00EF5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7E6C">
        <w:rPr>
          <w:color w:val="000000"/>
          <w:sz w:val="28"/>
          <w:szCs w:val="28"/>
        </w:rPr>
        <w:t xml:space="preserve">2. </w:t>
      </w:r>
      <w:r w:rsidRPr="00FF7E6C">
        <w:rPr>
          <w:b/>
          <w:bCs/>
          <w:color w:val="000000"/>
          <w:sz w:val="28"/>
          <w:szCs w:val="28"/>
        </w:rPr>
        <w:t xml:space="preserve">Словесные: </w:t>
      </w:r>
      <w:r w:rsidRPr="00FF7E6C">
        <w:rPr>
          <w:color w:val="000000"/>
          <w:sz w:val="28"/>
          <w:szCs w:val="28"/>
        </w:rPr>
        <w:t xml:space="preserve">игровой прием «Слова Мудрой совы», «Разминка», «Заяви о себе», рефлексия; </w:t>
      </w:r>
    </w:p>
    <w:p w:rsidR="00EF560A" w:rsidRPr="00FF7E6C" w:rsidRDefault="00EF560A" w:rsidP="00EF560A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F7E6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F7E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Практические: </w:t>
      </w:r>
      <w:r w:rsidRPr="00FF7E6C">
        <w:rPr>
          <w:rFonts w:ascii="Times New Roman" w:hAnsi="Times New Roman" w:cs="Times New Roman"/>
          <w:color w:val="000000"/>
          <w:sz w:val="28"/>
          <w:szCs w:val="28"/>
        </w:rPr>
        <w:t>«Заселим дом», «Построй фигуру», физкультминутка «Родина моя»; пальчиковая гимнастика «Родина - Алтай»</w:t>
      </w:r>
    </w:p>
    <w:p w:rsidR="00EF560A" w:rsidRPr="00FF7E6C" w:rsidRDefault="00EF560A" w:rsidP="00EF560A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60A" w:rsidRDefault="00EF560A" w:rsidP="00EF560A">
      <w:pPr>
        <w:jc w:val="left"/>
        <w:rPr>
          <w:rFonts w:ascii="TimesNewRomanPS-BoldMT" w:hAnsi="TimesNewRomanPS-BoldMT"/>
          <w:b/>
          <w:bCs/>
          <w:color w:val="000000"/>
        </w:rPr>
      </w:pPr>
    </w:p>
    <w:p w:rsidR="00EF560A" w:rsidRDefault="00EF560A" w:rsidP="00EF560A">
      <w:pPr>
        <w:jc w:val="left"/>
        <w:rPr>
          <w:rFonts w:ascii="TimesNewRomanPS-BoldMT" w:hAnsi="TimesNewRomanPS-BoldMT"/>
          <w:b/>
          <w:bCs/>
          <w:color w:val="000000"/>
        </w:rPr>
      </w:pPr>
    </w:p>
    <w:p w:rsidR="00EF560A" w:rsidRDefault="00EF560A" w:rsidP="00EF560A">
      <w:pPr>
        <w:jc w:val="left"/>
        <w:rPr>
          <w:rFonts w:ascii="TimesNewRomanPS-BoldMT" w:hAnsi="TimesNewRomanPS-BoldMT"/>
          <w:b/>
          <w:bCs/>
          <w:color w:val="000000"/>
        </w:rPr>
      </w:pPr>
    </w:p>
    <w:p w:rsidR="00EF560A" w:rsidRDefault="00EF560A" w:rsidP="00EF560A">
      <w:pPr>
        <w:jc w:val="left"/>
        <w:rPr>
          <w:rFonts w:ascii="TimesNewRomanPS-BoldMT" w:hAnsi="TimesNewRomanPS-BoldMT"/>
          <w:b/>
          <w:bCs/>
          <w:color w:val="000000"/>
        </w:rPr>
      </w:pPr>
    </w:p>
    <w:p w:rsidR="00EF560A" w:rsidRDefault="00EF560A" w:rsidP="00EF560A">
      <w:pPr>
        <w:jc w:val="left"/>
        <w:rPr>
          <w:rFonts w:ascii="TimesNewRomanPS-BoldMT" w:hAnsi="TimesNewRomanPS-BoldMT"/>
          <w:b/>
          <w:bCs/>
          <w:color w:val="000000"/>
        </w:rPr>
      </w:pPr>
    </w:p>
    <w:p w:rsidR="00EF560A" w:rsidRDefault="00EF560A" w:rsidP="00EF560A">
      <w:pPr>
        <w:jc w:val="left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>Ход ООД:</w:t>
      </w:r>
    </w:p>
    <w:tbl>
      <w:tblPr>
        <w:tblStyle w:val="a4"/>
        <w:tblW w:w="0" w:type="auto"/>
        <w:tblLook w:val="04A0"/>
      </w:tblPr>
      <w:tblGrid>
        <w:gridCol w:w="2464"/>
        <w:gridCol w:w="4239"/>
        <w:gridCol w:w="2868"/>
      </w:tblGrid>
      <w:tr w:rsidR="00EF560A" w:rsidTr="00EF560A">
        <w:tc>
          <w:tcPr>
            <w:tcW w:w="2235" w:type="dxa"/>
          </w:tcPr>
          <w:p w:rsidR="00EF560A" w:rsidRPr="00B32F78" w:rsidRDefault="00EF560A" w:rsidP="00EF560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Этапы, методы,</w:t>
            </w:r>
            <w:r w:rsidRPr="00B32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приёмы.</w:t>
            </w: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EF560A" w:rsidRDefault="00EF560A" w:rsidP="00EF560A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B32F7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2942" w:type="dxa"/>
          </w:tcPr>
          <w:p w:rsidR="00EF560A" w:rsidRDefault="00EF560A" w:rsidP="00EF560A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B32F7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</w:tc>
      </w:tr>
      <w:tr w:rsidR="00EF560A" w:rsidTr="00EF560A">
        <w:tc>
          <w:tcPr>
            <w:tcW w:w="2235" w:type="dxa"/>
          </w:tcPr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A62">
              <w:rPr>
                <w:rFonts w:ascii="Times New Roman" w:hAnsi="Times New Roman" w:cs="Times New Roman"/>
                <w:b/>
                <w:sz w:val="28"/>
                <w:szCs w:val="28"/>
              </w:rPr>
              <w:t>Вводный, активизация знаний, внимания.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629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группе создано игровое поле (круг с 8 цветными секторами), на каждом секторе - конверт с</w:t>
            </w:r>
            <w:r w:rsidRPr="00056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629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карточкой - вопросом и ответом. Два сектора заняты черным ящиком и скрипичным ключом</w:t>
            </w:r>
            <w:r w:rsidRPr="00056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629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(обозначающим физкультминутку под музыку) в центре игрового поля - волчок со стрелкой.</w:t>
            </w:r>
            <w:r w:rsidRPr="00056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-Доброе утро, дети</w:t>
            </w:r>
            <w:r w:rsidRPr="00FF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 Сегодня к нам в гости пришли педагоги нашего детского сада, поприветствуем.</w:t>
            </w:r>
            <w:r w:rsidRPr="00FF7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-Дети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вы любите играть в игры?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Игры бывают разные, в какие игры вы играете?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Предлагаю вам принять участие в интеллектуальной игре.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наши гости будут болельщиками.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рада приветствовать вас, дорогие участники игры, зрители и гости!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 рада видеть вас таких красивых, добрых и с хорошим настроением!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Этот день мы проведем вместе. Пусть вам он принесет радость и много новых интересных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впечатлений. Давайте радовать друг друга!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Придумано кем – то просто и мудро,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 встрече здороваться! «Доброе утро!»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«Доброе утро!» солнцу и птицам!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«Доброе утро!» приветливым лицам!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каждый становится добрым, доверчивым!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«Доброе утро» длится до вечера!</w:t>
            </w: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2942" w:type="dxa"/>
          </w:tcPr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F7E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дравствуйте.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настольные, подвижные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музыкальные, игры с куклами и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машинами.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</w:tr>
      <w:tr w:rsidR="00EF560A" w:rsidTr="00EF560A">
        <w:tc>
          <w:tcPr>
            <w:tcW w:w="2235" w:type="dxa"/>
          </w:tcPr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A6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7E6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СЛАЙД 1</w:t>
            </w:r>
            <w:r w:rsidRPr="000041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,2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5967" w:rsidRDefault="00815967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</w:p>
          <w:p w:rsidR="00815967" w:rsidRDefault="00815967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</w:p>
          <w:p w:rsidR="00EF560A" w:rsidRPr="00984541" w:rsidRDefault="00EF560A" w:rsidP="00EF560A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54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СЛАЙД 3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8454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Слова Совы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Pr="00C92542" w:rsidRDefault="00EF560A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54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СЛАЙД 4</w:t>
            </w:r>
            <w:r w:rsidRPr="00C925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C9254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 ЭТАП: «РАЗМИНКА»</w:t>
            </w:r>
            <w:r w:rsidRPr="00C925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28"/>
              </w:rPr>
            </w:pPr>
            <w:r w:rsidRPr="00C92542"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28"/>
              </w:rPr>
              <w:t>слайд 5</w:t>
            </w: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36"/>
                <w:szCs w:val="28"/>
              </w:rPr>
            </w:pPr>
          </w:p>
          <w:p w:rsidR="00815967" w:rsidRDefault="00815967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</w:p>
          <w:p w:rsidR="00815967" w:rsidRDefault="00815967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54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СЛАЙД 6</w:t>
            </w:r>
            <w:r w:rsidRPr="00C925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C9254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 ЭТАП: «НАЙДИ СВОЕ МЕСТО»</w:t>
            </w: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FC4038" w:rsidRDefault="00C92542" w:rsidP="00EF560A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</w:pPr>
            <w:r w:rsidRPr="00C92542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  <w:t>слайд 7</w:t>
            </w: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C92542" w:rsidRDefault="00FC4038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  <w:r w:rsidRPr="00FC403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СЛАЙД 8</w:t>
            </w:r>
            <w:r w:rsidRPr="00FC403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FC403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3 ЭТАП: «ЗАЯВИТЕ О СЕБЕ»</w:t>
            </w:r>
            <w:r w:rsidR="00C92542" w:rsidRPr="00FC4038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  <w:br/>
            </w:r>
            <w:r w:rsidR="00C92542" w:rsidRPr="00FC403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F6344E" w:rsidRDefault="00F6344E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E56FF8" w:rsidRDefault="00F6344E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E4D30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СЛАЙД 9</w:t>
            </w:r>
            <w:r w:rsidRPr="00F634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F634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4 ЭТАП: «Заселим дом»</w:t>
            </w: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56FF8" w:rsidRDefault="00E56FF8" w:rsidP="00E56FF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  <w:p w:rsidR="00E56FF8" w:rsidRDefault="00E56FF8" w:rsidP="00E56F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04107">
              <w:rPr>
                <w:b/>
                <w:color w:val="000000"/>
                <w:sz w:val="28"/>
                <w:szCs w:val="28"/>
              </w:rPr>
              <w:t>Слайд 12</w:t>
            </w:r>
          </w:p>
          <w:p w:rsid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56FF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СЛАЙД 13</w:t>
            </w:r>
            <w:r w:rsidRPr="00E56FF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E56FF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5 ЭТАП: ФИЗМИНУТКА «РОДИНА МОЯ»</w:t>
            </w:r>
          </w:p>
          <w:p w:rsidR="00E56FF8" w:rsidRPr="00E56FF8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E4D30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СЛАЙД  1</w:t>
            </w:r>
          </w:p>
          <w:p w:rsidR="001373BB" w:rsidRDefault="00E56FF8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56FF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6 ЭТАП: «ПОСТРОЙ ФИГУРУ»</w:t>
            </w: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F13222" w:rsidRDefault="00F13222" w:rsidP="00EF560A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13222" w:rsidRDefault="00F13222" w:rsidP="00EF560A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41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Слайд </w:t>
            </w:r>
          </w:p>
          <w:p w:rsidR="00F6344E" w:rsidRDefault="00E56FF8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  <w:r w:rsidRPr="00E56FF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="00F6344E" w:rsidRPr="00E56FF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Default="001373BB" w:rsidP="00EF560A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1373BB" w:rsidRPr="001373BB" w:rsidRDefault="001373BB" w:rsidP="001373B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1373BB">
              <w:rPr>
                <w:b/>
                <w:bCs/>
                <w:i/>
                <w:color w:val="000000"/>
                <w:sz w:val="28"/>
                <w:szCs w:val="28"/>
              </w:rPr>
              <w:t>СЛАЙД 34</w:t>
            </w:r>
          </w:p>
          <w:p w:rsidR="001373BB" w:rsidRDefault="001373BB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  <w:r w:rsidRPr="001373B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7 ЭТАП: «ЧЕРНЫЙ ЯЩИК»</w:t>
            </w:r>
            <w:r w:rsidRPr="001373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  <w:p w:rsidR="0046088F" w:rsidRPr="00815967" w:rsidRDefault="00CE4D30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Слайд </w:t>
            </w:r>
          </w:p>
          <w:p w:rsid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F13222" w:rsidRDefault="00F13222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46088F" w:rsidRPr="00815967" w:rsidRDefault="00CE4D30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СЛАЙД </w:t>
            </w:r>
          </w:p>
          <w:p w:rsidR="0046088F" w:rsidRP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46088F">
              <w:rPr>
                <w:b/>
                <w:bCs/>
                <w:i/>
                <w:color w:val="000000"/>
                <w:sz w:val="28"/>
                <w:szCs w:val="28"/>
              </w:rPr>
              <w:t>Слова Сова:</w:t>
            </w:r>
            <w:r w:rsidRPr="0046088F">
              <w:rPr>
                <w:i/>
                <w:color w:val="000000"/>
                <w:sz w:val="28"/>
                <w:szCs w:val="28"/>
              </w:rPr>
              <w:br/>
            </w:r>
          </w:p>
          <w:p w:rsidR="0046088F" w:rsidRPr="00E56FF8" w:rsidRDefault="0046088F" w:rsidP="001373BB">
            <w:pPr>
              <w:jc w:val="left"/>
              <w:rPr>
                <w:rFonts w:ascii="TimesNewRomanPS-BoldMT" w:hAnsi="TimesNewRomanPS-BoldMT"/>
                <w:b/>
                <w:bCs/>
                <w:i/>
                <w:color w:val="000000"/>
              </w:rPr>
            </w:pPr>
          </w:p>
        </w:tc>
        <w:tc>
          <w:tcPr>
            <w:tcW w:w="4394" w:type="dxa"/>
          </w:tcPr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сегодня у нас в гостях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Мудрая Сова. Если вы смотрите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рограмму «Что? Где? Когда?», то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знаете, что она является талисманом этой игры. И если она появилась у нас, значит, не просто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ак.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Оказывается, она давно за нами наблюдает, и вы ей очень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онравились, т.к. очень серьезно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относитесь к математике и много знаете о нашей Родине. Вот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и решила открыть у нас «Клуб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Российских Знатоков». Итак, наша интеллектуальная игра  называется «Что? Где? Когда?»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Членом клуба может стать только тот, кто докажет, что он самый умный, сообразительный, достойный. И если вы выполните все задания, то вы нарисуете мой портрет.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 у нас будет проходить отборочный турнир в несколько этап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ов. Команда «Знатоков» сразится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Мудрой 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Совой, которая уже приготовила свои хитрые вопросы,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трудные задания и спрятали их в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на нашем игровом поле. А в конце турнира она будет вручать медали «Мудрая Сова».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 играть? Но прежде чем вы займете свои места, проведем разминку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-Диана, что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длиннее: река Иртыш или </w:t>
            </w:r>
            <w:proofErr w:type="spellStart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Конда</w:t>
            </w:r>
            <w:proofErr w:type="spellEnd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короче?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-Влад, к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старше: мама или бабушка?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младше?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</w:t>
            </w:r>
            <w:proofErr w:type="spellEnd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кто стоит справа от тебя,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слева?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Денил</w:t>
            </w:r>
            <w:proofErr w:type="spellEnd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находится сзади и впереди тебя?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Молодцы! Пока справляетесь.</w:t>
            </w:r>
          </w:p>
          <w:p w:rsidR="00853B60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посовещайтесь и выберите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капитана вашей команды.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Напоминаю правила игры.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Крутит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волчок, стрелка останавли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вается, у конверта с заданием. Достает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конверта карточку с вопросами.</w:t>
            </w:r>
          </w:p>
          <w:p w:rsidR="00C92542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Посмотрим, наш вопрос.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15967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-Дети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 прекрасно справились с разминкой, поэтому я каждому из вас даю карточку, на которой спрятан номер вашего места за столом. Кто правильно «посчитает» , тот займет свое место.</w:t>
            </w:r>
            <w:r w:rsidR="00EF560A"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-Дети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всем хватило мест, не получились ли двойные номера?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Какие вы сообразительные, никто не ошибся. </w:t>
            </w:r>
          </w:p>
          <w:p w:rsidR="00EF560A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</w:t>
            </w:r>
            <w:proofErr w:type="spellEnd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обоснуй, пожалуйста, выбор своего места?</w:t>
            </w: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теперь капитан команды крутит волчок. Стрелка показывает на следующий конверт с  задание.  </w:t>
            </w: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Pr="00004107" w:rsidRDefault="00FC4038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 На этом этапе я буду задавать вопрос каждому игроку команды, вы должны внимательно выслушать и дать быстро и полным ответом, ответ.</w:t>
            </w:r>
          </w:p>
          <w:p w:rsidR="00FC4038" w:rsidRPr="00004107" w:rsidRDefault="00FC4038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Влад н</w:t>
            </w:r>
            <w:r w:rsidRPr="00004107">
              <w:rPr>
                <w:color w:val="000000"/>
                <w:sz w:val="28"/>
                <w:szCs w:val="28"/>
              </w:rPr>
              <w:t>азови главные сим</w:t>
            </w:r>
            <w:r>
              <w:rPr>
                <w:color w:val="000000"/>
                <w:sz w:val="28"/>
                <w:szCs w:val="28"/>
              </w:rPr>
              <w:t>волы страны? 1-й ребёнок.</w:t>
            </w:r>
            <w:r w:rsidRPr="00004107">
              <w:rPr>
                <w:color w:val="000000"/>
                <w:sz w:val="28"/>
                <w:szCs w:val="28"/>
              </w:rPr>
              <w:t>(Герб, флаг, гимн.)</w:t>
            </w:r>
          </w:p>
          <w:p w:rsidR="00FC4038" w:rsidRPr="00004107" w:rsidRDefault="00FC4038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lastRenderedPageBreak/>
              <w:t xml:space="preserve"> - </w:t>
            </w:r>
            <w:r>
              <w:rPr>
                <w:color w:val="000000"/>
                <w:sz w:val="28"/>
                <w:szCs w:val="28"/>
              </w:rPr>
              <w:t>Диана н</w:t>
            </w:r>
            <w:r w:rsidRPr="00004107">
              <w:rPr>
                <w:color w:val="000000"/>
                <w:sz w:val="28"/>
                <w:szCs w:val="28"/>
              </w:rPr>
              <w:t>азови столицу наше</w:t>
            </w:r>
            <w:r>
              <w:rPr>
                <w:color w:val="000000"/>
                <w:sz w:val="28"/>
                <w:szCs w:val="28"/>
              </w:rPr>
              <w:t xml:space="preserve">й Родины? </w:t>
            </w:r>
            <w:r w:rsidRPr="00004107">
              <w:rPr>
                <w:color w:val="000000"/>
                <w:sz w:val="28"/>
                <w:szCs w:val="28"/>
              </w:rPr>
              <w:t xml:space="preserve"> </w:t>
            </w:r>
          </w:p>
          <w:p w:rsidR="00E14B1E" w:rsidRDefault="00E14B1E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C4038" w:rsidRPr="00004107" w:rsidRDefault="00FC4038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- </w:t>
            </w:r>
            <w:r w:rsidR="00E14B1E">
              <w:rPr>
                <w:color w:val="000000"/>
                <w:sz w:val="28"/>
                <w:szCs w:val="28"/>
              </w:rPr>
              <w:t>Влад с</w:t>
            </w:r>
            <w:r w:rsidRPr="00004107">
              <w:rPr>
                <w:color w:val="000000"/>
                <w:sz w:val="28"/>
                <w:szCs w:val="28"/>
              </w:rPr>
              <w:t xml:space="preserve">осчитай </w:t>
            </w:r>
            <w:r w:rsidRPr="00004107">
              <w:rPr>
                <w:b/>
                <w:bCs/>
                <w:color w:val="000000"/>
                <w:sz w:val="28"/>
                <w:szCs w:val="28"/>
              </w:rPr>
              <w:t xml:space="preserve">от 3 до 10 </w:t>
            </w:r>
            <w:r w:rsidR="00E14B1E">
              <w:rPr>
                <w:color w:val="000000"/>
                <w:sz w:val="28"/>
                <w:szCs w:val="28"/>
              </w:rPr>
              <w:t xml:space="preserve">  </w:t>
            </w:r>
          </w:p>
          <w:p w:rsidR="00FC4038" w:rsidRPr="00004107" w:rsidRDefault="00FC4038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E14B1E">
              <w:rPr>
                <w:color w:val="000000"/>
                <w:sz w:val="28"/>
                <w:szCs w:val="28"/>
              </w:rPr>
              <w:t>Давыд</w:t>
            </w:r>
            <w:proofErr w:type="spellEnd"/>
            <w:r w:rsidR="00E14B1E">
              <w:rPr>
                <w:color w:val="000000"/>
                <w:sz w:val="28"/>
                <w:szCs w:val="28"/>
              </w:rPr>
              <w:t xml:space="preserve"> с</w:t>
            </w:r>
            <w:r w:rsidRPr="00004107">
              <w:rPr>
                <w:color w:val="000000"/>
                <w:sz w:val="28"/>
                <w:szCs w:val="28"/>
              </w:rPr>
              <w:t>осчитай порядковым сче</w:t>
            </w:r>
            <w:r w:rsidR="00E14B1E">
              <w:rPr>
                <w:color w:val="000000"/>
                <w:sz w:val="28"/>
                <w:szCs w:val="28"/>
              </w:rPr>
              <w:t>том до 10.</w:t>
            </w:r>
          </w:p>
          <w:p w:rsidR="00E14B1E" w:rsidRDefault="00FC4038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 </w:t>
            </w:r>
          </w:p>
          <w:p w:rsidR="00FC4038" w:rsidRPr="00004107" w:rsidRDefault="00FC4038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- </w:t>
            </w:r>
            <w:r w:rsidR="00E14B1E">
              <w:rPr>
                <w:color w:val="000000"/>
                <w:sz w:val="28"/>
                <w:szCs w:val="28"/>
              </w:rPr>
              <w:t>Влад в</w:t>
            </w:r>
            <w:r w:rsidRPr="00004107">
              <w:rPr>
                <w:color w:val="000000"/>
                <w:sz w:val="28"/>
                <w:szCs w:val="28"/>
              </w:rPr>
              <w:t xml:space="preserve"> какой стране</w:t>
            </w:r>
            <w:r w:rsidR="00E14B1E">
              <w:rPr>
                <w:color w:val="000000"/>
                <w:sz w:val="28"/>
                <w:szCs w:val="28"/>
              </w:rPr>
              <w:t xml:space="preserve"> ты живешь? </w:t>
            </w:r>
            <w:r w:rsidRPr="00004107">
              <w:rPr>
                <w:color w:val="000000"/>
                <w:sz w:val="28"/>
                <w:szCs w:val="28"/>
              </w:rPr>
              <w:t xml:space="preserve"> </w:t>
            </w:r>
          </w:p>
          <w:p w:rsidR="00FC4038" w:rsidRPr="00004107" w:rsidRDefault="00E14B1E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Давыд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имя президента России?  </w:t>
            </w:r>
          </w:p>
          <w:p w:rsidR="00E14B1E" w:rsidRDefault="00E14B1E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C4038" w:rsidRPr="00004107" w:rsidRDefault="00FC4038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E14B1E">
              <w:rPr>
                <w:color w:val="000000"/>
                <w:sz w:val="28"/>
                <w:szCs w:val="28"/>
              </w:rPr>
              <w:t>Денил</w:t>
            </w:r>
            <w:proofErr w:type="spellEnd"/>
            <w:r w:rsidR="00E14B1E">
              <w:rPr>
                <w:color w:val="000000"/>
                <w:sz w:val="28"/>
                <w:szCs w:val="28"/>
              </w:rPr>
              <w:t xml:space="preserve"> с</w:t>
            </w:r>
            <w:r w:rsidRPr="00004107">
              <w:rPr>
                <w:color w:val="000000"/>
                <w:sz w:val="28"/>
                <w:szCs w:val="28"/>
              </w:rPr>
              <w:t>осчитай обратным счетом от 10 до</w:t>
            </w:r>
            <w:r w:rsidR="00E14B1E">
              <w:rPr>
                <w:color w:val="000000"/>
                <w:sz w:val="28"/>
                <w:szCs w:val="28"/>
              </w:rPr>
              <w:t xml:space="preserve">1  </w:t>
            </w:r>
            <w:r w:rsidRPr="00004107">
              <w:rPr>
                <w:color w:val="000000"/>
                <w:sz w:val="28"/>
                <w:szCs w:val="28"/>
              </w:rPr>
              <w:t xml:space="preserve"> </w:t>
            </w:r>
          </w:p>
          <w:p w:rsidR="00FC4038" w:rsidRPr="00004107" w:rsidRDefault="00FC4038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E14B1E">
              <w:rPr>
                <w:color w:val="000000"/>
                <w:sz w:val="28"/>
                <w:szCs w:val="28"/>
              </w:rPr>
              <w:t>Давыд</w:t>
            </w:r>
            <w:proofErr w:type="spellEnd"/>
            <w:r w:rsidR="00E14B1E">
              <w:rPr>
                <w:color w:val="000000"/>
                <w:sz w:val="28"/>
                <w:szCs w:val="28"/>
              </w:rPr>
              <w:t xml:space="preserve"> назови дни недели . </w:t>
            </w:r>
            <w:r w:rsidRPr="00004107">
              <w:rPr>
                <w:color w:val="000000"/>
                <w:sz w:val="28"/>
                <w:szCs w:val="28"/>
              </w:rPr>
              <w:t xml:space="preserve"> </w:t>
            </w:r>
          </w:p>
          <w:p w:rsidR="00F6344E" w:rsidRDefault="00F6344E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C4038" w:rsidRPr="00004107" w:rsidRDefault="00FC4038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- </w:t>
            </w:r>
            <w:r w:rsidR="00E14B1E">
              <w:rPr>
                <w:color w:val="000000"/>
                <w:sz w:val="28"/>
                <w:szCs w:val="28"/>
              </w:rPr>
              <w:t xml:space="preserve">Диана назови времена года </w:t>
            </w:r>
            <w:r w:rsidRPr="00004107">
              <w:rPr>
                <w:color w:val="000000"/>
                <w:sz w:val="28"/>
                <w:szCs w:val="28"/>
              </w:rPr>
              <w:t xml:space="preserve"> </w:t>
            </w:r>
          </w:p>
          <w:p w:rsidR="00F6344E" w:rsidRDefault="00F6344E" w:rsidP="00FC403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C4038" w:rsidP="00FC403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F6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Денил</w:t>
            </w:r>
            <w:proofErr w:type="spellEnd"/>
            <w:r w:rsidR="00F6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азови, какой сейчас месяц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правильные ответы.</w:t>
            </w:r>
          </w:p>
          <w:p w:rsidR="00FC4038" w:rsidRDefault="00F6344E" w:rsidP="00FC403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команде знатоков! Крутится волчок.  И следующий конверт с заданием.</w:t>
            </w:r>
            <w:r w:rsidR="00FC4038"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56FF8" w:rsidRDefault="00F6344E" w:rsidP="00F6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>Ребята, у каждого из вас есть карточка с номером дома. Скажите пожалуйста сколько этажей в нём.</w:t>
            </w:r>
            <w:r w:rsidRPr="00004107">
              <w:rPr>
                <w:b/>
                <w:bCs/>
                <w:color w:val="000000"/>
                <w:sz w:val="28"/>
                <w:szCs w:val="28"/>
              </w:rPr>
              <w:t xml:space="preserve"> « </w:t>
            </w:r>
            <w:r w:rsidRPr="00004107">
              <w:rPr>
                <w:color w:val="000000"/>
                <w:sz w:val="28"/>
                <w:szCs w:val="28"/>
              </w:rPr>
              <w:t xml:space="preserve">На каждом этаже в двух квартирах живёт по четыре жильца. На верхнем этаже в квартире с лева проживает три жильца, а с права- один жилец. </w:t>
            </w:r>
          </w:p>
          <w:p w:rsidR="00E56FF8" w:rsidRDefault="00F6344E" w:rsidP="00F6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>Сколько жильцов на этаже?</w:t>
            </w:r>
          </w:p>
          <w:p w:rsidR="00E56FF8" w:rsidRDefault="00F6344E" w:rsidP="00F6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Сколько жильцов слева? </w:t>
            </w:r>
          </w:p>
          <w:p w:rsidR="00E56FF8" w:rsidRDefault="00E56FF8" w:rsidP="00F6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F6344E" w:rsidRPr="00004107">
              <w:rPr>
                <w:color w:val="000000"/>
                <w:sz w:val="28"/>
                <w:szCs w:val="28"/>
              </w:rPr>
              <w:t xml:space="preserve">колько жильцов справа? </w:t>
            </w:r>
          </w:p>
          <w:p w:rsidR="00E56FF8" w:rsidRDefault="00F6344E" w:rsidP="00F6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Как составили число четыре? </w:t>
            </w:r>
          </w:p>
          <w:p w:rsidR="00F6344E" w:rsidRDefault="00F6344E" w:rsidP="00F634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>Как еще можно составить число четыре?</w:t>
            </w:r>
            <w:r w:rsidRPr="00004107">
              <w:rPr>
                <w:b/>
                <w:bCs/>
                <w:color w:val="000000"/>
                <w:sz w:val="28"/>
                <w:szCs w:val="28"/>
              </w:rPr>
              <w:t xml:space="preserve"> » </w:t>
            </w:r>
          </w:p>
          <w:p w:rsidR="00E56FF8" w:rsidRDefault="00E56FF8" w:rsidP="00F6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56FF8" w:rsidRDefault="00E56FF8" w:rsidP="00F6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>А теперь у нас музыкально-физкультурная пауза.</w:t>
            </w:r>
          </w:p>
          <w:p w:rsidR="00E56FF8" w:rsidRPr="00004107" w:rsidRDefault="00E56FF8" w:rsidP="00F634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br/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 сейчас команде знатоков предлагаю разделиться на две команды для выполнения следующего задания.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Выложите из головоломки «</w:t>
            </w:r>
            <w:proofErr w:type="spellStart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Тангра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фигуру по образцу (раздаю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каждой команде карточку с образцами).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результате мы увидим, дружна ли ваша команда, уважаете ли вы мнение друг друга, придете ли к единому мнению. Приступайте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73BB" w:rsidRDefault="001373BB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Молодцы, вы хорошо справились с заданием. И у вас получились? (Дикие животные, которые обитают в наших лесах)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Мне понравилось, что вы помогали друг другу, подсказывали, спорили, но это были деловые споры.</w:t>
            </w:r>
          </w:p>
          <w:p w:rsidR="001373BB" w:rsidRPr="00004107" w:rsidRDefault="001373BB" w:rsidP="001373B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04107">
              <w:rPr>
                <w:color w:val="000000"/>
                <w:sz w:val="28"/>
                <w:szCs w:val="28"/>
              </w:rPr>
              <w:t>Внимание команде знатоков! А сейчас попрошу сесть за  столы и выполнить следующее задание. Крутится волчок. Следующий конверт.</w:t>
            </w:r>
          </w:p>
          <w:p w:rsidR="001373BB" w:rsidRDefault="001373BB" w:rsidP="001373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>И последний завершающий этап, который все решит: быть ли нам членами клуба или кому-то не повезет.</w:t>
            </w:r>
            <w:r w:rsidRPr="00004107">
              <w:rPr>
                <w:color w:val="000000"/>
                <w:sz w:val="28"/>
                <w:szCs w:val="28"/>
              </w:rPr>
              <w:br/>
            </w:r>
            <w:r w:rsidRPr="00004107">
              <w:rPr>
                <w:i/>
                <w:iCs/>
                <w:color w:val="000000"/>
                <w:sz w:val="28"/>
                <w:szCs w:val="28"/>
              </w:rPr>
              <w:t xml:space="preserve">Крутится волчок,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по стрелке прошу </w:t>
            </w:r>
            <w:r w:rsidRPr="00004107">
              <w:rPr>
                <w:i/>
                <w:iCs/>
                <w:color w:val="000000"/>
                <w:sz w:val="28"/>
                <w:szCs w:val="28"/>
              </w:rPr>
              <w:t>помощника внести Черный ящик).</w:t>
            </w:r>
            <w:r w:rsidRPr="00004107">
              <w:rPr>
                <w:color w:val="000000"/>
                <w:sz w:val="28"/>
                <w:szCs w:val="28"/>
              </w:rPr>
              <w:br/>
              <w:t>А в черном ящике лежит это - отгадайте загадку:</w:t>
            </w:r>
            <w:r w:rsidRPr="00004107">
              <w:rPr>
                <w:color w:val="000000"/>
                <w:sz w:val="28"/>
                <w:szCs w:val="28"/>
              </w:rPr>
              <w:br/>
              <w:t>То я в клетку, то в линейку.</w:t>
            </w:r>
            <w:r w:rsidRPr="00004107">
              <w:rPr>
                <w:color w:val="000000"/>
                <w:sz w:val="28"/>
                <w:szCs w:val="28"/>
              </w:rPr>
              <w:br/>
              <w:t>Написать по ним сумей-ка!</w:t>
            </w:r>
            <w:r w:rsidRPr="00004107">
              <w:rPr>
                <w:color w:val="000000"/>
                <w:sz w:val="28"/>
                <w:szCs w:val="28"/>
              </w:rPr>
              <w:br/>
              <w:t xml:space="preserve">Можешь и нарисовать… что такое, я..? </w:t>
            </w:r>
          </w:p>
          <w:p w:rsidR="001373BB" w:rsidRPr="00004107" w:rsidRDefault="001373BB" w:rsidP="001373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>А на тетрадном листе для вас задание «Нарисуй фигуру»</w:t>
            </w:r>
          </w:p>
          <w:p w:rsidR="001373BB" w:rsidRPr="00004107" w:rsidRDefault="001373BB" w:rsidP="001373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4107">
              <w:rPr>
                <w:sz w:val="28"/>
                <w:szCs w:val="28"/>
              </w:rPr>
              <w:t>Но прежде чем мы приступим к выполнению нашего задания, проведем зарядку для наших пальчиков.</w:t>
            </w:r>
          </w:p>
          <w:p w:rsidR="0046088F" w:rsidRPr="00004107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04107">
              <w:rPr>
                <w:b/>
                <w:sz w:val="28"/>
                <w:szCs w:val="28"/>
              </w:rPr>
              <w:lastRenderedPageBreak/>
              <w:t>Родина-Алтай</w:t>
            </w:r>
            <w:r w:rsidRPr="00004107">
              <w:rPr>
                <w:b/>
                <w:color w:val="000000"/>
                <w:sz w:val="28"/>
                <w:szCs w:val="28"/>
              </w:rPr>
              <w:t>.</w:t>
            </w:r>
          </w:p>
          <w:p w:rsidR="0046088F" w:rsidRPr="00004107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004107">
              <w:rPr>
                <w:rStyle w:val="c5"/>
                <w:color w:val="000000"/>
                <w:sz w:val="28"/>
                <w:szCs w:val="28"/>
              </w:rPr>
              <w:t xml:space="preserve">Мы с тобой живём в Алтае!                                         </w:t>
            </w: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004107">
              <w:rPr>
                <w:rStyle w:val="c5"/>
                <w:color w:val="000000"/>
                <w:sz w:val="28"/>
                <w:szCs w:val="28"/>
              </w:rPr>
              <w:t>Нет привольней и добрей</w:t>
            </w: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004107">
              <w:rPr>
                <w:rStyle w:val="c5"/>
                <w:color w:val="000000"/>
                <w:sz w:val="28"/>
                <w:szCs w:val="28"/>
              </w:rPr>
              <w:t>И богаче края,</w:t>
            </w: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004107">
              <w:rPr>
                <w:rStyle w:val="c5"/>
                <w:color w:val="000000"/>
                <w:sz w:val="28"/>
                <w:szCs w:val="28"/>
              </w:rPr>
              <w:t>Чем земля родная.</w:t>
            </w: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004107">
              <w:rPr>
                <w:rStyle w:val="c5"/>
                <w:color w:val="000000"/>
                <w:sz w:val="28"/>
                <w:szCs w:val="28"/>
              </w:rPr>
              <w:t>Мы должны её беречь,</w:t>
            </w: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004107">
              <w:rPr>
                <w:rStyle w:val="c5"/>
                <w:color w:val="000000"/>
                <w:sz w:val="28"/>
                <w:szCs w:val="28"/>
              </w:rPr>
              <w:t>Как свою родную речь.</w:t>
            </w: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004107">
              <w:rPr>
                <w:rStyle w:val="c5"/>
                <w:color w:val="000000"/>
                <w:sz w:val="28"/>
                <w:szCs w:val="28"/>
              </w:rPr>
              <w:t>А любить и уважать,</w:t>
            </w: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004107">
              <w:rPr>
                <w:rStyle w:val="c5"/>
                <w:color w:val="000000"/>
                <w:sz w:val="28"/>
                <w:szCs w:val="28"/>
              </w:rPr>
              <w:t>Как свою родную мать.</w:t>
            </w:r>
          </w:p>
          <w:p w:rsidR="0046088F" w:rsidRPr="00004107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>Возьмите лист в клетку и простой карандаш.</w:t>
            </w:r>
            <w:r w:rsidRPr="00004107">
              <w:rPr>
                <w:color w:val="000000"/>
                <w:sz w:val="28"/>
                <w:szCs w:val="28"/>
              </w:rPr>
              <w:br/>
              <w:t>Будьте внимательны, не переспрашивайте, я буду повторять 2 раза.</w:t>
            </w:r>
            <w:r w:rsidRPr="00004107">
              <w:rPr>
                <w:color w:val="000000"/>
                <w:sz w:val="28"/>
                <w:szCs w:val="28"/>
              </w:rPr>
              <w:br/>
            </w:r>
            <w:r w:rsidRPr="00004107">
              <w:rPr>
                <w:b/>
                <w:color w:val="000000"/>
                <w:sz w:val="28"/>
                <w:szCs w:val="28"/>
              </w:rPr>
              <w:t>Начали: Найдите красную точку: вправо -1 клетка, вверх -1 клетка, вправо - 3 клетки, вверх - 2 клетки, вправо - 1 клетка, вверх - 1 клетка, вправо - 2 клетки, вверх - 1 клетка, вправо - 3 клетки, вниз – 2 клетки, влево - 2 клетки, вниз - 1 клетка, влево - 1 клетка, вниз -1 клетка, вправо - 5 клеток, вниз -1 клетка, влево - 3клетки, вниз - 1клетка, влево - 9 клеток, вверх -1 клетка.</w:t>
            </w:r>
            <w:r w:rsidRPr="00004107">
              <w:rPr>
                <w:b/>
                <w:color w:val="000000"/>
                <w:sz w:val="28"/>
                <w:szCs w:val="28"/>
              </w:rPr>
              <w:br/>
            </w:r>
            <w:r w:rsidRPr="00004107">
              <w:rPr>
                <w:color w:val="000000"/>
                <w:sz w:val="28"/>
                <w:szCs w:val="28"/>
              </w:rPr>
              <w:t>Закончили. К</w:t>
            </w:r>
            <w:r>
              <w:rPr>
                <w:color w:val="000000"/>
                <w:sz w:val="28"/>
                <w:szCs w:val="28"/>
              </w:rPr>
              <w:t xml:space="preserve">акая фигура получилась? </w:t>
            </w:r>
          </w:p>
          <w:p w:rsidR="0046088F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6088F" w:rsidRPr="00004107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04107">
              <w:rPr>
                <w:color w:val="000000"/>
                <w:sz w:val="28"/>
                <w:szCs w:val="28"/>
              </w:rPr>
              <w:t>Внимание на экран</w:t>
            </w:r>
            <w:r w:rsidRPr="00004107">
              <w:rPr>
                <w:sz w:val="28"/>
                <w:szCs w:val="28"/>
              </w:rPr>
              <w:t xml:space="preserve">, </w:t>
            </w:r>
            <w:r w:rsidRPr="00004107">
              <w:rPr>
                <w:color w:val="000000"/>
                <w:sz w:val="28"/>
                <w:szCs w:val="28"/>
              </w:rPr>
              <w:t xml:space="preserve"> проверим, такая же у вас получилась птица.</w:t>
            </w:r>
          </w:p>
          <w:p w:rsidR="0046088F" w:rsidRP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>Нарисуйте ей глаза и клюв. И вас получится летящая сова, так же живущая в наших российских лесах. Я довольна вами.</w:t>
            </w:r>
            <w:r w:rsidRPr="00004107">
              <w:rPr>
                <w:color w:val="000000"/>
                <w:sz w:val="28"/>
                <w:szCs w:val="28"/>
              </w:rPr>
              <w:br/>
              <w:t>Ребята, наконец, мы выполнили все задания Мудрой Совы. Давайте, послушаем ее мнение.</w:t>
            </w:r>
          </w:p>
          <w:p w:rsidR="001373BB" w:rsidRPr="00004107" w:rsidRDefault="001373BB" w:rsidP="001373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6088F" w:rsidRPr="00004107" w:rsidRDefault="0046088F" w:rsidP="004608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 xml:space="preserve">Ребята, я знала, что вы так легко справитесь с математическими заданиями и так много расскажите о своей Родине. И, </w:t>
            </w:r>
            <w:r w:rsidRPr="00004107">
              <w:rPr>
                <w:color w:val="000000"/>
                <w:sz w:val="28"/>
                <w:szCs w:val="28"/>
              </w:rPr>
              <w:lastRenderedPageBreak/>
              <w:t xml:space="preserve">вы все заслужили звание «Клуба российских Знатоков». Поэтому я всем вручаю медали. </w:t>
            </w:r>
          </w:p>
          <w:p w:rsidR="001373BB" w:rsidRPr="00004107" w:rsidRDefault="0046088F" w:rsidP="001373B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004107">
              <w:rPr>
                <w:color w:val="000000"/>
                <w:sz w:val="28"/>
                <w:szCs w:val="28"/>
              </w:rPr>
              <w:t>Спасибо большое скажем Сове.</w:t>
            </w:r>
            <w:r w:rsidRPr="00004107">
              <w:rPr>
                <w:color w:val="000000"/>
                <w:sz w:val="28"/>
                <w:szCs w:val="28"/>
              </w:rPr>
              <w:br/>
            </w:r>
          </w:p>
          <w:p w:rsidR="001373BB" w:rsidRDefault="001373BB" w:rsidP="001373BB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42" w:type="dxa"/>
          </w:tcPr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Иртыш.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3B60" w:rsidRPr="00CE4D30" w:rsidRDefault="00853B60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Бабушка.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Мама.</w:t>
            </w:r>
          </w:p>
          <w:p w:rsidR="00EF560A" w:rsidRDefault="00853B60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Называет по имен</w:t>
            </w:r>
            <w:r w:rsidRPr="00CE4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F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Рассказывает,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находится сзади и впереди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его.</w:t>
            </w: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60A" w:rsidRDefault="00EF560A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5967" w:rsidRDefault="00815967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F560A" w:rsidRDefault="00853B60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Называют  имя ребенка</w:t>
            </w: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C92542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542" w:rsidRDefault="00853B60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FC4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личество предметов составляет число.... </w:t>
            </w: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FC4038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E14B1E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FC4038" w:rsidRPr="00004107">
              <w:rPr>
                <w:color w:val="000000"/>
                <w:sz w:val="28"/>
                <w:szCs w:val="28"/>
              </w:rPr>
              <w:t>лавные сим</w:t>
            </w:r>
            <w:r w:rsidR="00FC4038">
              <w:rPr>
                <w:color w:val="000000"/>
                <w:sz w:val="28"/>
                <w:szCs w:val="28"/>
              </w:rPr>
              <w:t>волы страны Герб, флаг, гимн.</w:t>
            </w:r>
          </w:p>
          <w:p w:rsidR="00FC4038" w:rsidRPr="00E14B1E" w:rsidRDefault="00E14B1E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Столица</w:t>
            </w:r>
            <w:r w:rsidRPr="00004107">
              <w:rPr>
                <w:color w:val="000000"/>
                <w:sz w:val="28"/>
                <w:szCs w:val="28"/>
              </w:rPr>
              <w:t xml:space="preserve"> наше</w:t>
            </w:r>
            <w:r>
              <w:rPr>
                <w:color w:val="000000"/>
                <w:sz w:val="28"/>
                <w:szCs w:val="28"/>
              </w:rPr>
              <w:t>й Родины</w:t>
            </w:r>
            <w:r w:rsidRPr="00E14B1E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FC4038" w:rsidRPr="00E14B1E">
              <w:rPr>
                <w:iCs/>
                <w:color w:val="000000"/>
                <w:sz w:val="28"/>
                <w:szCs w:val="28"/>
              </w:rPr>
              <w:t>Москва.</w:t>
            </w:r>
          </w:p>
          <w:p w:rsidR="00815967" w:rsidRDefault="00815967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C4038" w:rsidRPr="00004107" w:rsidRDefault="00E14B1E" w:rsidP="00FC4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Считает</w:t>
            </w:r>
          </w:p>
          <w:p w:rsidR="00E14B1E" w:rsidRDefault="00E14B1E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4038" w:rsidRDefault="00E14B1E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считает порядковым счетом до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14B1E" w:rsidRDefault="00E14B1E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живу в России.</w:t>
            </w:r>
          </w:p>
          <w:p w:rsidR="00815967" w:rsidRDefault="00815967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B1E" w:rsidRDefault="00E14B1E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Владимирович Путин</w:t>
            </w:r>
          </w:p>
          <w:p w:rsidR="00E14B1E" w:rsidRDefault="00E14B1E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считает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обратным счетом</w:t>
            </w:r>
          </w:p>
          <w:p w:rsidR="00E14B1E" w:rsidRDefault="00E14B1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Понедельник, вторник</w:t>
            </w:r>
            <w:r w:rsidR="00F63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среда....</w:t>
            </w: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Зима. Весна. Лето. Осень.</w:t>
            </w: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 Октябрь.</w:t>
            </w: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6FF8" w:rsidRDefault="00E56FF8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4жильца</w:t>
            </w:r>
          </w:p>
          <w:p w:rsidR="00F6344E" w:rsidRDefault="00E56FF8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3жильца</w:t>
            </w:r>
          </w:p>
          <w:p w:rsidR="00E56FF8" w:rsidRDefault="00E56FF8" w:rsidP="00E56FF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1жилец</w:t>
            </w:r>
          </w:p>
          <w:p w:rsidR="00E56FF8" w:rsidRDefault="00E56FF8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и 1</w:t>
            </w:r>
          </w:p>
          <w:p w:rsidR="00F6344E" w:rsidRDefault="00E56FF8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и 2</w:t>
            </w:r>
          </w:p>
          <w:p w:rsidR="00E56FF8" w:rsidRDefault="00E56FF8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 3</w:t>
            </w:r>
          </w:p>
          <w:p w:rsidR="00F6344E" w:rsidRDefault="00F6344E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6FF8" w:rsidRDefault="00E56FF8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44E" w:rsidRDefault="00E56FF8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6F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Танцуют</w:t>
            </w: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задание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73BB" w:rsidRDefault="001373BB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373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Тетрадь</w:t>
            </w: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004107">
              <w:rPr>
                <w:rStyle w:val="c5"/>
                <w:color w:val="000000"/>
                <w:sz w:val="28"/>
                <w:szCs w:val="28"/>
              </w:rPr>
              <w:t>Соединение пальцев по очереди с</w:t>
            </w:r>
            <w:r w:rsidRPr="00004107">
              <w:rPr>
                <w:color w:val="000000"/>
                <w:sz w:val="28"/>
                <w:szCs w:val="28"/>
              </w:rPr>
              <w:t xml:space="preserve"> </w:t>
            </w:r>
            <w:r w:rsidRPr="00004107">
              <w:rPr>
                <w:rStyle w:val="c5"/>
                <w:color w:val="000000"/>
                <w:sz w:val="28"/>
                <w:szCs w:val="28"/>
              </w:rPr>
              <w:t>большим</w:t>
            </w:r>
            <w:r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004107">
              <w:rPr>
                <w:rStyle w:val="c5"/>
                <w:color w:val="000000"/>
                <w:sz w:val="28"/>
                <w:szCs w:val="28"/>
              </w:rPr>
              <w:t>(то же пальцами другой руки)</w:t>
            </w: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46088F" w:rsidRPr="0046088F" w:rsidRDefault="0046088F" w:rsidP="004608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Птица</w:t>
            </w: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088F" w:rsidRPr="001373BB" w:rsidRDefault="0046088F" w:rsidP="00E14B1E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Спасибо</w:t>
            </w:r>
          </w:p>
        </w:tc>
      </w:tr>
      <w:tr w:rsidR="00EF560A" w:rsidTr="00EF560A">
        <w:tc>
          <w:tcPr>
            <w:tcW w:w="2235" w:type="dxa"/>
          </w:tcPr>
          <w:p w:rsidR="00EF560A" w:rsidRDefault="0046088F" w:rsidP="00EF560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8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Заключительный</w:t>
            </w:r>
            <w:r w:rsidRPr="00F06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Подведение итогов, самооценка.</w:t>
            </w:r>
          </w:p>
          <w:p w:rsidR="002F3101" w:rsidRPr="002F3101" w:rsidRDefault="002F3101" w:rsidP="00EF560A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F310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Рефлексивная деятельность</w:t>
            </w:r>
          </w:p>
        </w:tc>
        <w:tc>
          <w:tcPr>
            <w:tcW w:w="4394" w:type="dxa"/>
          </w:tcPr>
          <w:p w:rsidR="002F3101" w:rsidRDefault="002F3101" w:rsidP="00EF560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я ребята для вас приготовила на память фото совы, выберите: - красную сову, если вам было интересно, и вы легко справились с заданиями; - синюю сову, если испытывали затруднения при выполнении заданий.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Выслушиваю аргументацию выбора.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Сегодня вы достойны звания «Клуба российских знатоков»</w:t>
            </w:r>
          </w:p>
          <w:p w:rsidR="00EF560A" w:rsidRDefault="002F3101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 - </w:t>
            </w:r>
            <w:proofErr w:type="spellStart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все встали в круг за руки все взялись вдруг,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Будем рядом стоять руками махать,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Целый час мы занимались и немножко баловались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теперь детвора отдыхать и вам пора!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Спасибо за работу.</w:t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4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42" w:type="dxa"/>
          </w:tcPr>
          <w:p w:rsidR="00EF560A" w:rsidRDefault="00EF560A" w:rsidP="00EF560A">
            <w:pPr>
              <w:jc w:val="left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</w:tr>
    </w:tbl>
    <w:p w:rsidR="00EF560A" w:rsidRDefault="00EF560A" w:rsidP="00EF560A">
      <w:pPr>
        <w:jc w:val="left"/>
        <w:rPr>
          <w:rFonts w:ascii="TimesNewRomanPS-BoldMT" w:hAnsi="TimesNewRomanPS-BoldMT"/>
          <w:b/>
          <w:bCs/>
          <w:color w:val="000000"/>
        </w:rPr>
      </w:pPr>
    </w:p>
    <w:p w:rsidR="00B14B51" w:rsidRDefault="00F13222" w:rsidP="00EF560A">
      <w:pPr>
        <w:jc w:val="left"/>
      </w:pPr>
    </w:p>
    <w:sectPr w:rsidR="00B14B51" w:rsidSect="008A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560A"/>
    <w:rsid w:val="000B56D0"/>
    <w:rsid w:val="001373BB"/>
    <w:rsid w:val="002F3101"/>
    <w:rsid w:val="003B3D49"/>
    <w:rsid w:val="0046088F"/>
    <w:rsid w:val="00477B33"/>
    <w:rsid w:val="00621292"/>
    <w:rsid w:val="00815967"/>
    <w:rsid w:val="00841D28"/>
    <w:rsid w:val="00853B60"/>
    <w:rsid w:val="00895526"/>
    <w:rsid w:val="008A0D34"/>
    <w:rsid w:val="00A053C1"/>
    <w:rsid w:val="00A84AFB"/>
    <w:rsid w:val="00AB2938"/>
    <w:rsid w:val="00B51285"/>
    <w:rsid w:val="00B950C0"/>
    <w:rsid w:val="00C92542"/>
    <w:rsid w:val="00CE4D30"/>
    <w:rsid w:val="00E14B1E"/>
    <w:rsid w:val="00E56FF8"/>
    <w:rsid w:val="00EF560A"/>
    <w:rsid w:val="00F13222"/>
    <w:rsid w:val="00F5447F"/>
    <w:rsid w:val="00F6344E"/>
    <w:rsid w:val="00F83E76"/>
    <w:rsid w:val="00FC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6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56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uiPriority w:val="99"/>
    <w:rsid w:val="004608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0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2018-10-29T16:57:00Z</dcterms:created>
  <dcterms:modified xsi:type="dcterms:W3CDTF">2022-12-26T14:40:00Z</dcterms:modified>
</cp:coreProperties>
</file>