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103" w:rsidRDefault="000A07EA" w:rsidP="00760103">
      <w:pPr>
        <w:pStyle w:val="1"/>
      </w:pPr>
      <w:r w:rsidRPr="00760103">
        <w:t xml:space="preserve"> </w:t>
      </w:r>
      <w:r>
        <w:t>« Страна</w:t>
      </w:r>
      <w:r w:rsidR="00760103" w:rsidRPr="00760103">
        <w:t xml:space="preserve"> дорожных знаков»</w:t>
      </w:r>
    </w:p>
    <w:p w:rsidR="00760103" w:rsidRDefault="00760103" w:rsidP="00760103">
      <w:r w:rsidRPr="00760103">
        <w:rPr>
          <w:b/>
        </w:rPr>
        <w:t>Цель:</w:t>
      </w:r>
      <w:r>
        <w:t xml:space="preserve"> Формирование представлений детей о дорожных знаках.</w:t>
      </w:r>
    </w:p>
    <w:p w:rsidR="00760103" w:rsidRPr="00760103" w:rsidRDefault="00760103" w:rsidP="00760103">
      <w:pPr>
        <w:rPr>
          <w:b/>
        </w:rPr>
      </w:pPr>
      <w:r w:rsidRPr="00760103">
        <w:rPr>
          <w:b/>
        </w:rPr>
        <w:t>Задачи:</w:t>
      </w:r>
    </w:p>
    <w:p w:rsidR="00760103" w:rsidRDefault="00563C4B" w:rsidP="00760103">
      <w:r>
        <w:t>1) расширять и закрепля</w:t>
      </w:r>
      <w:r w:rsidR="00760103">
        <w:t>ть знания детей о сигналах светофора и правилах дорожного движения;</w:t>
      </w:r>
    </w:p>
    <w:p w:rsidR="00760103" w:rsidRDefault="00760103" w:rsidP="00760103">
      <w:r>
        <w:t>2) познакомить детей с классификацией дорожных знаков</w:t>
      </w:r>
      <w:r w:rsidR="00432451">
        <w:t>;</w:t>
      </w:r>
    </w:p>
    <w:p w:rsidR="00760103" w:rsidRDefault="00563C4B" w:rsidP="00760103">
      <w:r>
        <w:t>3) закрепля</w:t>
      </w:r>
      <w:r w:rsidR="00760103">
        <w:t>ть полученные знания о дорожных знаках через дидактическую игру «Собери знак» и рисование дорожных знаков;</w:t>
      </w:r>
    </w:p>
    <w:p w:rsidR="00760103" w:rsidRDefault="00760103" w:rsidP="00760103">
      <w:r>
        <w:t>4) воспитывать культуру поведения на улице, вырабатывая потребность в соблюдении правил дорожного движения.</w:t>
      </w:r>
    </w:p>
    <w:p w:rsidR="00760103" w:rsidRPr="00760103" w:rsidRDefault="00760103" w:rsidP="00760103">
      <w:pPr>
        <w:rPr>
          <w:b/>
        </w:rPr>
      </w:pPr>
      <w:r w:rsidRPr="00760103">
        <w:rPr>
          <w:b/>
        </w:rPr>
        <w:t>Материал:</w:t>
      </w:r>
    </w:p>
    <w:p w:rsidR="00760103" w:rsidRDefault="00432451" w:rsidP="0076010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73025</wp:posOffset>
                </wp:positionV>
                <wp:extent cx="133350" cy="95250"/>
                <wp:effectExtent l="0" t="0" r="19050" b="19050"/>
                <wp:wrapNone/>
                <wp:docPr id="2" name="Равнобедренный тре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" o:spid="_x0000_s1026" type="#_x0000_t5" style="position:absolute;margin-left:308.7pt;margin-top:5.75pt;width:10.5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ykv1wIAAOEFAAAOAAAAZHJzL2Uyb0RvYy54bWysVM1u2zAMvg/YOwi6r46dZl2DOkXQosOA&#10;oi3WDj0rshwbkCVNUv52Gtbj9hB7hP0C+0H3DM4bjZJsp12LHYbloJAi+Yn8THJvf1lxNGfalFKk&#10;ON7qYcQElVkppil+cXH06AlGxhKRES4FS/GKGbw/evhgb6GGLJGF5BnTCECEGS5Uigtr1TCKDC1Y&#10;RcyWVEyAMZe6IhZUPY0yTRaAXvEo6fUeRwupM6UlZcbA7WEw4pHHz3NG7WmeG2YRTzHkZv2p/Tlx&#10;ZzTaI8OpJqooaZMG+YcsKlIKeLSDOiSWoJku70BVJdXSyNxuUVlFMs9LynwNUE3c+6Oa84Io5msB&#10;cozqaDL/D5aezM80KrMUJxgJUsEnqt/XH+pP9XX9q/5Yf62/rF/DeV1fr9/W39H6jVPXV/VnMP9c&#10;vwPDt/oHShyRC2WGgHeuznSjGRAdK8tcV+4f6kVLT/6qI58tLaJwGff7/QF8Igqm3UECIoBEm1il&#10;jX3KZIWckGKrSyKm3NFDhmR+bGxwb93ctZG8zI5Kzr3iWoodcI3mBJphMo2bB255cYEWKe7HOwMP&#10;fMvmm3KDYJf3IEDCXEDejotQvZfsijOXBBfPWQ50Q71JeOB2VoRSJmwcTAXJWEh20INfm24b4dnx&#10;gA45hzI77Aag9QwgLXbgqfF3oczPSRfc+1tiIbiL8C9LYbvgqhRS3wfAoarm5eDfkhSocSxNZLaC&#10;ZtQyTKlR9KiEb31MjD0jGsYSugNWjT2FI+cSvpNsJIwKqV/dd+/8YVrAitECxjzF5uWMaIYRfyZg&#10;jnbj7W23F7yyPdhJQNE3LZObFjGrDiQ0TwxLTVEvOn/LWzHXsrqEjTR2r4KJCApvp5ha3SoHNqwf&#10;2GmUjcfeDXaBIvZYnCvqwB2rro8vlpdEq7bhYVBOZLsS7vR88HWRQo5nVualH4gNrw3fsEd84zQ7&#10;zy2qm7r32mzm0W8AAAD//wMAUEsDBBQABgAIAAAAIQB199rP4AAAAAkBAAAPAAAAZHJzL2Rvd25y&#10;ZXYueG1sTI/BSsNAEIbvgu+wjODNbtLYWGM2pQiCeBBaC6W3bXZMgtnZuLtNo0/veNLjzP/xzzfl&#10;arK9GNGHzpGCdJaAQKqd6ahRsHt7ulmCCFGT0b0jVPCFAVbV5UWpC+POtMFxGxvBJRQKraCNcSik&#10;DHWLVoeZG5A4e3fe6sijb6Tx+szltpfzJMml1R3xhVYP+Nhi/bE9WQVD/jnaPX1nu+xV3r8cnqOv&#10;10ap66tp/QAi4hT/YPjVZ3Wo2OnoTmSC6BXk6d0toxykCxAM5NmSF0cF83wBsirl/w+qHwAAAP//&#10;AwBQSwECLQAUAAYACAAAACEAtoM4kv4AAADhAQAAEwAAAAAAAAAAAAAAAAAAAAAAW0NvbnRlbnRf&#10;VHlwZXNdLnhtbFBLAQItABQABgAIAAAAIQA4/SH/1gAAAJQBAAALAAAAAAAAAAAAAAAAAC8BAABf&#10;cmVscy8ucmVsc1BLAQItABQABgAIAAAAIQAW7ykv1wIAAOEFAAAOAAAAAAAAAAAAAAAAAC4CAABk&#10;cnMvZTJvRG9jLnhtbFBLAQItABQABgAIAAAAIQB199rP4AAAAAkBAAAPAAAAAAAAAAAAAAAAADEF&#10;AABkcnMvZG93bnJldi54bWxQSwUGAAAAAAQABADzAAAAPgYAAAAA&#10;" fillcolor="white [3212]" strokecolor="black [3213]" strokeweight=".25pt"/>
            </w:pict>
          </mc:Fallback>
        </mc:AlternateContent>
      </w:r>
      <w:r w:rsidR="00760103">
        <w:t>Дорожные знаки, макет светофора, шаблоны</w:t>
      </w:r>
      <w:proofErr w:type="gramStart"/>
      <w:r w:rsidR="000A07EA">
        <w:t xml:space="preserve"> </w:t>
      </w:r>
      <w:r w:rsidR="00760103">
        <w:t xml:space="preserve">  </w:t>
      </w:r>
      <w:r>
        <w:t xml:space="preserve">   ,</w:t>
      </w:r>
      <w:proofErr w:type="gramEnd"/>
      <w:r w:rsidR="00760103">
        <w:t>○, □ формы, восковые мелки, дидактическая игра «Собери знак».</w:t>
      </w:r>
    </w:p>
    <w:p w:rsidR="00D4419F" w:rsidRPr="00760103" w:rsidRDefault="00D4419F" w:rsidP="00D4419F">
      <w:pPr>
        <w:jc w:val="center"/>
        <w:rPr>
          <w:b/>
        </w:rPr>
      </w:pPr>
      <w:r w:rsidRPr="00760103">
        <w:rPr>
          <w:b/>
        </w:rPr>
        <w:t>Ход занятия</w:t>
      </w:r>
    </w:p>
    <w:p w:rsidR="00760103" w:rsidRDefault="00760103" w:rsidP="00760103">
      <w:r>
        <w:t>Воспитатель:</w:t>
      </w:r>
    </w:p>
    <w:p w:rsidR="00760103" w:rsidRDefault="00760103" w:rsidP="00760103">
      <w:r>
        <w:t>Правил дорожных на свете не мало,</w:t>
      </w:r>
    </w:p>
    <w:p w:rsidR="00760103" w:rsidRDefault="00760103" w:rsidP="00760103">
      <w:r>
        <w:t>Все бы их выучить Вам не мешало,</w:t>
      </w:r>
    </w:p>
    <w:p w:rsidR="00760103" w:rsidRDefault="00760103" w:rsidP="00760103">
      <w:r>
        <w:t>Но основное из правил движенья</w:t>
      </w:r>
    </w:p>
    <w:p w:rsidR="00760103" w:rsidRDefault="00760103" w:rsidP="00760103">
      <w:r>
        <w:t>Знать, как таблицу должны умноженья</w:t>
      </w:r>
    </w:p>
    <w:p w:rsidR="00760103" w:rsidRDefault="00760103" w:rsidP="00760103">
      <w:r>
        <w:t>На мостовой не играть, не кататься,</w:t>
      </w:r>
    </w:p>
    <w:p w:rsidR="00760103" w:rsidRDefault="00760103" w:rsidP="00760103">
      <w:r>
        <w:t>Если здоровым хотите остаться!!!</w:t>
      </w:r>
    </w:p>
    <w:p w:rsidR="00D4419F" w:rsidRDefault="00D4419F" w:rsidP="00D4419F">
      <w:r>
        <w:t>Здравствуйте ребята, сегодня мы с вами отправимся в страну дорожных знаков, а</w:t>
      </w:r>
      <w:r w:rsidR="00652A4A">
        <w:t xml:space="preserve"> помощником нам будет Буратино. </w:t>
      </w:r>
      <w:r>
        <w:t xml:space="preserve">Давайте с ним поздороваемся! </w:t>
      </w:r>
      <w:proofErr w:type="gramStart"/>
      <w:r w:rsidRPr="00652A4A">
        <w:rPr>
          <w:i/>
        </w:rPr>
        <w:t>(</w:t>
      </w:r>
      <w:r w:rsidR="00652A4A" w:rsidRPr="00652A4A">
        <w:rPr>
          <w:i/>
        </w:rPr>
        <w:t>Дети:</w:t>
      </w:r>
      <w:proofErr w:type="gramEnd"/>
      <w:r w:rsidR="00652A4A">
        <w:t xml:space="preserve"> </w:t>
      </w:r>
      <w:proofErr w:type="gramStart"/>
      <w:r w:rsidRPr="00652A4A">
        <w:rPr>
          <w:i/>
        </w:rPr>
        <w:t>Здравствуйте!)</w:t>
      </w:r>
      <w:proofErr w:type="gramEnd"/>
      <w:r>
        <w:t xml:space="preserve"> Хотите попасть в страну дорожных знаков? </w:t>
      </w:r>
      <w:r w:rsidR="00652A4A" w:rsidRPr="00652A4A">
        <w:rPr>
          <w:i/>
        </w:rPr>
        <w:t>(Да!</w:t>
      </w:r>
      <w:proofErr w:type="gramStart"/>
      <w:r w:rsidR="00652A4A" w:rsidRPr="00652A4A">
        <w:rPr>
          <w:i/>
        </w:rPr>
        <w:t>)</w:t>
      </w:r>
      <w:r>
        <w:t>Н</w:t>
      </w:r>
      <w:proofErr w:type="gramEnd"/>
      <w:r>
        <w:t>у тогда в путь!</w:t>
      </w:r>
      <w:r w:rsidR="00652A4A">
        <w:t xml:space="preserve"> </w:t>
      </w:r>
      <w:r>
        <w:t>А, чтобы попасть в эту страну, нужно закрыть глазки, вокруг себя покружиться, и открываем глазки, заметили ребята, мы с вами попали в страну дорожных знаков!</w:t>
      </w:r>
    </w:p>
    <w:p w:rsidR="00760103" w:rsidRDefault="00760103" w:rsidP="00760103">
      <w:r>
        <w:t xml:space="preserve">Ребята, </w:t>
      </w:r>
      <w:r w:rsidR="00D4419F">
        <w:t>Буратино пришел</w:t>
      </w:r>
      <w:r>
        <w:t xml:space="preserve"> к вам в гости не один, а со своими помощниками дорожными знаками. Дорожные знаки нужны для того, чтобы </w:t>
      </w:r>
      <w:r>
        <w:lastRenderedPageBreak/>
        <w:t>улица могла «разговаривать» с водителями и пешеходами понятным им языком. Куда бы вы ни шли, всюду на улицах вас встречают дорожные знаки. Они разного цвета и разной формы. Это не случайно. Сегодня Вы постараетесь научиться понимать язык улицы – язык знаков.</w:t>
      </w:r>
    </w:p>
    <w:p w:rsidR="00D4419F" w:rsidRDefault="00652A4A" w:rsidP="00760103">
      <w:r>
        <w:t xml:space="preserve">Ребята, вот беда, пока Буратино шел к нам ему навстречу попались Кот </w:t>
      </w:r>
      <w:proofErr w:type="spellStart"/>
      <w:r>
        <w:t>Базилио</w:t>
      </w:r>
      <w:proofErr w:type="spellEnd"/>
      <w:r>
        <w:t xml:space="preserve"> и лиса Алиса. Они испортили все дорожные знаки. Вы поможете Буратино собрать их.</w:t>
      </w:r>
    </w:p>
    <w:p w:rsidR="00652A4A" w:rsidRDefault="00652A4A" w:rsidP="00760103">
      <w:r>
        <w:t>Дидактическая игра «Собери знак».</w:t>
      </w:r>
    </w:p>
    <w:p w:rsidR="00760103" w:rsidRDefault="00760103" w:rsidP="00760103">
      <w:r>
        <w:t xml:space="preserve">Сейчас </w:t>
      </w:r>
      <w:r w:rsidR="00652A4A">
        <w:t>мы познакомимся с этими знаками (</w:t>
      </w:r>
      <w:r w:rsidR="000A07EA">
        <w:t xml:space="preserve">каждый </w:t>
      </w:r>
      <w:r w:rsidR="00652A4A">
        <w:t>ребенок рассказывает о собранном знаке, воспитатель дополняет его рас</w:t>
      </w:r>
      <w:r w:rsidR="000A07EA">
        <w:t>сказ</w:t>
      </w:r>
      <w:bookmarkStart w:id="0" w:name="_GoBack"/>
      <w:bookmarkEnd w:id="0"/>
      <w:r w:rsidR="00652A4A">
        <w:t>)</w:t>
      </w:r>
      <w:r w:rsidR="00192E53">
        <w:t>.</w:t>
      </w:r>
    </w:p>
    <w:p w:rsidR="00192E53" w:rsidRDefault="00192E53" w:rsidP="00192E53">
      <w:r>
        <w:t>В конце игры дети отвечают на вопросы:</w:t>
      </w:r>
    </w:p>
    <w:p w:rsidR="00192E53" w:rsidRDefault="00192E53" w:rsidP="00192E53">
      <w:r>
        <w:t>Как называется знак?</w:t>
      </w:r>
    </w:p>
    <w:p w:rsidR="00192E53" w:rsidRDefault="00192E53" w:rsidP="00192E53">
      <w:r>
        <w:t>Какое он имеет значение?</w:t>
      </w:r>
    </w:p>
    <w:p w:rsidR="00192E53" w:rsidRDefault="00192E53" w:rsidP="00192E53">
      <w:r>
        <w:t>Какие дорожные знаки встречаются по дороге в детский сад?</w:t>
      </w:r>
    </w:p>
    <w:p w:rsidR="00192E53" w:rsidRDefault="00192E53" w:rsidP="00192E53">
      <w:r>
        <w:t>Покажите указательные знаки?</w:t>
      </w:r>
    </w:p>
    <w:p w:rsidR="00192E53" w:rsidRDefault="00192E53" w:rsidP="00192E53">
      <w:r>
        <w:t>Покажите запрещающие знаки.</w:t>
      </w:r>
    </w:p>
    <w:p w:rsidR="00192E53" w:rsidRDefault="00652A4A" w:rsidP="00192E53">
      <w:pPr>
        <w:ind w:firstLine="0"/>
      </w:pPr>
      <w:r>
        <w:t>З</w:t>
      </w:r>
      <w:r w:rsidR="00760103">
        <w:t xml:space="preserve">нак называется «Пешеходный переход». </w:t>
      </w:r>
    </w:p>
    <w:p w:rsidR="00760103" w:rsidRDefault="00760103" w:rsidP="00760103">
      <w:r>
        <w:t>Только для пешехода</w:t>
      </w:r>
    </w:p>
    <w:p w:rsidR="00760103" w:rsidRDefault="00760103" w:rsidP="00760103">
      <w:r>
        <w:t>Знак на месте перехода</w:t>
      </w:r>
    </w:p>
    <w:p w:rsidR="00760103" w:rsidRDefault="00760103" w:rsidP="00760103">
      <w:r>
        <w:t xml:space="preserve">В голубом квадрате – </w:t>
      </w:r>
    </w:p>
    <w:p w:rsidR="00760103" w:rsidRDefault="00760103" w:rsidP="00760103">
      <w:proofErr w:type="spellStart"/>
      <w:r>
        <w:t>Переходоуказатель</w:t>
      </w:r>
      <w:proofErr w:type="spellEnd"/>
      <w:r>
        <w:t>.</w:t>
      </w:r>
    </w:p>
    <w:p w:rsidR="00760103" w:rsidRDefault="00760103" w:rsidP="00192E53">
      <w:pPr>
        <w:ind w:firstLine="3261"/>
      </w:pPr>
      <w:r>
        <w:t>Знает каждый пешеход</w:t>
      </w:r>
    </w:p>
    <w:p w:rsidR="00760103" w:rsidRDefault="00760103" w:rsidP="00192E53">
      <w:pPr>
        <w:ind w:firstLine="3261"/>
      </w:pPr>
      <w:r>
        <w:t>Про подземный переход.</w:t>
      </w:r>
    </w:p>
    <w:p w:rsidR="00760103" w:rsidRDefault="00760103" w:rsidP="00192E53">
      <w:pPr>
        <w:ind w:firstLine="3261"/>
      </w:pPr>
      <w:r>
        <w:t>Город он не украшает</w:t>
      </w:r>
    </w:p>
    <w:p w:rsidR="00760103" w:rsidRDefault="00760103" w:rsidP="00192E53">
      <w:pPr>
        <w:ind w:firstLine="3261"/>
      </w:pPr>
      <w:r>
        <w:t>Но машинам не мешает.</w:t>
      </w:r>
    </w:p>
    <w:p w:rsidR="00760103" w:rsidRDefault="00760103" w:rsidP="00760103">
      <w:r>
        <w:t>(Воспитатель показывает знак «Подземный пешеходный переход»).</w:t>
      </w:r>
    </w:p>
    <w:p w:rsidR="00760103" w:rsidRDefault="00760103" w:rsidP="00760103">
      <w:r>
        <w:t>В дождь и ясную погоду</w:t>
      </w:r>
    </w:p>
    <w:p w:rsidR="00760103" w:rsidRDefault="00760103" w:rsidP="00760103">
      <w:r>
        <w:t>Здесь не ходят пешеходы.</w:t>
      </w:r>
    </w:p>
    <w:p w:rsidR="00760103" w:rsidRDefault="00760103" w:rsidP="00760103">
      <w:r>
        <w:t>Говорит им знак одно:</w:t>
      </w:r>
    </w:p>
    <w:p w:rsidR="00760103" w:rsidRDefault="00760103" w:rsidP="00760103">
      <w:r>
        <w:t>«Вам ходить запрещено».</w:t>
      </w:r>
    </w:p>
    <w:p w:rsidR="00760103" w:rsidRDefault="00760103" w:rsidP="00760103">
      <w:r>
        <w:lastRenderedPageBreak/>
        <w:t>(Воспитатель показывает знак «Движение пешеходов запрещено»).</w:t>
      </w:r>
    </w:p>
    <w:p w:rsidR="00760103" w:rsidRDefault="00760103" w:rsidP="00192E53">
      <w:pPr>
        <w:ind w:firstLine="3969"/>
      </w:pPr>
      <w:r>
        <w:t>Велосипед на круге красном</w:t>
      </w:r>
    </w:p>
    <w:p w:rsidR="00760103" w:rsidRDefault="00760103" w:rsidP="00192E53">
      <w:pPr>
        <w:ind w:firstLine="3969"/>
      </w:pPr>
      <w:proofErr w:type="gramStart"/>
      <w:r>
        <w:t>Значит</w:t>
      </w:r>
      <w:proofErr w:type="gramEnd"/>
      <w:r>
        <w:t xml:space="preserve"> ехать здесь опасно!</w:t>
      </w:r>
    </w:p>
    <w:p w:rsidR="00760103" w:rsidRDefault="00760103" w:rsidP="00760103">
      <w:r>
        <w:t>(Воспитатель показывает детям знак «Движение на велосипедах запрещено»).</w:t>
      </w:r>
    </w:p>
    <w:p w:rsidR="00760103" w:rsidRDefault="00760103" w:rsidP="00192E53">
      <w:pPr>
        <w:ind w:firstLine="0"/>
      </w:pPr>
      <w:r>
        <w:t>Воспитатель:</w:t>
      </w:r>
    </w:p>
    <w:p w:rsidR="00760103" w:rsidRDefault="00760103" w:rsidP="00760103">
      <w:r>
        <w:t>По городу, по улице</w:t>
      </w:r>
    </w:p>
    <w:p w:rsidR="00760103" w:rsidRDefault="00760103" w:rsidP="00760103">
      <w:r>
        <w:t>Не ходят просто так:</w:t>
      </w:r>
    </w:p>
    <w:p w:rsidR="00760103" w:rsidRDefault="00760103" w:rsidP="00760103">
      <w:r>
        <w:t>Когда не знаешь правила,</w:t>
      </w:r>
    </w:p>
    <w:p w:rsidR="00760103" w:rsidRDefault="00760103" w:rsidP="00760103">
      <w:r>
        <w:t>Легко попасть впросак.</w:t>
      </w:r>
    </w:p>
    <w:p w:rsidR="00760103" w:rsidRDefault="00760103" w:rsidP="00760103">
      <w:r>
        <w:t>Все время будь внимательным</w:t>
      </w:r>
    </w:p>
    <w:p w:rsidR="00760103" w:rsidRDefault="00760103" w:rsidP="00760103">
      <w:r>
        <w:t>И помни на перед:</w:t>
      </w:r>
    </w:p>
    <w:p w:rsidR="00760103" w:rsidRDefault="00760103" w:rsidP="00760103">
      <w:r>
        <w:t>Свои имеют правила,</w:t>
      </w:r>
    </w:p>
    <w:p w:rsidR="00760103" w:rsidRDefault="00760103" w:rsidP="00760103">
      <w:r>
        <w:t>Шофер и пешеход!</w:t>
      </w:r>
    </w:p>
    <w:p w:rsidR="00760103" w:rsidRDefault="00760103" w:rsidP="00192E53">
      <w:pPr>
        <w:ind w:firstLine="0"/>
      </w:pPr>
      <w:r>
        <w:t>Воспитатель:</w:t>
      </w:r>
    </w:p>
    <w:p w:rsidR="00760103" w:rsidRDefault="00760103" w:rsidP="00760103">
      <w:r>
        <w:t>Сегодня на занятии мы изучили дорожные знаки: указательные, запрещающие и знаки сервиса. А чтобы вы лучше их запомнили, я предлагаю их нарисовать.</w:t>
      </w:r>
    </w:p>
    <w:p w:rsidR="00760103" w:rsidRDefault="00760103" w:rsidP="00760103">
      <w:r>
        <w:t>(Воспитатель раздает детям шаблоны дорожных знаков круглой, треугольной, прямоугольной формы и восковые мелки).</w:t>
      </w:r>
    </w:p>
    <w:p w:rsidR="00760103" w:rsidRDefault="00760103" w:rsidP="00760103"/>
    <w:p w:rsidR="00266847" w:rsidRDefault="00760103" w:rsidP="00760103">
      <w:r>
        <w:t>В конце занятия п</w:t>
      </w:r>
      <w:r w:rsidR="00192E53">
        <w:t>роходит выставка детских работ.</w:t>
      </w:r>
    </w:p>
    <w:p w:rsidR="00652A4A" w:rsidRDefault="00652A4A">
      <w:pPr>
        <w:spacing w:after="200" w:line="276" w:lineRule="auto"/>
        <w:ind w:firstLine="0"/>
        <w:jc w:val="left"/>
      </w:pPr>
      <w:r>
        <w:br w:type="page"/>
      </w:r>
    </w:p>
    <w:p w:rsidR="00652A4A" w:rsidRPr="00D4419F" w:rsidRDefault="00652A4A" w:rsidP="00652A4A">
      <w:pPr>
        <w:rPr>
          <w:b/>
        </w:rPr>
      </w:pPr>
      <w:r w:rsidRPr="00D4419F">
        <w:rPr>
          <w:b/>
        </w:rPr>
        <w:lastRenderedPageBreak/>
        <w:t>Дополнительная информация:</w:t>
      </w:r>
    </w:p>
    <w:p w:rsidR="00652A4A" w:rsidRDefault="00652A4A" w:rsidP="00652A4A">
      <w:r>
        <w:t xml:space="preserve">Дорожные знаки делятся на восемь категорий: </w:t>
      </w:r>
    </w:p>
    <w:p w:rsidR="00652A4A" w:rsidRDefault="00652A4A" w:rsidP="00652A4A">
      <w:r>
        <w:rPr>
          <w:b/>
          <w:i/>
        </w:rPr>
        <w:t xml:space="preserve">1. </w:t>
      </w:r>
      <w:r w:rsidRPr="00BB4E3A">
        <w:rPr>
          <w:b/>
          <w:i/>
        </w:rPr>
        <w:t>Предупреждающие знаки.</w:t>
      </w:r>
      <w:r>
        <w:t xml:space="preserve"> Имеют треугольную форму. Фон — белый, рисунки — чёрные. Красная окантовка. Предупреждают участников дорожного движения об опасностях («Пешеходный переход», «Дети», «Светофорное регулирование», «Опасный поворот»);</w:t>
      </w:r>
    </w:p>
    <w:p w:rsidR="00652A4A" w:rsidRDefault="00652A4A" w:rsidP="00652A4A">
      <w:pPr>
        <w:ind w:firstLine="0"/>
      </w:pPr>
      <w:r w:rsidRPr="0071767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8B2999D" wp14:editId="06BBF042">
            <wp:simplePos x="0" y="0"/>
            <wp:positionH relativeFrom="column">
              <wp:posOffset>118745</wp:posOffset>
            </wp:positionH>
            <wp:positionV relativeFrom="paragraph">
              <wp:posOffset>57785</wp:posOffset>
            </wp:positionV>
            <wp:extent cx="762635" cy="676275"/>
            <wp:effectExtent l="0" t="0" r="0" b="9525"/>
            <wp:wrapSquare wrapText="bothSides"/>
            <wp:docPr id="24" name="Рисунок 24" descr="Знак Пешеходный переход - изготовление на зак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нак Пешеходный переход - изготовление на заказ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</w:t>
      </w:r>
      <w:r w:rsidRPr="00717672">
        <w:t xml:space="preserve">редупреждающий дорожный знак 1.22 </w:t>
      </w:r>
      <w:r>
        <w:t>«</w:t>
      </w:r>
      <w:r w:rsidRPr="00717672">
        <w:t>Пешеходный переход</w:t>
      </w:r>
      <w:r>
        <w:t>»</w:t>
      </w:r>
      <w:r w:rsidRPr="00717672">
        <w:t xml:space="preserve"> информирует водителей о приближении к пешеходному переходу, обозначенному сини</w:t>
      </w:r>
      <w:r>
        <w:t>ми знаками или разметкой зебра. У</w:t>
      </w:r>
      <w:r w:rsidRPr="00717672">
        <w:t>станавливается в населенных пунктах на расстоянии 50–100 метров от перехода</w:t>
      </w:r>
      <w:r>
        <w:t>.</w:t>
      </w:r>
    </w:p>
    <w:p w:rsidR="00652A4A" w:rsidRDefault="00652A4A" w:rsidP="00652A4A">
      <w:pPr>
        <w:ind w:firstLine="0"/>
      </w:pPr>
      <w:r w:rsidRPr="00432451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2FCCDBE" wp14:editId="676DF3F2">
            <wp:simplePos x="0" y="0"/>
            <wp:positionH relativeFrom="column">
              <wp:posOffset>-260985</wp:posOffset>
            </wp:positionH>
            <wp:positionV relativeFrom="paragraph">
              <wp:posOffset>78105</wp:posOffset>
            </wp:positionV>
            <wp:extent cx="1449705" cy="942340"/>
            <wp:effectExtent l="0" t="0" r="0" b="0"/>
            <wp:wrapSquare wrapText="bothSides"/>
            <wp:docPr id="25" name="Рисунок 25" descr="Белгород &quot; За 10 дней пристального наблюдения за школьниками в Белгороде не произошло ни одного наезда на ребё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лгород &quot; За 10 дней пристального наблюдения за школьниками в Белгороде не произошло ни одного наезда на ребён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E3A">
        <w:t xml:space="preserve">Предупреждающий дорожный знак 1.23 </w:t>
      </w:r>
      <w:r>
        <w:t>«</w:t>
      </w:r>
      <w:r w:rsidRPr="00BB4E3A">
        <w:t>Дети</w:t>
      </w:r>
      <w:r>
        <w:t>»</w:t>
      </w:r>
      <w:r w:rsidRPr="00BB4E3A">
        <w:t xml:space="preserve"> информирует водителей о приближении к участку дороги вблизи детского учреждения: школы, оздоровительного лагеря и т.п., где на дороге возможно появление детей.</w:t>
      </w:r>
      <w:r w:rsidRPr="00BB4E3A">
        <w:tab/>
      </w:r>
    </w:p>
    <w:p w:rsidR="00652A4A" w:rsidRDefault="00652A4A" w:rsidP="00652A4A">
      <w:pPr>
        <w:ind w:firstLine="0"/>
      </w:pPr>
      <w:r w:rsidRPr="00BB4E3A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03489EC" wp14:editId="7A9BD1A3">
            <wp:simplePos x="0" y="0"/>
            <wp:positionH relativeFrom="column">
              <wp:posOffset>5715</wp:posOffset>
            </wp:positionH>
            <wp:positionV relativeFrom="paragraph">
              <wp:posOffset>947420</wp:posOffset>
            </wp:positionV>
            <wp:extent cx="1638300" cy="968375"/>
            <wp:effectExtent l="0" t="0" r="0" b="3175"/>
            <wp:wrapSquare wrapText="bothSides"/>
            <wp:docPr id="26" name="Рисунок 26" descr="знак круто kelmesine uyğun şekilleri pulsuz yükle bedava ind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нак круто kelmesine uyğun şekilleri pulsuz yükle bedava indi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E3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6C64F2E" wp14:editId="40D86E67">
            <wp:simplePos x="0" y="0"/>
            <wp:positionH relativeFrom="column">
              <wp:posOffset>-80010</wp:posOffset>
            </wp:positionH>
            <wp:positionV relativeFrom="paragraph">
              <wp:posOffset>3810</wp:posOffset>
            </wp:positionV>
            <wp:extent cx="981075" cy="735965"/>
            <wp:effectExtent l="0" t="0" r="9525" b="6985"/>
            <wp:wrapSquare wrapText="bothSides"/>
            <wp:docPr id="27" name="Рисунок 27" descr="Polinka Murava исполнил желание: Дорожный знак &quot;Светофорное регулировани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linka Murava исполнил желание: Дорожный знак &quot;Светофорное регулирование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107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E3A">
        <w:t>Предупреждающий дорожный знак 1.8 Светофорное регулирование информирует водителей о приближении к регулируемому перекрёстку,</w:t>
      </w:r>
    </w:p>
    <w:p w:rsidR="00652A4A" w:rsidRDefault="00652A4A" w:rsidP="00652A4A">
      <w:pPr>
        <w:ind w:firstLine="0"/>
      </w:pPr>
      <w:r w:rsidRPr="00BB4E3A">
        <w:t>Предупреждающий дорожный знак Опасный поворот информирует водителей о приближении к закруглению дороги малого радиуса или с ограниченной видимостью, движение по которому требует по</w:t>
      </w:r>
      <w:r>
        <w:t>вышенного внимания.</w:t>
      </w:r>
    </w:p>
    <w:p w:rsidR="00652A4A" w:rsidRDefault="00652A4A" w:rsidP="00652A4A">
      <w:r>
        <w:rPr>
          <w:b/>
          <w:i/>
        </w:rPr>
        <w:t xml:space="preserve">2. </w:t>
      </w:r>
      <w:r w:rsidRPr="00BB4E3A">
        <w:rPr>
          <w:b/>
          <w:i/>
        </w:rPr>
        <w:t>Знаки приоритета.</w:t>
      </w:r>
      <w:r>
        <w:t xml:space="preserve"> Регулируют порядок проезда перекрёстков и узких мест на дорогах. Формы бывают разной, отличной от всех остальных (ромб, шестигранник) и однозначно идентифицируются как спереди, так и сзади </w:t>
      </w:r>
      <w:r w:rsidRPr="00BB4E3A">
        <w:t>(«Главная дорога», «Уступите дорогу», «Дви</w:t>
      </w:r>
      <w:r>
        <w:t>жение без остановки запрещено»).</w:t>
      </w:r>
    </w:p>
    <w:p w:rsidR="00652A4A" w:rsidRDefault="00652A4A" w:rsidP="00652A4A">
      <w:pPr>
        <w:ind w:firstLine="0"/>
      </w:pPr>
      <w:r w:rsidRPr="00863B86">
        <w:lastRenderedPageBreak/>
        <w:t xml:space="preserve">Дорожный знак приоритета 2.1 </w:t>
      </w:r>
      <w:r>
        <w:t>«</w:t>
      </w:r>
      <w:r w:rsidRPr="00863B86">
        <w:t>Главная дорога</w:t>
      </w:r>
      <w:r>
        <w:t>»</w:t>
      </w:r>
      <w:r w:rsidRPr="00863B86">
        <w:t xml:space="preserve"> обозначает дорогу, на которой предоставлено право преимущественного проезда нерегулируемых перекрестков.</w:t>
      </w:r>
      <w:r w:rsidRPr="00863B86">
        <w:tab/>
      </w:r>
      <w:r w:rsidRPr="00BB4E3A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A104553" wp14:editId="6D406E2C">
            <wp:simplePos x="0" y="0"/>
            <wp:positionH relativeFrom="column">
              <wp:posOffset>-251460</wp:posOffset>
            </wp:positionH>
            <wp:positionV relativeFrom="paragraph">
              <wp:posOffset>1137285</wp:posOffset>
            </wp:positionV>
            <wp:extent cx="1314450" cy="876300"/>
            <wp:effectExtent l="0" t="0" r="0" b="0"/>
            <wp:wrapSquare wrapText="bothSides"/>
            <wp:docPr id="28" name="Рисунок 28" descr="Знаки Приоритета Магазин рекла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наки Приоритета Магазин реклам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E3A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BCF72D6" wp14:editId="40756877">
            <wp:simplePos x="0" y="0"/>
            <wp:positionH relativeFrom="column">
              <wp:posOffset>-80010</wp:posOffset>
            </wp:positionH>
            <wp:positionV relativeFrom="paragraph">
              <wp:posOffset>103505</wp:posOffset>
            </wp:positionV>
            <wp:extent cx="895350" cy="895350"/>
            <wp:effectExtent l="0" t="0" r="0" b="0"/>
            <wp:wrapSquare wrapText="bothSides"/>
            <wp:docPr id="29" name="Рисунок 29" descr="Дорожные знаки, Знаки дорожного движения, Изготовление дорожных знаков, продажа, Купить знаки индивидуального проект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рожные знаки, Знаки дорожного движения, Изготовление дорожных знаков, продажа, Купить знаки индивидуального проектирова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A4A" w:rsidRDefault="00652A4A" w:rsidP="00652A4A">
      <w:pPr>
        <w:ind w:firstLine="0"/>
      </w:pPr>
      <w:r w:rsidRPr="00863B86">
        <w:t xml:space="preserve">Дорожный знак приоритета 2.4 </w:t>
      </w:r>
      <w:r>
        <w:t>«</w:t>
      </w:r>
      <w:r w:rsidRPr="00863B86">
        <w:t>Уступите дорогу</w:t>
      </w:r>
      <w:r>
        <w:t>»</w:t>
      </w:r>
      <w:r w:rsidRPr="00863B86">
        <w:t xml:space="preserve"> устанавливает очередность проезда перекрестка или пересечения. Водитель должен уступить дорогу транспортным средствам, дви</w:t>
      </w:r>
      <w:r>
        <w:t>жущимся по пересекаемой дороге.</w:t>
      </w:r>
    </w:p>
    <w:p w:rsidR="00652A4A" w:rsidRDefault="00652A4A" w:rsidP="00652A4A">
      <w:pPr>
        <w:ind w:firstLine="0"/>
      </w:pPr>
      <w:r w:rsidRPr="00863B86">
        <w:t xml:space="preserve">Знак 2.5 </w:t>
      </w:r>
      <w:r>
        <w:t>«</w:t>
      </w:r>
      <w:r w:rsidRPr="00863B86">
        <w:t>Движение без остановки запрещено</w:t>
      </w:r>
      <w:r>
        <w:t>»</w:t>
      </w:r>
      <w:r w:rsidRPr="00863B86">
        <w:t xml:space="preserve"> устанавливает очередность проезда перекрестка, пересечения проезжей части, когда водитель должен уступить дорогу, остановившис</w:t>
      </w:r>
      <w:r>
        <w:t xml:space="preserve">ь у </w:t>
      </w:r>
      <w:proofErr w:type="gramStart"/>
      <w:r>
        <w:t>стоп-линии</w:t>
      </w:r>
      <w:proofErr w:type="gramEnd"/>
      <w:r>
        <w:t>, знака или края.</w:t>
      </w:r>
      <w:r w:rsidRPr="00BB4E3A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3356635" wp14:editId="629EFC4F">
            <wp:simplePos x="0" y="0"/>
            <wp:positionH relativeFrom="column">
              <wp:posOffset>123825</wp:posOffset>
            </wp:positionH>
            <wp:positionV relativeFrom="paragraph">
              <wp:posOffset>73025</wp:posOffset>
            </wp:positionV>
            <wp:extent cx="695325" cy="695325"/>
            <wp:effectExtent l="0" t="0" r="9525" b="9525"/>
            <wp:wrapSquare wrapText="bothSides"/>
            <wp:docPr id="30" name="Рисунок 30" descr="Техническая литература -знаки дорожные и средства ограждения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ехническая литература -знаки дорожные и средства ограждения…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A4A" w:rsidRDefault="00652A4A" w:rsidP="00652A4A">
      <w:r>
        <w:rPr>
          <w:b/>
          <w:i/>
        </w:rPr>
        <w:t xml:space="preserve">3. </w:t>
      </w:r>
      <w:r w:rsidRPr="00863B86">
        <w:rPr>
          <w:b/>
          <w:i/>
        </w:rPr>
        <w:t>Запрещающие знаки.</w:t>
      </w:r>
      <w:r>
        <w:t xml:space="preserve"> Форма — круглая, фон — белый, цвет рисунков — чёрный. Запрещают определённые действия (например, разворот); запрещают движение определённых транспортных средств </w:t>
      </w:r>
      <w:r w:rsidRPr="00863B86">
        <w:t>(«Движение пешеходов запрещено», «Движение на велосипеда</w:t>
      </w:r>
      <w:r>
        <w:t>х запрещено», «Въезд запрещен»).</w:t>
      </w:r>
    </w:p>
    <w:p w:rsidR="00652A4A" w:rsidRDefault="00652A4A" w:rsidP="00652A4A">
      <w:pPr>
        <w:ind w:firstLine="0"/>
      </w:pPr>
      <w:r w:rsidRPr="00863B86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84242B0" wp14:editId="71050132">
            <wp:simplePos x="0" y="0"/>
            <wp:positionH relativeFrom="column">
              <wp:posOffset>43815</wp:posOffset>
            </wp:positionH>
            <wp:positionV relativeFrom="paragraph">
              <wp:posOffset>-24765</wp:posOffset>
            </wp:positionV>
            <wp:extent cx="842010" cy="838200"/>
            <wp:effectExtent l="0" t="0" r="0" b="0"/>
            <wp:wrapSquare wrapText="bothSides"/>
            <wp:docPr id="31" name="Рисунок 31" descr="Запрещающие знаки Центр водительского мастерства ГАРАНТ-БЕЗОПАСНОСТЬ /GUARANTEED SAF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прещающие знаки Центр водительского мастерства ГАРАНТ-БЕЗОПАСНОСТЬ /GUARANTEED SAFET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B86">
        <w:t xml:space="preserve">Запрещающий дорожный знак 3.9 </w:t>
      </w:r>
      <w:r>
        <w:t>«</w:t>
      </w:r>
      <w:r w:rsidRPr="00863B86">
        <w:t>Движение на велосипедах запрещено</w:t>
      </w:r>
      <w:r>
        <w:t>»</w:t>
      </w:r>
      <w:r w:rsidRPr="00863B86">
        <w:t xml:space="preserve"> запрещает </w:t>
      </w:r>
      <w:r>
        <w:t>движение велосипедов и мопедов.</w:t>
      </w:r>
    </w:p>
    <w:p w:rsidR="00652A4A" w:rsidRDefault="00652A4A" w:rsidP="00652A4A">
      <w:pPr>
        <w:ind w:firstLine="0"/>
      </w:pPr>
    </w:p>
    <w:p w:rsidR="00652A4A" w:rsidRDefault="00652A4A" w:rsidP="00652A4A">
      <w:pPr>
        <w:ind w:firstLine="0"/>
      </w:pPr>
      <w:r w:rsidRPr="00863B86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80BE242" wp14:editId="2AF3EB00">
            <wp:simplePos x="0" y="0"/>
            <wp:positionH relativeFrom="column">
              <wp:posOffset>91440</wp:posOffset>
            </wp:positionH>
            <wp:positionV relativeFrom="paragraph">
              <wp:posOffset>140970</wp:posOffset>
            </wp:positionV>
            <wp:extent cx="857250" cy="857250"/>
            <wp:effectExtent l="0" t="0" r="0" b="0"/>
            <wp:wrapSquare wrapText="bothSides"/>
            <wp:docPr id="32" name="Рисунок 32" descr="Знак Движение пешеходов запрещено - изготовление на зак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нак Движение пешеходов запрещено - изготовление на заказ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B86">
        <w:t xml:space="preserve">Запрещающий дорожный знак 3.10 </w:t>
      </w:r>
      <w:r>
        <w:t>«</w:t>
      </w:r>
      <w:r w:rsidRPr="00863B86">
        <w:t>Движение пешеходов запрещено</w:t>
      </w:r>
      <w:r>
        <w:t>»</w:t>
      </w:r>
      <w:r w:rsidRPr="00863B86">
        <w:t xml:space="preserve"> запрещает движение пешеходов, распространяет действие только на ту сторону до</w:t>
      </w:r>
      <w:r>
        <w:t>роги, на которой он установлен.</w:t>
      </w:r>
    </w:p>
    <w:p w:rsidR="00652A4A" w:rsidRDefault="00652A4A" w:rsidP="00652A4A">
      <w:pPr>
        <w:ind w:firstLine="0"/>
      </w:pPr>
      <w:r w:rsidRPr="00863B8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A8B1D7D" wp14:editId="75F730FA">
            <wp:simplePos x="0" y="0"/>
            <wp:positionH relativeFrom="column">
              <wp:posOffset>-41910</wp:posOffset>
            </wp:positionH>
            <wp:positionV relativeFrom="paragraph">
              <wp:posOffset>129540</wp:posOffset>
            </wp:positionV>
            <wp:extent cx="1155700" cy="866775"/>
            <wp:effectExtent l="0" t="0" r="6350" b="9525"/>
            <wp:wrapSquare wrapText="bothSides"/>
            <wp:docPr id="33" name="Рисунок 33" descr="В Москве не запретят авто класса ниже &quot;Евро-2&quot; - Рамблер-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 Москве не запретят авто класса ниже &quot;Евро-2&quot; - Рамблер-Новост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B86">
        <w:t xml:space="preserve">Дорожный знак 3.1 </w:t>
      </w:r>
      <w:r>
        <w:t>«</w:t>
      </w:r>
      <w:r w:rsidRPr="00863B86">
        <w:t>Въезд запрещен</w:t>
      </w:r>
      <w:r>
        <w:t>»</w:t>
      </w:r>
      <w:r w:rsidRPr="00863B86">
        <w:t xml:space="preserve"> или Кирпич вводит полный запрет на въезд любых транспортных средств, </w:t>
      </w:r>
      <w:proofErr w:type="gramStart"/>
      <w:r w:rsidRPr="00863B86">
        <w:t>кроме</w:t>
      </w:r>
      <w:proofErr w:type="gramEnd"/>
      <w:r w:rsidRPr="00863B86">
        <w:t xml:space="preserve"> маршрутных. Суровость знака в том, что у вас нет никаки</w:t>
      </w:r>
      <w:r>
        <w:t>х оправданий нарушения запрета.</w:t>
      </w:r>
    </w:p>
    <w:p w:rsidR="00652A4A" w:rsidRDefault="00652A4A" w:rsidP="00652A4A">
      <w:r w:rsidRPr="00863B86">
        <w:rPr>
          <w:b/>
          <w:i/>
        </w:rPr>
        <w:t>4. Предписывающие знаки.</w:t>
      </w:r>
      <w:r>
        <w:t xml:space="preserve"> Форма — круглая, фон — синий, рисунки — белые. Предписывают участникам дорожного движения определённые </w:t>
      </w:r>
      <w:r>
        <w:lastRenderedPageBreak/>
        <w:t>действия, например направление поворотов («Велосипедная дорожка», «Пешеходная дорожка»).</w:t>
      </w:r>
    </w:p>
    <w:p w:rsidR="00652A4A" w:rsidRDefault="005F05BA" w:rsidP="00652A4A">
      <w:pPr>
        <w:ind w:firstLine="0"/>
      </w:pPr>
      <w:r w:rsidRPr="000E0771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1250C72" wp14:editId="355B633B">
            <wp:simplePos x="0" y="0"/>
            <wp:positionH relativeFrom="column">
              <wp:posOffset>91440</wp:posOffset>
            </wp:positionH>
            <wp:positionV relativeFrom="paragraph">
              <wp:posOffset>33655</wp:posOffset>
            </wp:positionV>
            <wp:extent cx="876300" cy="876300"/>
            <wp:effectExtent l="0" t="0" r="0" b="0"/>
            <wp:wrapSquare wrapText="bothSides"/>
            <wp:docPr id="34" name="Рисунок 34" descr="Знак Велосипедная дорожка - заказать изготовление знаков дорожного дви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нак Велосипедная дорожка - заказать изготовление знаков дорожного движен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A4A" w:rsidRPr="000E0771">
        <w:t xml:space="preserve">Предписывающий дорожный знак 4.4.1 </w:t>
      </w:r>
      <w:r w:rsidR="00652A4A">
        <w:t>«</w:t>
      </w:r>
      <w:r w:rsidR="00652A4A" w:rsidRPr="000E0771">
        <w:t>Велосипедная дорожка</w:t>
      </w:r>
      <w:r w:rsidR="00652A4A">
        <w:t>»</w:t>
      </w:r>
      <w:r w:rsidR="00652A4A" w:rsidRPr="000E0771">
        <w:t xml:space="preserve"> или полоса для велосипедистов разрешает движение только на велосипедах и мопедах и пешеходам при отсутствии т</w:t>
      </w:r>
      <w:r w:rsidR="00652A4A">
        <w:t>ротуара или пешеходной дорожки.</w:t>
      </w:r>
    </w:p>
    <w:p w:rsidR="00652A4A" w:rsidRDefault="00652A4A" w:rsidP="00652A4A">
      <w:pPr>
        <w:ind w:firstLine="0"/>
      </w:pPr>
      <w:r w:rsidRPr="000E0771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AE9258A" wp14:editId="3D521332">
            <wp:simplePos x="0" y="0"/>
            <wp:positionH relativeFrom="column">
              <wp:posOffset>72390</wp:posOffset>
            </wp:positionH>
            <wp:positionV relativeFrom="paragraph">
              <wp:posOffset>-3175</wp:posOffset>
            </wp:positionV>
            <wp:extent cx="857250" cy="857250"/>
            <wp:effectExtent l="0" t="0" r="0" b="0"/>
            <wp:wrapSquare wrapText="bothSides"/>
            <wp:docPr id="35" name="Рисунок 35" descr="Знак Пешеходная дорожка - заказать изготовление знаков дорожного дви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нак Пешеходная дорожка - заказать изготовление знаков дорожного движения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0771">
        <w:t xml:space="preserve">Предписывающий дорожный знак 4.5.1 </w:t>
      </w:r>
      <w:r>
        <w:t>«</w:t>
      </w:r>
      <w:r w:rsidRPr="000E0771">
        <w:t>Пешеходная дорожка</w:t>
      </w:r>
      <w:r>
        <w:t>»</w:t>
      </w:r>
      <w:r w:rsidRPr="000E0771">
        <w:t xml:space="preserve"> разрешает движение только пешеходам.</w:t>
      </w:r>
      <w:r w:rsidRPr="000E0771">
        <w:tab/>
      </w:r>
    </w:p>
    <w:p w:rsidR="00652A4A" w:rsidRDefault="00652A4A" w:rsidP="00652A4A">
      <w:pPr>
        <w:ind w:firstLine="0"/>
      </w:pPr>
    </w:p>
    <w:p w:rsidR="00652A4A" w:rsidRDefault="00652A4A" w:rsidP="00652A4A">
      <w:r w:rsidRPr="00667123">
        <w:rPr>
          <w:b/>
          <w:i/>
        </w:rPr>
        <w:t>5. Дорожные знаки особых предписаний</w:t>
      </w:r>
      <w:r>
        <w:t xml:space="preserve"> </w:t>
      </w:r>
      <w:r w:rsidRPr="00667123">
        <w:t>вводят или отменяют определенные режимы движения. Как правило, эти знаки выполняются в форме с</w:t>
      </w:r>
      <w:r>
        <w:t>инего квадрата с белым рисунком («Пешеходный переход», «Место остановки автобуса и (или) троллейбуса», «Жилая зона»).</w:t>
      </w:r>
    </w:p>
    <w:p w:rsidR="00652A4A" w:rsidRDefault="00652A4A" w:rsidP="00652A4A">
      <w:pPr>
        <w:ind w:firstLine="0"/>
      </w:pPr>
      <w:r w:rsidRPr="00667123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0B74CDE" wp14:editId="630CA31C">
            <wp:simplePos x="0" y="0"/>
            <wp:positionH relativeFrom="column">
              <wp:posOffset>72390</wp:posOffset>
            </wp:positionH>
            <wp:positionV relativeFrom="paragraph">
              <wp:posOffset>63500</wp:posOffset>
            </wp:positionV>
            <wp:extent cx="876300" cy="876300"/>
            <wp:effectExtent l="0" t="0" r="0" b="0"/>
            <wp:wrapSquare wrapText="bothSides"/>
            <wp:docPr id="36" name="Рисунок 36" descr="Макро пешеходный переход - Стоковое фото redstone #18814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акро пешеходный переход - Стоковое фото redstone #1881455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0771">
        <w:t xml:space="preserve">Дорожные знаки особых предписаний 5.19.1-2 </w:t>
      </w:r>
      <w:r>
        <w:t>«</w:t>
      </w:r>
      <w:r w:rsidRPr="000E0771">
        <w:t>Пешеходный переход</w:t>
      </w:r>
      <w:r>
        <w:t>»</w:t>
      </w:r>
      <w:r w:rsidRPr="000E0771">
        <w:t xml:space="preserve"> обозначают пешеходный переход определённой ширины, равной расстоянию между двумя знаками или</w:t>
      </w:r>
      <w:r>
        <w:t xml:space="preserve"> ширине разметки Зебра.</w:t>
      </w:r>
    </w:p>
    <w:p w:rsidR="00652A4A" w:rsidRDefault="00652A4A" w:rsidP="00652A4A">
      <w:pPr>
        <w:ind w:firstLine="0"/>
      </w:pPr>
      <w:r w:rsidRPr="00667123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D94FD20" wp14:editId="37BF8A58">
            <wp:simplePos x="0" y="0"/>
            <wp:positionH relativeFrom="column">
              <wp:posOffset>-51435</wp:posOffset>
            </wp:positionH>
            <wp:positionV relativeFrom="paragraph">
              <wp:posOffset>-88265</wp:posOffset>
            </wp:positionV>
            <wp:extent cx="2695575" cy="1312545"/>
            <wp:effectExtent l="0" t="0" r="9525" b="1905"/>
            <wp:wrapSquare wrapText="bothSides"/>
            <wp:docPr id="38" name="Рисунок 38" descr="5. Информационно-указательные знаки - Знаки - Каталог статей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5. Информационно-указательные знаки - Знаки - Каталог статей…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0771">
        <w:t xml:space="preserve">Дорожные знаки особых предписаний 5.16-18 </w:t>
      </w:r>
      <w:r>
        <w:t>«</w:t>
      </w:r>
      <w:r w:rsidRPr="000E0771">
        <w:t>Место остановки автобуса, троллейбуса,  трамвая и такси</w:t>
      </w:r>
      <w:r>
        <w:t>»</w:t>
      </w:r>
      <w:r w:rsidRPr="000E0771">
        <w:t xml:space="preserve"> обозначают остановки маршрутн</w:t>
      </w:r>
      <w:r>
        <w:t>ого транспорта и стоянок такси.</w:t>
      </w:r>
    </w:p>
    <w:p w:rsidR="00652A4A" w:rsidRDefault="005F05BA" w:rsidP="005F05BA">
      <w:pPr>
        <w:ind w:firstLine="0"/>
      </w:pPr>
      <w:r w:rsidRPr="00667123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5FDA5EE" wp14:editId="3ED35070">
            <wp:simplePos x="0" y="0"/>
            <wp:positionH relativeFrom="column">
              <wp:posOffset>-51435</wp:posOffset>
            </wp:positionH>
            <wp:positionV relativeFrom="paragraph">
              <wp:posOffset>41275</wp:posOffset>
            </wp:positionV>
            <wp:extent cx="1701800" cy="1304925"/>
            <wp:effectExtent l="0" t="0" r="0" b="9525"/>
            <wp:wrapSquare wrapText="bothSides"/>
            <wp:docPr id="37" name="Рисунок 37" descr="грачи прилетели - Питерская горнолыжная конферен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рачи прилетели - Питерская горнолыжная конференци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A4A" w:rsidRPr="000E0771">
        <w:t xml:space="preserve">Дорожный знак особых предписаний 5.21 </w:t>
      </w:r>
      <w:r w:rsidR="00652A4A">
        <w:t>«</w:t>
      </w:r>
      <w:r w:rsidR="00652A4A" w:rsidRPr="000E0771">
        <w:t>Жилая зона</w:t>
      </w:r>
      <w:r w:rsidR="00652A4A">
        <w:t>»</w:t>
      </w:r>
      <w:r w:rsidR="00652A4A" w:rsidRPr="000E0771">
        <w:t xml:space="preserve"> обозначает территорию, на которой действуют требования раздела 17 ПДД, устанавливающие порядок движения </w:t>
      </w:r>
      <w:r w:rsidR="00652A4A">
        <w:t xml:space="preserve">в жилой зоне, приведённые ниже. </w:t>
      </w:r>
      <w:r w:rsidR="00652A4A" w:rsidRPr="00667123">
        <w:t xml:space="preserve">В жилой зоне, то есть на территории, въезды на которую и выезды с которой обозначены знаками 5.21 и 5.22, движение пешеходов разрешается как по тротуарам, так и по проезжей части. В жилой </w:t>
      </w:r>
      <w:r w:rsidR="00652A4A" w:rsidRPr="00667123">
        <w:lastRenderedPageBreak/>
        <w:t>зоне пешеходы имеют преимущество, однако они не должны создавать необоснованные помехи для движения транспортных средств.</w:t>
      </w:r>
      <w:r w:rsidR="00652A4A">
        <w:t xml:space="preserve"> </w:t>
      </w:r>
    </w:p>
    <w:p w:rsidR="00652A4A" w:rsidRDefault="00652A4A" w:rsidP="00652A4A">
      <w:r>
        <w:rPr>
          <w:b/>
          <w:i/>
        </w:rPr>
        <w:t>6</w:t>
      </w:r>
      <w:r w:rsidRPr="00863B86">
        <w:rPr>
          <w:b/>
          <w:i/>
        </w:rPr>
        <w:t>. Информационные знаки</w:t>
      </w:r>
      <w:r>
        <w:t xml:space="preserve">, знаки, обозначающие объекты и знаки сервиса. Информируют участников дорожного движения о характере дороги, расположении полос движения и т. д. К этим знакам относятся также указатели направлений и расстояний, километровые знаки, знаки с указанием названий городов и рек. Форма — квадрат или прямоугольник, цвет фона обычно синий (реже — зелёный), цвет рисунков обычно белый. Информируют участников дорожного движения о разных услугах: автозаправочных станциях, гостиницах, кемпингах. </w:t>
      </w:r>
      <w:proofErr w:type="gramStart"/>
      <w:r>
        <w:t>Форма — прямоугольная, цвет фона — белый, цвет рисунков — чёрный, окантовка синяя («Парковка», «Подземный пешеходный переход», «</w:t>
      </w:r>
      <w:r w:rsidRPr="006F442E">
        <w:t>Надземный пешеходный переход</w:t>
      </w:r>
      <w:r>
        <w:t>»).</w:t>
      </w:r>
      <w:proofErr w:type="gramEnd"/>
    </w:p>
    <w:p w:rsidR="00652A4A" w:rsidRDefault="00652A4A" w:rsidP="00652A4A">
      <w:pPr>
        <w:ind w:firstLine="0"/>
      </w:pPr>
      <w:r w:rsidRPr="006F442E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8B345D0" wp14:editId="3089EE77">
            <wp:simplePos x="0" y="0"/>
            <wp:positionH relativeFrom="column">
              <wp:posOffset>34290</wp:posOffset>
            </wp:positionH>
            <wp:positionV relativeFrom="paragraph">
              <wp:posOffset>31115</wp:posOffset>
            </wp:positionV>
            <wp:extent cx="876300" cy="876300"/>
            <wp:effectExtent l="0" t="0" r="0" b="0"/>
            <wp:wrapSquare wrapText="bothSides"/>
            <wp:docPr id="39" name="Рисунок 39" descr="Новости - Новостройки Москвы и Подмоско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Новости - Новостройки Москвы и Подмосковья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123">
        <w:t xml:space="preserve">Информационный дорожный знак 6.4 </w:t>
      </w:r>
      <w:r>
        <w:t>«</w:t>
      </w:r>
      <w:r w:rsidRPr="00667123">
        <w:t>Парковка или парковочное место</w:t>
      </w:r>
      <w:r>
        <w:t>»</w:t>
      </w:r>
      <w:r w:rsidRPr="00667123">
        <w:t xml:space="preserve"> информирует о наличи</w:t>
      </w:r>
      <w:r>
        <w:t>и рядом автомобильной парковки.</w:t>
      </w:r>
    </w:p>
    <w:p w:rsidR="00652A4A" w:rsidRDefault="00652A4A" w:rsidP="00652A4A">
      <w:pPr>
        <w:ind w:firstLine="0"/>
      </w:pPr>
    </w:p>
    <w:p w:rsidR="00652A4A" w:rsidRDefault="00652A4A" w:rsidP="00652A4A">
      <w:pPr>
        <w:ind w:firstLine="0"/>
      </w:pPr>
      <w:r w:rsidRPr="006F442E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68E2405" wp14:editId="0608B706">
            <wp:simplePos x="0" y="0"/>
            <wp:positionH relativeFrom="column">
              <wp:posOffset>882015</wp:posOffset>
            </wp:positionH>
            <wp:positionV relativeFrom="paragraph">
              <wp:posOffset>6985</wp:posOffset>
            </wp:positionV>
            <wp:extent cx="857250" cy="854075"/>
            <wp:effectExtent l="0" t="0" r="0" b="3175"/>
            <wp:wrapSquare wrapText="bothSides"/>
            <wp:docPr id="40" name="Рисунок 40" descr="5.37.2 Надземный пешеходный переход - Информационно-указательные знаки, дорожные 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5.37.2 Надземный пешеходный переход - Информационно-указательные знаки, дорожные знак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42E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762278A" wp14:editId="2B93A21D">
            <wp:simplePos x="0" y="0"/>
            <wp:positionH relativeFrom="column">
              <wp:posOffset>-41910</wp:posOffset>
            </wp:positionH>
            <wp:positionV relativeFrom="paragraph">
              <wp:posOffset>3810</wp:posOffset>
            </wp:positionV>
            <wp:extent cx="828675" cy="825500"/>
            <wp:effectExtent l="0" t="0" r="9525" b="0"/>
            <wp:wrapSquare wrapText="bothSides"/>
            <wp:docPr id="41" name="Рисунок 41" descr="Подземный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одземный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42E">
        <w:t xml:space="preserve">Информационные дорожные знаки 6.6 </w:t>
      </w:r>
      <w:r>
        <w:t>«</w:t>
      </w:r>
      <w:r w:rsidRPr="006F442E">
        <w:t>Подземный пешеходный переход</w:t>
      </w:r>
      <w:r>
        <w:t>»</w:t>
      </w:r>
      <w:r w:rsidRPr="006F442E">
        <w:t xml:space="preserve"> и 6.7 </w:t>
      </w:r>
      <w:r>
        <w:t>«</w:t>
      </w:r>
      <w:r w:rsidRPr="006F442E">
        <w:t>Надземный пешеходный переход</w:t>
      </w:r>
      <w:r>
        <w:t>»</w:t>
      </w:r>
      <w:r w:rsidRPr="006F442E">
        <w:t xml:space="preserve"> информируют о рас</w:t>
      </w:r>
      <w:r>
        <w:t>положении пешеходного перехода.</w:t>
      </w:r>
    </w:p>
    <w:p w:rsidR="00652A4A" w:rsidRDefault="00652A4A" w:rsidP="00652A4A">
      <w:r w:rsidRPr="006F442E">
        <w:rPr>
          <w:b/>
          <w:i/>
        </w:rPr>
        <w:t>7. Дорожные знаки сервиса</w:t>
      </w:r>
      <w:r>
        <w:t xml:space="preserve"> </w:t>
      </w:r>
      <w:r w:rsidRPr="006F442E">
        <w:t>(«Пункт первой медицинской помощи», «Больница», «Пункт питания»)</w:t>
      </w:r>
      <w:r>
        <w:t>.</w:t>
      </w:r>
    </w:p>
    <w:p w:rsidR="00652A4A" w:rsidRDefault="00652A4A" w:rsidP="00652A4A">
      <w:pPr>
        <w:ind w:firstLine="0"/>
      </w:pPr>
      <w:r w:rsidRPr="006F442E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9BF093A" wp14:editId="10D1D5FB">
            <wp:simplePos x="0" y="0"/>
            <wp:positionH relativeFrom="column">
              <wp:posOffset>5715</wp:posOffset>
            </wp:positionH>
            <wp:positionV relativeFrom="paragraph">
              <wp:posOffset>1905</wp:posOffset>
            </wp:positionV>
            <wp:extent cx="877570" cy="846455"/>
            <wp:effectExtent l="0" t="0" r="0" b="0"/>
            <wp:wrapSquare wrapText="bothSides"/>
            <wp:docPr id="42" name="Рисунок 42" descr="Знак 7.1 Пункт первой медицинской помо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Знак 7.1 Пункт первой медицинской помощ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42E">
        <w:t xml:space="preserve">Дорожный знак сервиса 7.1 </w:t>
      </w:r>
      <w:r>
        <w:t>«</w:t>
      </w:r>
      <w:r w:rsidRPr="006F442E">
        <w:t>Пункт медицинской помощи</w:t>
      </w:r>
      <w:r>
        <w:t>»</w:t>
      </w:r>
      <w:r w:rsidRPr="006F442E">
        <w:t xml:space="preserve"> информирует о распол</w:t>
      </w:r>
      <w:r>
        <w:t>ожении медицинского учреждения.</w:t>
      </w:r>
    </w:p>
    <w:p w:rsidR="00652A4A" w:rsidRDefault="00652A4A" w:rsidP="00652A4A">
      <w:pPr>
        <w:ind w:firstLine="0"/>
      </w:pPr>
      <w:r w:rsidRPr="006F442E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D0AC4D7" wp14:editId="012E50F7">
            <wp:simplePos x="0" y="0"/>
            <wp:positionH relativeFrom="column">
              <wp:posOffset>-801370</wp:posOffset>
            </wp:positionH>
            <wp:positionV relativeFrom="paragraph">
              <wp:posOffset>302895</wp:posOffset>
            </wp:positionV>
            <wp:extent cx="590550" cy="885825"/>
            <wp:effectExtent l="0" t="0" r="0" b="9525"/>
            <wp:wrapSquare wrapText="bothSides"/>
            <wp:docPr id="43" name="Рисунок 43" descr="Скачать Картинки медицинской помощи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качать Картинки медицинской помощи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A4A" w:rsidRDefault="00652A4A" w:rsidP="00652A4A">
      <w:pPr>
        <w:ind w:firstLine="0"/>
      </w:pPr>
      <w:r w:rsidRPr="006F442E">
        <w:t xml:space="preserve">Дорожный знак сервиса 7.2 </w:t>
      </w:r>
      <w:r>
        <w:t>«</w:t>
      </w:r>
      <w:r w:rsidRPr="006F442E">
        <w:t>Больница</w:t>
      </w:r>
      <w:r>
        <w:t>»</w:t>
      </w:r>
      <w:r w:rsidRPr="006F442E">
        <w:t xml:space="preserve"> инфо</w:t>
      </w:r>
      <w:r>
        <w:t>рмирует о расположении больниц.</w:t>
      </w:r>
    </w:p>
    <w:p w:rsidR="00652A4A" w:rsidRDefault="00652A4A" w:rsidP="00652A4A"/>
    <w:p w:rsidR="00652A4A" w:rsidRDefault="00652A4A" w:rsidP="00652A4A">
      <w:pPr>
        <w:ind w:firstLine="0"/>
      </w:pPr>
      <w:r w:rsidRPr="00652A4A"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68E4B393" wp14:editId="28C9EFD0">
            <wp:simplePos x="0" y="0"/>
            <wp:positionH relativeFrom="column">
              <wp:posOffset>234315</wp:posOffset>
            </wp:positionH>
            <wp:positionV relativeFrom="paragraph">
              <wp:posOffset>3175</wp:posOffset>
            </wp:positionV>
            <wp:extent cx="552450" cy="787400"/>
            <wp:effectExtent l="0" t="0" r="0" b="0"/>
            <wp:wrapSquare wrapText="bothSides"/>
            <wp:docPr id="44" name="Рисунок 44" descr="Уступи дорогу Если видишь этот знак Знай что он не пр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Уступи дорогу Если видишь этот знак Знай что он не про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42E">
        <w:t xml:space="preserve">Дорожный знак сервиса 7.7 </w:t>
      </w:r>
      <w:r>
        <w:t>«</w:t>
      </w:r>
      <w:r w:rsidRPr="006F442E">
        <w:t>Пункт питания</w:t>
      </w:r>
      <w:r>
        <w:t>»</w:t>
      </w:r>
      <w:r w:rsidRPr="006F442E">
        <w:t xml:space="preserve"> информирует о расположении точки общественного питания.</w:t>
      </w:r>
      <w:r w:rsidRPr="006F442E">
        <w:tab/>
      </w:r>
    </w:p>
    <w:p w:rsidR="00652A4A" w:rsidRDefault="00652A4A" w:rsidP="00652A4A"/>
    <w:p w:rsidR="00652A4A" w:rsidRDefault="00652A4A" w:rsidP="00652A4A">
      <w:r w:rsidRPr="00652A4A">
        <w:rPr>
          <w:b/>
          <w:i/>
        </w:rPr>
        <w:t>8. Дополнительные таблички</w:t>
      </w:r>
      <w:r>
        <w:t xml:space="preserve">. Являются дополнительными к знакам вышеперечисленных категорий, отдельно не используются. Уточняют действия основных знаков по времени (например, только по будним дням) </w:t>
      </w:r>
      <w:proofErr w:type="gramStart"/>
      <w:r>
        <w:t>или</w:t>
      </w:r>
      <w:proofErr w:type="gramEnd"/>
      <w:r>
        <w:t xml:space="preserve"> распространяя их только на определённые категории транспортных средств (например, только для грузовиков), или предоставляют другую дополнительную информацию. Форма — прямоугольная, цвет фона — белый, цвет рисунка — чёрный, окантовка — чёрная.</w:t>
      </w:r>
    </w:p>
    <w:p w:rsidR="00652A4A" w:rsidRDefault="00652A4A" w:rsidP="00760103"/>
    <w:sectPr w:rsidR="00652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E72ADE"/>
    <w:multiLevelType w:val="hybridMultilevel"/>
    <w:tmpl w:val="815067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103"/>
    <w:rsid w:val="00055E82"/>
    <w:rsid w:val="000A07EA"/>
    <w:rsid w:val="000E0771"/>
    <w:rsid w:val="00192E53"/>
    <w:rsid w:val="00266847"/>
    <w:rsid w:val="003C630B"/>
    <w:rsid w:val="00432451"/>
    <w:rsid w:val="00563C4B"/>
    <w:rsid w:val="005F05BA"/>
    <w:rsid w:val="00652A4A"/>
    <w:rsid w:val="00667123"/>
    <w:rsid w:val="006F442E"/>
    <w:rsid w:val="00717672"/>
    <w:rsid w:val="00760103"/>
    <w:rsid w:val="00863B86"/>
    <w:rsid w:val="00BB4E3A"/>
    <w:rsid w:val="00D4419F"/>
    <w:rsid w:val="00DA701A"/>
    <w:rsid w:val="00F83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30B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C630B"/>
    <w:pPr>
      <w:keepNext/>
      <w:spacing w:before="120" w:after="120"/>
      <w:jc w:val="center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630B"/>
    <w:rPr>
      <w:rFonts w:ascii="Times New Roman" w:eastAsiaTheme="majorEastAsia" w:hAnsi="Times New Roman" w:cstheme="majorBidi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rsid w:val="00DA701A"/>
  </w:style>
  <w:style w:type="paragraph" w:styleId="a3">
    <w:name w:val="List Paragraph"/>
    <w:basedOn w:val="a"/>
    <w:uiPriority w:val="34"/>
    <w:qFormat/>
    <w:rsid w:val="00DA70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76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7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30B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C630B"/>
    <w:pPr>
      <w:keepNext/>
      <w:spacing w:before="120" w:after="120"/>
      <w:jc w:val="center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630B"/>
    <w:rPr>
      <w:rFonts w:ascii="Times New Roman" w:eastAsiaTheme="majorEastAsia" w:hAnsi="Times New Roman" w:cstheme="majorBidi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rsid w:val="00DA701A"/>
  </w:style>
  <w:style w:type="paragraph" w:styleId="a3">
    <w:name w:val="List Paragraph"/>
    <w:basedOn w:val="a"/>
    <w:uiPriority w:val="34"/>
    <w:qFormat/>
    <w:rsid w:val="00DA70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76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7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1374</Words>
  <Characters>7832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User</cp:lastModifiedBy>
  <cp:revision>9</cp:revision>
  <dcterms:created xsi:type="dcterms:W3CDTF">2015-03-25T04:20:00Z</dcterms:created>
  <dcterms:modified xsi:type="dcterms:W3CDTF">2021-12-02T09:47:00Z</dcterms:modified>
</cp:coreProperties>
</file>