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9A" w:rsidRDefault="00CD329A" w:rsidP="00A81430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CD329A">
        <w:rPr>
          <w:rFonts w:ascii="Arial" w:eastAsia="Times New Roman" w:hAnsi="Arial" w:cs="Arial"/>
          <w:color w:val="333333"/>
          <w:sz w:val="36"/>
          <w:szCs w:val="36"/>
          <w:lang w:eastAsia="ru-RU"/>
        </w:rPr>
        <w:object w:dxaOrig="9355" w:dyaOrig="144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3pt" o:ole="">
            <v:imagedata r:id="rId5" o:title=""/>
          </v:shape>
          <o:OLEObject Type="Embed" ProgID="Word.Document.12" ShapeID="_x0000_i1025" DrawAspect="Content" ObjectID="_1713533832" r:id="rId6">
            <o:FieldCodes>\s</o:FieldCodes>
          </o:OLEObject>
        </w:object>
      </w:r>
    </w:p>
    <w:p w:rsidR="00A81430" w:rsidRPr="00A81430" w:rsidRDefault="00A81430" w:rsidP="00A81430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</w:pPr>
      <w:r w:rsidRPr="00A81430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Мастер-класс</w:t>
      </w:r>
      <w:r w:rsidRPr="00A81430">
        <w:rPr>
          <w:rFonts w:ascii="Arial" w:eastAsia="Times New Roman" w:hAnsi="Arial" w:cs="Arial"/>
          <w:color w:val="333333"/>
          <w:sz w:val="36"/>
          <w:szCs w:val="36"/>
          <w:lang w:eastAsia="ru-RU"/>
        </w:rPr>
        <w:br/>
        <w:t>«Нетрадиционные техники рисования с детьми раннего возраста»</w:t>
      </w:r>
    </w:p>
    <w:p w:rsidR="00F56F31" w:rsidRDefault="00A81430" w:rsidP="00A814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A814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мастер-класса: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br/>
        <w:t>Привлечь внимание педагогов к ценности изобразительного творчества детей.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Способствовать развитию понимания у педагогов ценности развития детского творчества.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Задачи: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1. Познакомить 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педагогов с нетрадиционной техникой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рисования для детей раннего возраста, научить использовать знания и умения в работе с детьми в  детском саду, рассказать о необходимости совместной деятельности в продуктивной и другой творческой работе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2. Формировать 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у 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педагогов умение организовывать совместную творческую деятельность с детьми раннего дошкольного возраста через использование нетрадиционных техник рисования.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3. </w:t>
      </w:r>
      <w:r w:rsidR="00F56F31" w:rsidRP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Развивать творческое мышление и  устойчивый интерес к художественной деятельности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</w:p>
    <w:p w:rsidR="00F56F31" w:rsidRDefault="00A81430" w:rsidP="00F56F31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A814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Основные этапы мастер-класса:</w:t>
      </w:r>
      <w:r w:rsidR="00F56F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Теоретическая часть (презентация)</w:t>
      </w:r>
      <w:r w:rsidR="00F56F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Практическая часть.</w:t>
      </w:r>
      <w:r w:rsidR="00F56F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Актуальность темы</w:t>
      </w:r>
      <w:r w:rsidRPr="00A814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A814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Формирование творческой личности – одна из важных задач педагогической теории и практики на современном этапе. Наиболее эффективным средством её решения является изобразительная деятельность детей в детском саду.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детей, т. к. в ней особенно проявляются разные стороны развития ребенка. Нетрадиционные техники –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 Рисование с использованием нетрадиционных техник изображения не утомляет дошкольников, у них сохраняется высокая активность, работоспособность на протяжении всего времени, отведенного на выполнение задания. Можно сказать, что нетрадиционные техники позволяют, отойдя от предметного изображения, выразить в рисунке чувства и эмоции, дают ребенку свободу и вселяют уверенность в своих силах. Владея разными техниками и способами изображения предметов или окружающего мира, ребенок получает возможность выбора.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Для того чтобы дети занимались творческой практикой, 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необходимо определенное руководство со стороны взрослых. Поэтому в своей работе делаю акцент на совместную работу со всеми сотрудниками группы.  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Подготовительная работа: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br/>
        <w:t>Оформить выставку детских работ.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Составление конспекта, нахождение необх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одимого методического материала.</w:t>
      </w:r>
      <w:r w:rsidR="00267E39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Показ презентации.</w:t>
      </w:r>
    </w:p>
    <w:p w:rsidR="00267E39" w:rsidRPr="00267E39" w:rsidRDefault="00267E39" w:rsidP="00F56F31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267E39">
        <w:rPr>
          <w:rFonts w:ascii="Times New Roman" w:eastAsia="Times New Roman" w:hAnsi="Times New Roman" w:cs="Times New Roman"/>
          <w:bCs/>
          <w:color w:val="0E0E0E"/>
          <w:sz w:val="28"/>
          <w:szCs w:val="28"/>
          <w:lang w:eastAsia="ru-RU"/>
        </w:rPr>
        <w:t>Знакомство с нетрадиционными техниками рисования для детей раннего возраста.</w:t>
      </w:r>
    </w:p>
    <w:p w:rsidR="00F56F31" w:rsidRDefault="00A81430" w:rsidP="00F56F31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Организация  педагогов на практическое занятие «Мастер — класс».</w:t>
      </w:r>
    </w:p>
    <w:p w:rsidR="00A81430" w:rsidRPr="00A81430" w:rsidRDefault="00A81430" w:rsidP="00F56F31">
      <w:p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Участники: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воспитатели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Оборудование: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 материалы для рисования: бумага, гуашь, салфетки, 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кисточки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игрушечные машинки</w:t>
      </w:r>
      <w:r w:rsidR="00FC69E5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, влажные салфетки, ватные палочки.</w:t>
      </w:r>
      <w:proofErr w:type="gramEnd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План: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Значение рисования для всестороннего развития ребенка.  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Показ видео «Рисуют наши дети!»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Знакомство с нетрадиционной техникой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рисования для детей раннего возраста.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Творческая минутка «Опускаем руки в краску»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Выставка рисунков педагогов.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br/>
        <w:t>Рефлексия. Оценка педагогами эффективности мероприятия.</w:t>
      </w:r>
    </w:p>
    <w:p w:rsidR="00A81430" w:rsidRPr="00A81430" w:rsidRDefault="00A81430" w:rsidP="00A8143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Ход мероприятия:</w:t>
      </w: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1. </w:t>
      </w: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Значение рисования для всестороннего развития детей.</w:t>
      </w:r>
    </w:p>
    <w:p w:rsidR="00F56F31" w:rsidRDefault="00A81430" w:rsidP="00A814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  Добрый день, уважаемые коллеги! Я очень рада видеть Вас на нашем мастер-классе! Спасибо вам за то, что вы пришли на эту встречу.</w:t>
      </w:r>
      <w:r w:rsidR="00F56F31" w:rsidRPr="00F56F31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="00F56F31" w:rsidRP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Рисование как вид </w:t>
      </w:r>
      <w:proofErr w:type="spellStart"/>
      <w:r w:rsidR="00F56F31" w:rsidRP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изодеятельности</w:t>
      </w:r>
      <w:proofErr w:type="spellEnd"/>
      <w:r w:rsidR="00F56F31" w:rsidRPr="00F56F3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имеет большое значение для всестороннего воспитания детей дошкольного возраста. Рисование — одно из самых важных и самых доступных средств развития ребёнка, в процессе которого малыш познаёт мир, формирует эстетическое отношение к нему. Изобразительная деятельность приносит много радости дошкольникам. Потребность в рисовании находится у них на генетическом уровне, копируя окружающий мир, они изучают его.</w:t>
      </w:r>
    </w:p>
    <w:p w:rsidR="004E7C97" w:rsidRDefault="00A81430" w:rsidP="00A814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  Двигательная активность кисти рук увеличивает запас слов, способствует осмысленному их использованию, формирует грамматически правильную речь.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   Чем больше мы будем уделять внимания этому, тем быстрее будет идти процесс постановки речи, что будет способствовать развитию ребенка в целом.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 xml:space="preserve">   В процессе рисования ребёнок испытывает разнообразные чувства: радуется красивому изображению, которое сам создаёт, огорчается, если что-то не получается. Соединяя и комбинируя простые элементы, наши малыши 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>развивают фантазию, пространственное и образное мышление.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В ходе рисования развиваются интеллектуальные способности детей, память, внимание, мелкую моторику, учит ребенка думать и анализировать, соизмерять и сравнивать, сочинять и воображать. А поскольку изобразительная деятельность является источником хорошего настроения, следует поддерживать и развивать интерес ребёнка к творчеству.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Одним из самых увлекающих занятий, успешно развивающее творческую инициативу ребёнка, считается нетрадиционное рисование.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Включение в работу с детьми нетрадиционных техник рисования позволяет развивать творческую активность, творческую фантазию, воображение, проявить самостоятельность и инициативу, выразить свою индивидуальность, а так же всегда находит положительный эмоциональный отклик ребёнка, что немаловажно для развития стойкого интереса к изобразительной деятельности. Практика показала, что включение в работу с детьми нетрадиционных техник рисования даёт им возможность попробовать разнообразные способы передачи изображения, даёт толчок к исследованиям и эксперименту, обогащает знания детей о предметах, материалах, их свойствах и способах применения. Кроме этого, нетрадиционное рисование – это увлекательная деятельность, которая удивляет и восхищает детей любого возраста.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2. </w:t>
      </w:r>
      <w:r w:rsidRPr="00A8143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Видео «Рисуют наши дети!»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Я рисую – руки в краске, это мелочь для меня,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Я рисую яркой краской, посмотрите на меня.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 xml:space="preserve">Предлагаю Вам, посмотреть работы наших детей с использованием </w:t>
      </w:r>
      <w:r w:rsidR="004E7C9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нетрадиционной техники 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рисования.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3. Знакомство с нетрадиционными техниками рисования для детей раннего возраста.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     Маленьким детям очень сложно изображать предметы, образы, сюжеты, используя традиционные способы рисования: кистью, карандашами, фломастерами. Использование лишь этих предметов не позволяет детям более широко раскрыть свои творческие способности. А ведь рисовать можно чем угодно и как угодно! Существует много элементарных техник нетрадиционного рисования, их необычность состоит в том, что они позволяют детям быстро достичь желаемого результата.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     Учитывая возрастные особенности наших детей 2-3 лет, для нетрадиционного рисования рекомендуется использовать особенные техники и приемы. Так, для детей раннего дошкольного возраста при рисовании уместно использовать технику:</w:t>
      </w:r>
      <w:r w:rsidRPr="00A8143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1. Рисование ладошкой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2. Рисование пальчиками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3. Рисование с использованием поролона (купленные заготовки или сделанные самим)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4. Рисование ватными палочками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5. Разбрызгивание </w:t>
      </w:r>
      <w:proofErr w:type="gramStart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( </w:t>
      </w:r>
      <w:proofErr w:type="gramEnd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кисточкой, </w:t>
      </w:r>
      <w:proofErr w:type="spellStart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пуливезатором</w:t>
      </w:r>
      <w:proofErr w:type="spellEnd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)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6. Трафареты (пластиковые и сделанные в </w:t>
      </w:r>
      <w:proofErr w:type="gramStart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ручную</w:t>
      </w:r>
      <w:proofErr w:type="gramEnd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)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7. </w:t>
      </w:r>
      <w:proofErr w:type="spellStart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Кляксография</w:t>
      </w:r>
      <w:proofErr w:type="spellEnd"/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8. Штампы и печати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 xml:space="preserve">9. Рисование </w:t>
      </w:r>
      <w:proofErr w:type="spellStart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салафановым</w:t>
      </w:r>
      <w:proofErr w:type="spellEnd"/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мешочком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10.Рисование мятой бумагой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11.Тычковый метод.  </w:t>
      </w:r>
    </w:p>
    <w:p w:rsidR="00241EEB" w:rsidRDefault="004E7C97" w:rsidP="00A814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4E7C9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Я предлагаю вам сегодня на практике освоить</w:t>
      </w:r>
      <w:r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нетрадиционную технику </w:t>
      </w:r>
      <w:r w:rsidR="00AB44E6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«Р</w:t>
      </w:r>
      <w:r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исования игрушечными машинками</w:t>
      </w:r>
      <w:r w:rsidR="00AB44E6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  <w:r w:rsidR="00241EEB" w:rsidRPr="00241EEB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</w:p>
    <w:p w:rsidR="004E7C97" w:rsidRDefault="00241EEB" w:rsidP="00A814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241EEB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Для этого метода нам понадобиться</w:t>
      </w:r>
      <w:r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лист бу</w:t>
      </w:r>
      <w:r w:rsidR="009F01B9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маги, гуашь, игрушечная машинка и кисточка. </w:t>
      </w:r>
      <w:r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Таким способом можно рисовать снежинку, акулу, бабочку, траву, цветы, рыбку, парусник, осенний лес</w:t>
      </w:r>
      <w:r w:rsidR="009F01B9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, уточку, зайчика, ёжика.</w:t>
      </w:r>
      <w:proofErr w:type="gramEnd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Сегодня мы с вами попробуем нарисовать маки.</w:t>
      </w:r>
    </w:p>
    <w:p w:rsidR="009F01B9" w:rsidRDefault="009F01B9" w:rsidP="00A814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9F01B9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Способ получения изображения:</w:t>
      </w:r>
      <w:r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Берем кисточку</w:t>
      </w:r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и макаем ее в зеленные и желтые оттенки краски. Наносим на нижнюю часть листа </w:t>
      </w:r>
      <w:proofErr w:type="gramStart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достаточно обильно</w:t>
      </w:r>
      <w:proofErr w:type="gramEnd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методом тычка. </w:t>
      </w:r>
      <w:proofErr w:type="gramStart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Затем берём машинку и начинаем катать её по нанесённой краски, движением вверх-вниз и по диагонали.</w:t>
      </w:r>
      <w:proofErr w:type="gramEnd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Таким образом, у нас получилась трава. Затем выбираем красный цвет краски и обильно наносим, методом </w:t>
      </w:r>
      <w:proofErr w:type="gramStart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тычка</w:t>
      </w:r>
      <w:proofErr w:type="gramEnd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поверх зеленой, в разных местах. И потом катаем машинку </w:t>
      </w:r>
      <w:proofErr w:type="gramStart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по</w:t>
      </w:r>
      <w:proofErr w:type="gramEnd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gramStart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нанесенной</w:t>
      </w:r>
      <w:proofErr w:type="gramEnd"/>
      <w:r w:rsidR="001B3321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краски в разных направлениях (до получения образа цветов). В завершении берем ватную палочку, опускаем в жёлтую краску</w:t>
      </w:r>
      <w:r w:rsidR="00FC69E5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и по принципу нанесения точек, делаем </w:t>
      </w:r>
      <w:proofErr w:type="gramStart"/>
      <w:r w:rsidR="00FC69E5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тычки</w:t>
      </w:r>
      <w:proofErr w:type="gramEnd"/>
      <w:r w:rsidR="00FC69E5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в центре каждого цветка (можно это делать пальчиками, вместо палочек)</w:t>
      </w:r>
      <w:r w:rsidR="00267E39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</w:p>
    <w:p w:rsidR="00267E39" w:rsidRDefault="00A81430" w:rsidP="00A814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    Я вижу замечательные работы в необычных техниках. Вы можете показать их вашим детям, и я уверена – им понравится ваше творчество! Смею надеяться, что теперь в беседах с детьми о занятиях рисованием вы сможете проявить свою немалую осведомленность!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  Если следовать нашим рекомендациям и работать с ребенком совместно, чтобы он видел результат и то, как Вы положительно реагируете на его творчество и что сделано своими руками, тогда ребенок вырастет творческой, самостоятельной личностью.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Выставка рисунков педагогов.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Обмен мнениями.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Рефлексия. </w:t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Оценка педагогами эффективности мероприятия.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  Уважаемые коллеги! На заключительном этапе своего мастер-класса я хочу Вам прочитать слова великого педагога В. А. Сухомлинского.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«Истоки способностей и дарования детей на кончиках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ребенок» В. А. Сухомлинский.</w:t>
      </w:r>
      <w:r w:rsidRPr="00A81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  Наша встреча подошла к концу. Надеемся, что вы узнали для себя что-то новое.</w:t>
      </w:r>
    </w:p>
    <w:p w:rsidR="00603A60" w:rsidRDefault="00A81430" w:rsidP="00267E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A81430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  Спасибо за внимание.</w:t>
      </w:r>
    </w:p>
    <w:p w:rsidR="00EC7D85" w:rsidRDefault="00EC7D85" w:rsidP="00267E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EC7D85" w:rsidRDefault="00EC7D85" w:rsidP="00267E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EC7D85" w:rsidRDefault="00EC7D85" w:rsidP="00267E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EC7D85" w:rsidRDefault="00EC7D85" w:rsidP="00267E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EC7D85" w:rsidRDefault="00EC7D85" w:rsidP="00EC7D8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Приложение 1</w:t>
      </w: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92131" cy="8391525"/>
            <wp:effectExtent l="0" t="0" r="0" b="0"/>
            <wp:docPr id="1" name="Рисунок 1" descr="C:\Users\Yulia\Desktop\сертификаты\165201668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Desktop\сертификаты\1652016684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82" cy="83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</w:p>
    <w:p w:rsidR="00EC7D85" w:rsidRPr="00EC7D85" w:rsidRDefault="00EC7D85" w:rsidP="00EC7D85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7D85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77858" cy="8239125"/>
            <wp:effectExtent l="0" t="0" r="0" b="0"/>
            <wp:docPr id="2" name="Рисунок 2" descr="C:\Users\Yulia\Desktop\сертификаты\165201668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Desktop\сертификаты\1652016685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42" cy="823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</w:p>
    <w:p w:rsidR="00EC7D85" w:rsidRDefault="00EC7D85" w:rsidP="00EC7D85">
      <w:pPr>
        <w:shd w:val="clear" w:color="auto" w:fill="FFFFFF"/>
        <w:spacing w:after="150" w:line="240" w:lineRule="auto"/>
        <w:jc w:val="center"/>
      </w:pPr>
    </w:p>
    <w:p w:rsidR="00EC7D85" w:rsidRDefault="00EC7D85" w:rsidP="00EC7D85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7D85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C7D85" w:rsidRPr="00EC7D85" w:rsidRDefault="00EC7D85" w:rsidP="00EC7D85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2125" cy="8458200"/>
            <wp:effectExtent l="0" t="0" r="1905" b="0"/>
            <wp:docPr id="3" name="Рисунок 3" descr="C:\Users\Yulia\Desktop\сертификаты\165201668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Desktop\сертификаты\1652016685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1" cy="84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D85" w:rsidRPr="00EC7D85" w:rsidSect="0058010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30"/>
    <w:rsid w:val="001B3321"/>
    <w:rsid w:val="00241EEB"/>
    <w:rsid w:val="00267E39"/>
    <w:rsid w:val="004E7C97"/>
    <w:rsid w:val="0058010B"/>
    <w:rsid w:val="00603A60"/>
    <w:rsid w:val="009F01B9"/>
    <w:rsid w:val="00A81430"/>
    <w:rsid w:val="00AB44E6"/>
    <w:rsid w:val="00B37717"/>
    <w:rsid w:val="00CD329A"/>
    <w:rsid w:val="00EC7D85"/>
    <w:rsid w:val="00F56F31"/>
    <w:rsid w:val="00FC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3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1359</Words>
  <Characters>7750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Yulia</cp:lastModifiedBy>
  <cp:revision>7</cp:revision>
  <dcterms:created xsi:type="dcterms:W3CDTF">2022-04-18T18:48:00Z</dcterms:created>
  <dcterms:modified xsi:type="dcterms:W3CDTF">2022-05-08T13:51:00Z</dcterms:modified>
</cp:coreProperties>
</file>