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Семинар-практикум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«Ранняя профориентация в условиях современного дошкольного учреждения»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Цель семинара:</w:t>
      </w:r>
    </w:p>
    <w:p w:rsidR="001273C3" w:rsidRPr="001273C3" w:rsidRDefault="001273C3" w:rsidP="001273C3">
      <w:pPr>
        <w:numPr>
          <w:ilvl w:val="0"/>
          <w:numId w:val="1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Оказание методической помощи воспитателям дошкольных учреждений по ранней профориентации дошкольников.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Задачи семинара:</w:t>
      </w:r>
    </w:p>
    <w:p w:rsidR="001273C3" w:rsidRPr="001273C3" w:rsidRDefault="001273C3" w:rsidP="001273C3">
      <w:pPr>
        <w:numPr>
          <w:ilvl w:val="0"/>
          <w:numId w:val="2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раскрыть характер, условия и особенности использования активных форм в процессе профессиональной деятельности с дошкольниками;</w:t>
      </w:r>
    </w:p>
    <w:p w:rsidR="001273C3" w:rsidRPr="001273C3" w:rsidRDefault="001273C3" w:rsidP="001273C3">
      <w:pPr>
        <w:numPr>
          <w:ilvl w:val="0"/>
          <w:numId w:val="2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ознакомить воспитателей с профессионально значимой информацией по оформлению уголка профориентации.</w:t>
      </w:r>
    </w:p>
    <w:p w:rsidR="001273C3" w:rsidRPr="001273C3" w:rsidRDefault="001273C3" w:rsidP="001273C3">
      <w:pPr>
        <w:numPr>
          <w:ilvl w:val="0"/>
          <w:numId w:val="2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выработать гибкую систему сотрудничества дошкольных учреждений города и района с учреждениями дополнительного образования детей.</w:t>
      </w:r>
    </w:p>
    <w:p w:rsidR="001273C3" w:rsidRPr="001273C3" w:rsidRDefault="001273C3" w:rsidP="001273C3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Повестка дня:</w:t>
      </w:r>
    </w:p>
    <w:p w:rsidR="001273C3" w:rsidRPr="001273C3" w:rsidRDefault="001273C3" w:rsidP="001273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Ранняя профориентация детей дошкольного возраста.</w:t>
      </w:r>
    </w:p>
    <w:p w:rsidR="001273C3" w:rsidRPr="001273C3" w:rsidRDefault="001273C3" w:rsidP="001273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Активные формы работы с детьми (работа в малых группах: игра «Профессия от</w:t>
      </w:r>
      <w:proofErr w:type="gramStart"/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proofErr w:type="gramEnd"/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Я».</w:t>
      </w:r>
    </w:p>
    <w:p w:rsidR="001273C3" w:rsidRPr="001273C3" w:rsidRDefault="001273C3" w:rsidP="001273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Интерактивная викторина по профориентации, игра «Волшебный мешочек», тест «Рисунок человека из геометрических фигур».</w:t>
      </w:r>
    </w:p>
    <w:p w:rsidR="001273C3" w:rsidRPr="001273C3" w:rsidRDefault="001273C3" w:rsidP="001273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Уголок профориентации - как одна из форм </w:t>
      </w:r>
      <w:proofErr w:type="spellStart"/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1273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работы в дошкольном учреждении.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семинара:</w:t>
      </w:r>
    </w:p>
    <w:p w:rsidR="001273C3" w:rsidRPr="001273C3" w:rsidRDefault="001273C3" w:rsidP="0012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ценности труда у детей формируется система знаний о профессиях, интересы и отношение к определенным видам деятельности.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знать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оценивать свои возможности в более старшем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</w:p>
    <w:p w:rsidR="001273C3" w:rsidRPr="001273C3" w:rsidRDefault="001273C3" w:rsidP="0012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Перед педагогами дошкольных учреждений серьезно встает вопрос: «С какого возраста можно начинать работать с ребенком в плане профессионального самоопределения?» Считается, что такую работу можно проводить с подготовительной к школе группы. Однако дети начинают мечтать с младшего дошкольного возраста. Сначала о любимой игрушке, о поездке с родителями в зоопарк, а с развитием мечты, оказывается, ребенок получает конкретные наглядные представления о мире, о жизни в этом мире, о труде взрослых. А, следовательно, получать информацию о мире профессий.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Первые шаги к будущей профессии ребенок делает в самом раннем детстве. Именно тогда примеряются роли доктора, повара, продавца, шофера — тех специальностей, которые видит ребенок вокруг себя. Задача воспитателей в детском саду не только раскрыть перед дошкольниками мир профессий, но и помочь маленькому человеку соотнести свои увлечения и таланты с работой взрослых.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Мир профессий огромен.</w:t>
      </w:r>
      <w:r w:rsidRPr="001273C3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  <w:r w:rsidRPr="001273C3">
        <w:rPr>
          <w:rFonts w:ascii="Arial" w:eastAsia="Times New Roman" w:hAnsi="Arial" w:cs="Arial"/>
          <w:color w:val="00000A"/>
          <w:sz w:val="27"/>
          <w:szCs w:val="27"/>
          <w:lang w:eastAsia="ru-RU"/>
        </w:rPr>
        <w:t>Давайте с Вами поработаем в малых группах и совершим небольшое путешествие в мир профессий. </w:t>
      </w:r>
      <w:r w:rsidRPr="001273C3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>Игра «Профессии от</w:t>
      </w:r>
      <w:proofErr w:type="gramStart"/>
      <w:r w:rsidRPr="001273C3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 А</w:t>
      </w:r>
      <w:proofErr w:type="gramEnd"/>
      <w:r w:rsidRPr="001273C3"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  <w:t xml:space="preserve"> до Я».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Ранняя профориентация призвана: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дать реб</w:t>
      </w:r>
      <w:r w:rsidRPr="001273C3">
        <w:rPr>
          <w:rFonts w:ascii="Cambria Math" w:eastAsia="Times New Roman" w:hAnsi="Cambria Math" w:cs="Arial"/>
          <w:color w:val="000000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нку начальные и максимально разнообразные представления о профессиях;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у реб</w:t>
      </w:r>
      <w:r w:rsidRPr="001273C3">
        <w:rPr>
          <w:rFonts w:ascii="Cambria Math" w:eastAsia="Times New Roman" w:hAnsi="Cambria Math" w:cs="Arial"/>
          <w:color w:val="000000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нка эмоционально-положительное отношение к труду и профессиональному миру;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предоставить возможность использовать свои силы в доступных видах деятельности -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тем, чтобы позже, в подростковом возрасте, реб</w:t>
      </w:r>
      <w:r w:rsidRPr="001273C3">
        <w:rPr>
          <w:rFonts w:ascii="Cambria Math" w:eastAsia="Times New Roman" w:hAnsi="Cambria Math" w:cs="Arial"/>
          <w:color w:val="000000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нок смог анализировать профессиональную сферу более осмысленно и чувствовать себя при выборе профессии более уверенно.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профессиональной ориентации проводится по нескольким направлениям: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информирование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передача сведений,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диагностика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оценка индивидуальных особенностей,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консультирование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помощь в разрешении проблем.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Основными направлениями ранней профессиональной ориентации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профессиональное воспитание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(формирование у детей интереса к труду, трудолюбия);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профессиональное информирование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(обеспечение детей информацией о мире профессий).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эти процесса нуждаются в руководстве со стороны взрослых, и оба эти процесса могут быть реализованы в условиях дошкольной образовательной организации.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 практике ранняя профессиональная ориентация в дошкольной образовательной организации заключаются в создании и реализации комплекса психолого-педагогических средств, методов воздействия на личность реб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нка с уч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том его возрастных особенностей, направленных на зарождение профессионально-ориентированных интересов и склонностей, а также в создании соответствующей предметно-развивающей среды. Кроме того, ранняя профориентация включает в себя информационные консультации для родителей, которые направлены на приобщение родителей к совместной с дошкольной образовательной организацией работе по ранней профориентации детей.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Дошкольный возраст традиционно подразделяется на три </w:t>
      </w:r>
      <w:proofErr w:type="spell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подпериода</w:t>
      </w:r>
      <w:proofErr w:type="spell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 младший дошкольный возраст (3-4 года); средний дошкольный возраст (4-5 лет); старший дошкольный возраст (5-7 лет).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Профориентация дошкольников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- это новое, малоизученное направление в дошкольном воспитании.</w:t>
      </w:r>
      <w:r w:rsidRPr="001273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 специализированной литературы позволяет выделить обобщ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нные задачи работы по формированию у детей представлений о труде взрослых для каждой возрастной группы.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Дети младшего дошкольного возраста (3-4 года)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 работы: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первоначальные представления о некоторых видах труда взрослых, простейших трудовых операциях и материалах;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учить вычленять труд взрослых как особую деятельность, направленную на заботу о людях;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обращать внимание детей на положительных сказочных героев и персонажей литературных произведений, которые трудятся.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Дети среднего дошкольного возраста (4-5 лет)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Задачи работы: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представление о профессиях, направленных на удовлетворение потребностей человека и общества;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представление о сложных трудовых операциях и механизмах;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первичные представления о мотивах труда людей;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представления о видах трудовой деятельности, приносящих пользу людям и описанных в художественной литературе;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учить сравнивать профессии;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учить вычленять цели, основное содержание конкретных видов труда, имеющих понятный ребенку результат;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знакомить с наиболее распростран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нными видами профессиональной деятельности, связанными с чрезвычайными ситуациями.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Дети старшего дошкольного возраста (5-7 лет)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 работы с детьми 5-6 лет: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первоначальные представления о труде как экономической категории;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представления о различных сторонах трудовой деятельности детей средствами художественной литературы;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систематизировать знания о труде людей в разное время года;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знакомить с трудом людей творческих профессий: художников, писателей, композиторов, мастеров народного декоративно-прикладного искусства.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 работы с детьми 6-7 лет: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расширять и систематизировать представления о современных профессиях;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расширять представления о профессиях, связанных со спецификой местных условий;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расширять представления о роли механизации в труде, о машинах и приборах – помощниках человека;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представление о видах производственного труда (шить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 обозначенных задач позволит к моменту завершения дошкольного образования достичь следующих результатов: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нок знает о назначении техники и материалов в трудовой деятельности взрослых;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называет профессии разных сфер экономики;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различает профессии по существенным признакам;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называет профессионально важные качества представителей разных профессий;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объясняет роль труда в благополучии человека;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имеет представление о семейном бюджете и назначении денег;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моделирует в игре отношения между людьми разных профессий;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участвует в посильной трудовой деятельности взрослых;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Достижение заявленных результатов возможно, если в дошкольной образовательной организации вед</w:t>
      </w:r>
      <w:r w:rsidRPr="001273C3">
        <w:rPr>
          <w:rFonts w:ascii="Cambria Math" w:eastAsia="Times New Roman" w:hAnsi="Cambria Math" w:cs="Arial"/>
          <w:color w:val="181818"/>
          <w:sz w:val="27"/>
          <w:szCs w:val="27"/>
          <w:lang w:eastAsia="ru-RU"/>
        </w:rPr>
        <w:t>ё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тся планомерная </w:t>
      </w:r>
      <w:proofErr w:type="spell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профориентационная</w:t>
      </w:r>
      <w:proofErr w:type="spell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работа с воспитанниками.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слайде представлена схема </w:t>
      </w: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«Организационно-содержательная модель ранней профориентации дошкольников».</w:t>
      </w:r>
    </w:p>
    <w:p w:rsidR="001273C3" w:rsidRPr="001273C3" w:rsidRDefault="001273C3" w:rsidP="001273C3">
      <w:pPr>
        <w:shd w:val="clear" w:color="auto" w:fill="FFFFFF"/>
        <w:spacing w:after="0" w:line="15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br/>
      </w:r>
    </w:p>
    <w:p w:rsidR="001273C3" w:rsidRPr="001273C3" w:rsidRDefault="001273C3" w:rsidP="001273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numPr>
          <w:ilvl w:val="1"/>
          <w:numId w:val="4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основу реализации комплексно-тематического принципа построения работы положен </w:t>
      </w:r>
      <w:proofErr w:type="spell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системно-деятельностный</w:t>
      </w:r>
      <w:proofErr w:type="spell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подход. Это обеспечивает социально-личностную ориентированность и мотивацию всех видов детской деятельности, поддерживает эмоционально-положительный настрой ребенка. Работа осуществляется во время непосредственно образовательной деятельности, в ходе режимных моментов, в самостоятельной деятельности детей. Решению задач во многом способствует совместное творчество сотрудников детского сада, направленное на взаимодействие с семьёй в целях осуществления полноценного развития детей, создания равных условий образования дошкольников независимо от материального достатка семьи, языковой и культурной среды, этнической принадлежности.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Совместная деятельность детей и взрослых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включает сотрудничество детей не только с педагогами, но и с родителями и представителями различных профессий.</w:t>
      </w:r>
    </w:p>
    <w:p w:rsidR="001273C3" w:rsidRPr="001273C3" w:rsidRDefault="001273C3" w:rsidP="001273C3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numPr>
          <w:ilvl w:val="1"/>
          <w:numId w:val="5"/>
        </w:numPr>
        <w:shd w:val="clear" w:color="auto" w:fill="FFFFFF"/>
        <w:spacing w:after="0" w:line="16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процессе сотрудничества </w:t>
      </w: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взрослыми у детей развиваются коммуникативные и познавательно-исследовательские навыки, формируется понимание норм и правил общественного поведения.</w:t>
      </w:r>
    </w:p>
    <w:p w:rsidR="001273C3" w:rsidRPr="001273C3" w:rsidRDefault="001273C3" w:rsidP="001273C3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Информацию о профессиях дети могут получить во время педагогического процесса в детском саду и за его пределами (экскурсии, беседы, наблюдения, чтения, обсуждения, рассматривание картинок, проведение театрализованных кукольных представлений, дидактических, подвижных, музыкально-плясовых игр, занятий по овладению определенными умениями, элементами трудовой </w:t>
      </w:r>
      <w:proofErr w:type="spellStart"/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дея-тельности</w:t>
      </w:r>
      <w:proofErr w:type="spellEnd"/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). Очень важно, чтобы ребенок не только наблюдал за работой взрослых, видел ее особенности и результаты, но и участвовал в совместной трудовой деятельности </w:t>
      </w: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взрослыми, выполняя трудовые поручения и просьбы. Тогда в дальнейшем он сможет использовать полученные сведения в самостоятельной деятельности (сюжетно-ролевой игре), закрепить и расширить приобретенные знания.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Активные формы работы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Игра «Волшебный мешочек».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Давайте поиграем. У меня есть «Волшебный мешочек», в котором </w:t>
      </w: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ежит много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интересных предметов. Вы по очереди достаете предметы, называете, человеку какой профессии они необходимы. Например. Это шприц. Он нужен доктору. Доктор делает людям уколы, чтобы они не болели. </w:t>
      </w: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Таким же образом обыгрываются остальные предметы: половник, расческа, краски, весы, руль).</w:t>
      </w:r>
      <w:proofErr w:type="gramEnd"/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Одним из активных форм при ознакомлении дошкольников с профессиями взрослых является организация экскурсии на действующие промышленные предприятия и организации. Посещение предприятий позволяет детям получить конкретные впечатления, знания и представления о современных и традиционных технологиях, заглянуть в мир «живого» производства. Опыт работы показывает, что экскурсия может заменить серию занятий, так как она расширяет кругозор, прививает навыки общественного поведения.</w:t>
      </w:r>
    </w:p>
    <w:p w:rsidR="001273C3" w:rsidRPr="001273C3" w:rsidRDefault="001273C3" w:rsidP="001273C3">
      <w:pPr>
        <w:shd w:val="clear" w:color="auto" w:fill="FFFFFF"/>
        <w:spacing w:after="0" w:line="17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Исходя из возрастных особенностей детей и возможностей персонала дошкольной образовательной организации, можно организовать экскурсии: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медицинский кабинет;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библиотеку;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школу;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магазин;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аптеку;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парикмахерскую;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ателье;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 почту;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 приусадебный участок;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 работу к родителям.</w:t>
      </w:r>
    </w:p>
    <w:p w:rsidR="001273C3" w:rsidRPr="001273C3" w:rsidRDefault="001273C3" w:rsidP="001273C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Воспитатель во время экскурсии может рассказать о тех качествах, которыми должны обладать представители данных профессий, используя занимательный материал, стихи, загадки, пословицы. По 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возращению в группу с детьми обязательно нужно обсудить увиденное, возможно провести конкурс рисунков по памяти «Что запомнилось?», «Что понравилось?».</w:t>
      </w:r>
    </w:p>
    <w:p w:rsidR="001273C3" w:rsidRPr="001273C3" w:rsidRDefault="001273C3" w:rsidP="001273C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развитием IT-технологий становятся возможными </w:t>
      </w:r>
      <w:r w:rsidRPr="001273C3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виртуальные экскурсии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1273C3" w:rsidRPr="001273C3" w:rsidRDefault="001273C3" w:rsidP="001273C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Проводится интерактивная викторина «Угадай профессию».</w:t>
      </w:r>
    </w:p>
    <w:p w:rsidR="001273C3" w:rsidRPr="001273C3" w:rsidRDefault="001273C3" w:rsidP="001273C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Одним из перспективных методов ознакомлении дошкольников с профессиями взрослых является </w:t>
      </w: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метод проекта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который позволяет детям усвоить сложный материал через совместный поиск решения проблемы, тем самым делая познавательный процесс интересным и мотивационным. Проектная деятельность помогает связать процесс обучения и воспитания с реальными событиями из жизни ребенка, а также заинтересовать его, вовлечь в эту деятельность. Каждый ребенок имеет возможность проявить себя, почувствовать себя нужным, значимым, учится быть уверенным в своих силах.</w:t>
      </w:r>
    </w:p>
    <w:p w:rsidR="001273C3" w:rsidRPr="001273C3" w:rsidRDefault="001273C3" w:rsidP="001273C3">
      <w:pPr>
        <w:shd w:val="clear" w:color="auto" w:fill="FFFFFF"/>
        <w:spacing w:after="0" w:line="17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Насыщенная, четко спланированная совместная деятельность детей и взрослых эффективно отражается на качестве самостоятельной деятельности детей.</w:t>
      </w:r>
    </w:p>
    <w:p w:rsidR="001273C3" w:rsidRPr="001273C3" w:rsidRDefault="001273C3" w:rsidP="001273C3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Самостоятельная деятельность детей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процессе ознакомления профессиями взрослых имеет следующие формы организации:</w:t>
      </w:r>
    </w:p>
    <w:p w:rsidR="001273C3" w:rsidRPr="001273C3" w:rsidRDefault="001273C3" w:rsidP="001273C3">
      <w:pPr>
        <w:shd w:val="clear" w:color="auto" w:fill="FFFFFF"/>
        <w:spacing w:after="0" w:line="17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–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игры (сюжетно-ролевые, дидактические, театрализованные);</w:t>
      </w:r>
    </w:p>
    <w:p w:rsidR="001273C3" w:rsidRPr="001273C3" w:rsidRDefault="001273C3" w:rsidP="001273C3">
      <w:pPr>
        <w:shd w:val="clear" w:color="auto" w:fill="FFFFFF"/>
        <w:spacing w:after="0" w:line="4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–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продуктивные виды детской деятельности (оформление альбомов, изготовление атрибутов к играм, рисование, аппликация, конструирование, выполнение коллажей и плакатов);</w:t>
      </w:r>
    </w:p>
    <w:p w:rsidR="001273C3" w:rsidRPr="001273C3" w:rsidRDefault="001273C3" w:rsidP="001273C3">
      <w:pPr>
        <w:shd w:val="clear" w:color="auto" w:fill="FFFFFF"/>
        <w:spacing w:after="0" w:line="4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–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выполнение трудовых действий (по просьбе или поручению взрослого);</w:t>
      </w:r>
    </w:p>
    <w:p w:rsidR="001273C3" w:rsidRPr="001273C3" w:rsidRDefault="001273C3" w:rsidP="001273C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–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экспериментирование.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Удивительная страна Детство! Можно мечтать о своём будущем, например, кем быть. Свою мечту воплотить в играх: сегодня – врач, завтра – банкир и даже президент.…. В дошкольный период игра является основным фактором развития психических и познавательных процессов ребенка. Используются занятия и свободная деятельность детей. Формируются знания, интерес, увлечения.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Большую роль в формировании представлений дошкольников о профессиональной деятельности взрослых играют сюжетно – ролевые игры профессионально – ориентированной направленности.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Ролевая игра – форма моделирования ребенком, прежде всего, социальных отношений и свободная импровизация, не подчиненная жестким правилам, неизменяемым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Сюжетно-ролевые игры – это одни из самых любимых игр у детей. Ведь в игре можно стать кем угодно – врачом, парикмахером, водителем, 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мультипликационным или сказочным героем. Сюжетно-ролевые игры отлично подходят как для детей 2-3 лет, так и для детей старше.</w:t>
      </w:r>
    </w:p>
    <w:p w:rsidR="001273C3" w:rsidRPr="001273C3" w:rsidRDefault="001273C3" w:rsidP="001273C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сюжетно-ролевой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Уголок профориентации «Кем быть»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Данный вид </w:t>
      </w:r>
      <w:proofErr w:type="spellStart"/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профориентационной</w:t>
      </w:r>
      <w:proofErr w:type="spellEnd"/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работы (создание уголка) является приоритетным для разных возрастных групп, поэтому он может занимать активную позицию при создании познавательной среды в группах детского сада.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уголка профориентации следует осуществлять по принципу доступности и наглядности. Уголок должен привлекать интересным и актуальным содержанием, оригинальностью оформления материалов. Информация на стенде должна регулярно обновляться (ежемесячно, ежеквартально).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уголок профориентации может входить: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• 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Сюжетно-ролевые игры;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• 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Иллюстрации профессий;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• 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Дидактические игры (настольно-печатные, словесные, игры с предметами)</w:t>
      </w:r>
      <w:proofErr w:type="gramStart"/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;</w:t>
      </w:r>
      <w:proofErr w:type="gramEnd"/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• 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Картотека художественной литературы о профессиях (стихи, рассказы, загадки);</w:t>
      </w:r>
    </w:p>
    <w:p w:rsidR="001273C3" w:rsidRPr="001273C3" w:rsidRDefault="001273C3" w:rsidP="00127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• </w:t>
      </w:r>
      <w:r w:rsidRPr="001273C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Куклы в костюмах.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Выполнение теста «Знаете ли вы себя» - рисунок человека из геометрических фигур.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Детям старшего дошкольного возраста можно дать представление о том, что профессии разделяются на несколько категорий: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273C3" w:rsidRPr="001273C3" w:rsidRDefault="001273C3" w:rsidP="001273C3">
      <w:pPr>
        <w:numPr>
          <w:ilvl w:val="0"/>
          <w:numId w:val="6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«Человек – природа».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Это профессии, труд в которых направлен на предметы живой природы:</w:t>
      </w:r>
    </w:p>
    <w:p w:rsidR="001273C3" w:rsidRPr="001273C3" w:rsidRDefault="001273C3" w:rsidP="001273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животновод,</w:t>
      </w:r>
    </w:p>
    <w:p w:rsidR="001273C3" w:rsidRPr="001273C3" w:rsidRDefault="001273C3" w:rsidP="001273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ветеринар.</w:t>
      </w:r>
    </w:p>
    <w:p w:rsidR="001273C3" w:rsidRPr="001273C3" w:rsidRDefault="001273C3" w:rsidP="001273C3">
      <w:pPr>
        <w:numPr>
          <w:ilvl w:val="0"/>
          <w:numId w:val="8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«Человек – человек».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Это профессии, труд в которых направлен на человека. Это профессии, связанные с обучением, воспитанием, обслуживанием, руководством:</w:t>
      </w:r>
    </w:p>
    <w:p w:rsidR="001273C3" w:rsidRPr="001273C3" w:rsidRDefault="001273C3" w:rsidP="001273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учитель,</w:t>
      </w:r>
    </w:p>
    <w:p w:rsidR="001273C3" w:rsidRPr="001273C3" w:rsidRDefault="001273C3" w:rsidP="001273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воспитатель,</w:t>
      </w:r>
    </w:p>
    <w:p w:rsidR="001273C3" w:rsidRPr="001273C3" w:rsidRDefault="001273C3" w:rsidP="001273C3">
      <w:pPr>
        <w:numPr>
          <w:ilvl w:val="0"/>
          <w:numId w:val="10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«Человек – знак».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Это профессии, труд в которых направлен на обработку условных знаков, цифр, формул, текстов:</w:t>
      </w:r>
    </w:p>
    <w:p w:rsidR="001273C3" w:rsidRPr="001273C3" w:rsidRDefault="001273C3" w:rsidP="001273C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бухгалтер,</w:t>
      </w:r>
    </w:p>
    <w:p w:rsidR="001273C3" w:rsidRPr="001273C3" w:rsidRDefault="001273C3" w:rsidP="001273C3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программист.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«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Человек – художественный образ».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Это профессии, труд в которых направлен на произведения литературы и искусства.</w:t>
      </w:r>
    </w:p>
    <w:p w:rsidR="001273C3" w:rsidRPr="001273C3" w:rsidRDefault="001273C3" w:rsidP="001273C3">
      <w:pPr>
        <w:numPr>
          <w:ilvl w:val="0"/>
          <w:numId w:val="12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удожник,</w:t>
      </w:r>
    </w:p>
    <w:p w:rsidR="001273C3" w:rsidRPr="001273C3" w:rsidRDefault="001273C3" w:rsidP="001273C3">
      <w:pPr>
        <w:numPr>
          <w:ilvl w:val="0"/>
          <w:numId w:val="12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модельер,</w:t>
      </w:r>
    </w:p>
    <w:p w:rsidR="001273C3" w:rsidRPr="001273C3" w:rsidRDefault="001273C3" w:rsidP="001273C3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5. </w:t>
      </w:r>
      <w:r w:rsidRPr="001273C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«Человек – техника».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Это профессии, труд в которых направлен на обслуживание технических объектов.</w:t>
      </w:r>
    </w:p>
    <w:p w:rsidR="001273C3" w:rsidRPr="001273C3" w:rsidRDefault="001273C3" w:rsidP="001273C3">
      <w:pPr>
        <w:numPr>
          <w:ilvl w:val="0"/>
          <w:numId w:val="13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</w:t>
      </w:r>
      <w:proofErr w:type="gramEnd"/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офер,</w:t>
      </w:r>
    </w:p>
    <w:p w:rsidR="001273C3" w:rsidRPr="001273C3" w:rsidRDefault="001273C3" w:rsidP="001273C3">
      <w:pPr>
        <w:numPr>
          <w:ilvl w:val="0"/>
          <w:numId w:val="13"/>
        </w:numPr>
        <w:shd w:val="clear" w:color="auto" w:fill="FFFFFF"/>
        <w:spacing w:after="0" w:line="175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электрик.</w:t>
      </w:r>
    </w:p>
    <w:p w:rsidR="001273C3" w:rsidRPr="001273C3" w:rsidRDefault="001273C3" w:rsidP="001273C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ЗАКЛЮЧЕНИЕ.</w:t>
      </w:r>
    </w:p>
    <w:p w:rsidR="001273C3" w:rsidRPr="001273C3" w:rsidRDefault="001273C3" w:rsidP="001273C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Зн</w:t>
      </w:r>
      <w:r w:rsidRPr="0012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профессиональной ранней ориентации. </w:t>
      </w:r>
      <w:r w:rsidRPr="001273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Раннее трудовое воспитание и профориентация является одной из ступенек на пути к успешности во взрослой жизни.</w:t>
      </w:r>
    </w:p>
    <w:p w:rsidR="000769E9" w:rsidRDefault="000769E9"/>
    <w:sectPr w:rsidR="000769E9" w:rsidSect="0007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C17"/>
    <w:multiLevelType w:val="multilevel"/>
    <w:tmpl w:val="936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4892"/>
    <w:multiLevelType w:val="multilevel"/>
    <w:tmpl w:val="A6A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E6818"/>
    <w:multiLevelType w:val="multilevel"/>
    <w:tmpl w:val="54D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F415E"/>
    <w:multiLevelType w:val="multilevel"/>
    <w:tmpl w:val="DEF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87C43"/>
    <w:multiLevelType w:val="multilevel"/>
    <w:tmpl w:val="B4A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5516"/>
    <w:multiLevelType w:val="multilevel"/>
    <w:tmpl w:val="DBA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9601A"/>
    <w:multiLevelType w:val="multilevel"/>
    <w:tmpl w:val="1DEE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0127A"/>
    <w:multiLevelType w:val="multilevel"/>
    <w:tmpl w:val="008A2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01B01"/>
    <w:multiLevelType w:val="multilevel"/>
    <w:tmpl w:val="5658D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81111"/>
    <w:multiLevelType w:val="multilevel"/>
    <w:tmpl w:val="D2A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30046"/>
    <w:multiLevelType w:val="multilevel"/>
    <w:tmpl w:val="793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71982"/>
    <w:multiLevelType w:val="multilevel"/>
    <w:tmpl w:val="C9B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865DF"/>
    <w:multiLevelType w:val="multilevel"/>
    <w:tmpl w:val="C17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3C3"/>
    <w:rsid w:val="000769E9"/>
    <w:rsid w:val="001273C3"/>
    <w:rsid w:val="004355FD"/>
    <w:rsid w:val="009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inhaer1998@gmail.com</dc:creator>
  <cp:lastModifiedBy>inhaer1998@gmail.com</cp:lastModifiedBy>
  <cp:revision>1</cp:revision>
  <dcterms:created xsi:type="dcterms:W3CDTF">2022-02-02T18:19:00Z</dcterms:created>
  <dcterms:modified xsi:type="dcterms:W3CDTF">2022-02-02T18:19:00Z</dcterms:modified>
</cp:coreProperties>
</file>