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5F" w:rsidRPr="00F70230" w:rsidRDefault="005A185F" w:rsidP="005A1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0230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5A185F" w:rsidRPr="00F70230" w:rsidRDefault="005A185F" w:rsidP="005A1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 Детский сад № 28</w:t>
      </w:r>
      <w:r w:rsidRPr="00F70230">
        <w:rPr>
          <w:rFonts w:ascii="Times New Roman" w:eastAsia="Calibri" w:hAnsi="Times New Roman" w:cs="Times New Roman"/>
          <w:b/>
          <w:sz w:val="28"/>
          <w:szCs w:val="28"/>
        </w:rPr>
        <w:t>1» города Перми.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5A185F" w:rsidRPr="00F70230" w:rsidSect="00FE00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A185F" w:rsidRPr="00F70230" w:rsidRDefault="005A185F" w:rsidP="005A18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ПРИНЯТО   </w:t>
      </w:r>
    </w:p>
    <w:p w:rsidR="005A185F" w:rsidRPr="00F70230" w:rsidRDefault="005A185F" w:rsidP="005A18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На заседании методического совета</w:t>
      </w:r>
    </w:p>
    <w:p w:rsidR="005A185F" w:rsidRPr="00F70230" w:rsidRDefault="005A185F" w:rsidP="005A18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Протокол №___</w:t>
      </w:r>
    </w:p>
    <w:p w:rsidR="005A185F" w:rsidRPr="00F70230" w:rsidRDefault="005A185F" w:rsidP="005A18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от "___" _________ 20__ г.</w:t>
      </w:r>
    </w:p>
    <w:p w:rsidR="005A185F" w:rsidRPr="00F70230" w:rsidRDefault="005A185F" w:rsidP="005A185F">
      <w:pPr>
        <w:spacing w:after="0"/>
        <w:ind w:left="4956"/>
        <w:rPr>
          <w:rFonts w:ascii="Times New Roman" w:eastAsia="Times New Roman" w:hAnsi="Times New Roman" w:cs="Times New Roman"/>
          <w:sz w:val="28"/>
          <w:szCs w:val="28"/>
        </w:rPr>
      </w:pP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УТВЕРЖДЕНО                                                                                            Приказ №___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>от "___" ___________ 20__ г.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263AE3">
        <w:rPr>
          <w:rFonts w:ascii="Times New Roman" w:eastAsia="Times New Roman" w:hAnsi="Times New Roman" w:cs="Times New Roman"/>
          <w:sz w:val="28"/>
          <w:szCs w:val="28"/>
        </w:rPr>
        <w:t>ведующий МА</w:t>
      </w:r>
      <w:r>
        <w:rPr>
          <w:rFonts w:ascii="Times New Roman" w:eastAsia="Times New Roman" w:hAnsi="Times New Roman" w:cs="Times New Roman"/>
          <w:sz w:val="28"/>
          <w:szCs w:val="28"/>
        </w:rPr>
        <w:t>ДОУ «Детский сад № 28</w:t>
      </w:r>
      <w:r w:rsidRPr="00F70230">
        <w:rPr>
          <w:rFonts w:ascii="Times New Roman" w:eastAsia="Times New Roman" w:hAnsi="Times New Roman" w:cs="Times New Roman"/>
          <w:sz w:val="28"/>
          <w:szCs w:val="28"/>
        </w:rPr>
        <w:t>1» г</w:t>
      </w:r>
      <w:proofErr w:type="gramStart"/>
      <w:r w:rsidRPr="00F70230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ерми                                                                                             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_____________ Н.Б Чащина</w:t>
      </w: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5A185F" w:rsidRPr="00F70230" w:rsidRDefault="005A185F" w:rsidP="005A185F">
      <w:pPr>
        <w:spacing w:after="0"/>
        <w:ind w:left="4956"/>
        <w:rPr>
          <w:rFonts w:ascii="Times New Roman" w:eastAsia="Times New Roman" w:hAnsi="Times New Roman" w:cs="Times New Roman"/>
          <w:sz w:val="28"/>
          <w:szCs w:val="28"/>
        </w:rPr>
        <w:sectPr w:rsidR="005A185F" w:rsidRPr="00F70230" w:rsidSect="00AD25E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A185F" w:rsidRPr="00F70230" w:rsidRDefault="005A185F" w:rsidP="00E50ECD">
      <w:pPr>
        <w:spacing w:after="0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5A185F" w:rsidRPr="00F70230" w:rsidRDefault="005A185F" w:rsidP="005A18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A185F" w:rsidRPr="00F70230" w:rsidRDefault="005A185F" w:rsidP="005A1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Веселый музыкант</w:t>
      </w: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A185F" w:rsidRPr="00F70230" w:rsidRDefault="005A185F" w:rsidP="005A1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Программа краткосрочной образовательной практики</w:t>
      </w:r>
    </w:p>
    <w:p w:rsidR="005A185F" w:rsidRPr="00F70230" w:rsidRDefault="005A185F" w:rsidP="005A1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для детей старшего дошкольного возраста.</w:t>
      </w:r>
    </w:p>
    <w:p w:rsidR="005A185F" w:rsidRDefault="005A185F" w:rsidP="005A18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(кол-во встреч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- 2</w:t>
      </w:r>
      <w:r w:rsidRPr="00F7023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5A185F" w:rsidRPr="00F70230" w:rsidRDefault="00B561CE" w:rsidP="00B561C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B561CE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5" o:title=""/>
          </v:shape>
          <o:OLEObject Type="Embed" ProgID="PowerPoint.Slide.12" ShapeID="_x0000_i1025" DrawAspect="Content" ObjectID="_1615916715" r:id="rId6"/>
        </w:object>
      </w:r>
      <w:r w:rsidR="00E50ECD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                      </w:t>
      </w:r>
    </w:p>
    <w:p w:rsidR="005A185F" w:rsidRPr="00F70230" w:rsidRDefault="005A185F" w:rsidP="005A185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023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Автор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</w:p>
    <w:p w:rsidR="003E54C2" w:rsidRDefault="005A185F" w:rsidP="005A185F">
      <w:pPr>
        <w:tabs>
          <w:tab w:val="left" w:pos="639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5A185F" w:rsidRPr="00F70230" w:rsidRDefault="005A185F" w:rsidP="005A185F">
      <w:pPr>
        <w:tabs>
          <w:tab w:val="left" w:pos="6390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Усанина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Е.А</w:t>
      </w:r>
      <w:r w:rsidRPr="00F702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</w:p>
    <w:p w:rsidR="005A185F" w:rsidRPr="00F70230" w:rsidRDefault="005A185F" w:rsidP="005A185F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A185F" w:rsidRDefault="005A185F" w:rsidP="005A185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E54C2" w:rsidRPr="00F70230" w:rsidRDefault="003E54C2" w:rsidP="005A185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A185F" w:rsidRDefault="00E50ECD" w:rsidP="005A185F">
      <w:pPr>
        <w:tabs>
          <w:tab w:val="left" w:pos="294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Пермь. 2019</w:t>
      </w:r>
    </w:p>
    <w:p w:rsidR="003E54C2" w:rsidRDefault="003E54C2" w:rsidP="005A185F">
      <w:pPr>
        <w:tabs>
          <w:tab w:val="left" w:pos="294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936"/>
        <w:gridCol w:w="6746"/>
      </w:tblGrid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Аннотация для родителей</w:t>
            </w:r>
          </w:p>
        </w:tc>
        <w:tc>
          <w:tcPr>
            <w:tcW w:w="6746" w:type="dxa"/>
          </w:tcPr>
          <w:p w:rsidR="005A185F" w:rsidRPr="00293DBA" w:rsidRDefault="008A5FEE" w:rsidP="008A5F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Совместное </w:t>
            </w:r>
            <w:proofErr w:type="spellStart"/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музицирование</w:t>
            </w:r>
            <w:proofErr w:type="spellEnd"/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диатонических колокольчиках способствует развитию таких немаловажных качеств как внимательность, дисциплинированность, целеустремленность, ответственность за правильное исполнение своей партии, формирование творческого отношения к процессу обучения. Каждый ребенок становится активным участником ансамбля независимо от уровня его способностей, что приводит к психологической раскованности и помогает справиться с излишней застенчивостью, формируя дружелюбную атмосферу.</w:t>
            </w:r>
          </w:p>
        </w:tc>
      </w:tr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 задачи КОП</w:t>
            </w:r>
          </w:p>
        </w:tc>
        <w:tc>
          <w:tcPr>
            <w:tcW w:w="6746" w:type="dxa"/>
          </w:tcPr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развитие музыкальных способностей у детей с пом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ощью </w:t>
            </w:r>
            <w:r w:rsidR="008A5FEE">
              <w:rPr>
                <w:rFonts w:ascii="Times New Roman" w:eastAsia="Times New Roman" w:hAnsi="Times New Roman" w:cs="Times New Roman"/>
                <w:sz w:val="28"/>
                <w:szCs w:val="28"/>
              </w:rPr>
              <w:t>диатонических колокольчиков.</w:t>
            </w:r>
          </w:p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</w:t>
            </w:r>
          </w:p>
          <w:p w:rsidR="005A185F" w:rsidRPr="00293DBA" w:rsidRDefault="005A185F" w:rsidP="00024A37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музыкальный, гармонический, полифонический, тембровый, динамический слух.</w:t>
            </w:r>
          </w:p>
          <w:p w:rsidR="005A185F" w:rsidRPr="00293DBA" w:rsidRDefault="005A185F" w:rsidP="00024A37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навыки вербального и невербального общения.</w:t>
            </w:r>
          </w:p>
          <w:p w:rsidR="005A185F" w:rsidRPr="00293DBA" w:rsidRDefault="005A185F" w:rsidP="00024A37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развитию чувства ритма, музыкальной памяти и внимания.</w:t>
            </w:r>
          </w:p>
          <w:p w:rsidR="005A185F" w:rsidRPr="00293DBA" w:rsidRDefault="005A185F" w:rsidP="00024A37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готовность и умение действовать в коллективе.</w:t>
            </w:r>
          </w:p>
          <w:p w:rsidR="005A185F" w:rsidRPr="00293DBA" w:rsidRDefault="005A185F" w:rsidP="00024A37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навыки крупной и мелкой моторики, слуховые, зрительные и тактильные способности к восприятию.</w:t>
            </w:r>
          </w:p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 КОП</w:t>
            </w:r>
          </w:p>
        </w:tc>
        <w:tc>
          <w:tcPr>
            <w:tcW w:w="6746" w:type="dxa"/>
          </w:tcPr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Максимально допустимое количество участников</w:t>
            </w:r>
          </w:p>
        </w:tc>
        <w:tc>
          <w:tcPr>
            <w:tcW w:w="6746" w:type="dxa"/>
          </w:tcPr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 материалов и оборудования для проведения КОП</w:t>
            </w:r>
          </w:p>
        </w:tc>
        <w:tc>
          <w:tcPr>
            <w:tcW w:w="6746" w:type="dxa"/>
          </w:tcPr>
          <w:p w:rsidR="005A185F" w:rsidRDefault="008A5FEE" w:rsidP="00024A37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Диатонические колокольчики.</w:t>
            </w:r>
          </w:p>
          <w:p w:rsidR="003B0291" w:rsidRPr="00293DBA" w:rsidRDefault="008A5FEE" w:rsidP="00024A37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игры песен.</w:t>
            </w:r>
          </w:p>
          <w:p w:rsidR="005A185F" w:rsidRPr="00293DBA" w:rsidRDefault="005A185F" w:rsidP="003B029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185F" w:rsidTr="00024A37">
        <w:tc>
          <w:tcPr>
            <w:tcW w:w="3936" w:type="dxa"/>
          </w:tcPr>
          <w:p w:rsidR="005A185F" w:rsidRDefault="005A185F" w:rsidP="00024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6746" w:type="dxa"/>
          </w:tcPr>
          <w:p w:rsidR="005A185F" w:rsidRPr="00293DBA" w:rsidRDefault="005A185F" w:rsidP="00024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науч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8A5FEE">
              <w:rPr>
                <w:rFonts w:ascii="Times New Roman" w:eastAsia="Times New Roman" w:hAnsi="Times New Roman" w:cs="Times New Roman"/>
                <w:sz w:val="28"/>
                <w:szCs w:val="28"/>
              </w:rPr>
              <w:t>лись играть на колокольчиках</w:t>
            </w:r>
            <w:proofErr w:type="gramStart"/>
            <w:r w:rsidR="008A5F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93D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Могут самостоятельно прочитать схему и сыграть музыкальное произведение.</w:t>
            </w:r>
          </w:p>
        </w:tc>
      </w:tr>
    </w:tbl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1CE" w:rsidRDefault="00B561CE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1CE" w:rsidRDefault="00B561CE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Default="005A185F" w:rsidP="005A1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85F" w:rsidRPr="005A185F" w:rsidRDefault="005A185F" w:rsidP="005A185F">
      <w:pPr>
        <w:jc w:val="center"/>
        <w:rPr>
          <w:rFonts w:ascii="Times New Roman" w:hAnsi="Times New Roman" w:cs="Times New Roman"/>
          <w:b/>
          <w:sz w:val="28"/>
        </w:rPr>
      </w:pPr>
      <w:r w:rsidRPr="005A185F">
        <w:rPr>
          <w:rFonts w:ascii="Times New Roman" w:hAnsi="Times New Roman" w:cs="Times New Roman"/>
          <w:b/>
          <w:sz w:val="28"/>
        </w:rPr>
        <w:t>Тематический план встреч</w:t>
      </w:r>
    </w:p>
    <w:p w:rsidR="005A185F" w:rsidRDefault="005A185F" w:rsidP="005A185F">
      <w:pPr>
        <w:jc w:val="center"/>
        <w:rPr>
          <w:rFonts w:ascii="Times New Roman" w:hAnsi="Times New Roman" w:cs="Times New Roman"/>
          <w:sz w:val="28"/>
        </w:rPr>
      </w:pPr>
      <w:r w:rsidRPr="005A185F">
        <w:rPr>
          <w:rFonts w:ascii="Times New Roman" w:hAnsi="Times New Roman" w:cs="Times New Roman"/>
          <w:sz w:val="28"/>
        </w:rPr>
        <w:t>Содержание встреч:</w:t>
      </w:r>
    </w:p>
    <w:p w:rsidR="005A185F" w:rsidRDefault="005A185F" w:rsidP="00263A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Беседа о видах музыкальных инструментов, история их происхождения.</w:t>
      </w:r>
    </w:p>
    <w:p w:rsidR="005A185F" w:rsidRDefault="005A185F" w:rsidP="00263A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Разучивание м</w:t>
      </w:r>
      <w:r w:rsidR="003E54C2">
        <w:rPr>
          <w:rFonts w:ascii="Times New Roman" w:hAnsi="Times New Roman" w:cs="Times New Roman"/>
          <w:sz w:val="28"/>
        </w:rPr>
        <w:t>узыкальных  произведений</w:t>
      </w:r>
      <w:r w:rsidR="00B0588A">
        <w:rPr>
          <w:rFonts w:ascii="Times New Roman" w:hAnsi="Times New Roman" w:cs="Times New Roman"/>
          <w:sz w:val="28"/>
        </w:rPr>
        <w:t xml:space="preserve"> « Во саду ли в огороде </w:t>
      </w:r>
      <w:r>
        <w:rPr>
          <w:rFonts w:ascii="Times New Roman" w:hAnsi="Times New Roman" w:cs="Times New Roman"/>
          <w:sz w:val="28"/>
        </w:rPr>
        <w:t>»</w:t>
      </w:r>
      <w:r w:rsidR="003E54C2">
        <w:rPr>
          <w:rFonts w:ascii="Times New Roman" w:hAnsi="Times New Roman" w:cs="Times New Roman"/>
          <w:sz w:val="28"/>
        </w:rPr>
        <w:t xml:space="preserve">, «два веселых гуся», «Светит месяц» </w:t>
      </w:r>
      <w:r>
        <w:rPr>
          <w:rFonts w:ascii="Times New Roman" w:hAnsi="Times New Roman" w:cs="Times New Roman"/>
          <w:sz w:val="28"/>
        </w:rPr>
        <w:t xml:space="preserve"> Р.Н.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«Русские наигрыши»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Цель: Познакомить детей с русскими народными инструментами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Задачи:</w:t>
      </w:r>
    </w:p>
    <w:p w:rsidR="00930E22" w:rsidRDefault="00930E22" w:rsidP="00930E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Расширять знания детей о группах музыкальных инструментов (духовые, струнные, ударные)</w:t>
      </w:r>
    </w:p>
    <w:p w:rsidR="00930E22" w:rsidRDefault="00930E22" w:rsidP="00930E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Развивать интерес к </w:t>
      </w:r>
      <w:r w:rsidR="003E54C2">
        <w:rPr>
          <w:color w:val="000000"/>
          <w:sz w:val="27"/>
          <w:szCs w:val="27"/>
        </w:rPr>
        <w:t>звучанию колокольчиков</w:t>
      </w:r>
    </w:p>
    <w:p w:rsidR="00930E22" w:rsidRDefault="00930E22" w:rsidP="00930E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Воспитывать умение слушать и размышлять о музыке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Ход занятия: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(Дети входят в музыкальный зал, исполняется музыкальное приветствие)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  <w:sz w:val="27"/>
          <w:szCs w:val="27"/>
        </w:rPr>
        <w:t>Муз</w:t>
      </w:r>
      <w:proofErr w:type="gramStart"/>
      <w:r>
        <w:rPr>
          <w:color w:val="000000"/>
          <w:sz w:val="27"/>
          <w:szCs w:val="27"/>
        </w:rPr>
        <w:t>.</w:t>
      </w:r>
      <w:r w:rsidR="00854A5D">
        <w:rPr>
          <w:color w:val="000000"/>
          <w:sz w:val="27"/>
          <w:szCs w:val="27"/>
        </w:rPr>
        <w:t>р</w:t>
      </w:r>
      <w:proofErr w:type="spellEnd"/>
      <w:proofErr w:type="gramEnd"/>
      <w:r w:rsidR="00854A5D">
        <w:rPr>
          <w:color w:val="000000"/>
          <w:sz w:val="27"/>
          <w:szCs w:val="27"/>
        </w:rPr>
        <w:t xml:space="preserve">.: Ребята, сегодня наше интересное дело это создать настоящий ансамбль народных инструментов, </w:t>
      </w:r>
      <w:r>
        <w:rPr>
          <w:color w:val="000000"/>
          <w:sz w:val="27"/>
          <w:szCs w:val="27"/>
        </w:rPr>
        <w:t xml:space="preserve"> мне хочется начать с одного интересного вопроса, как вы думаете, без чего мы бы никогда не услышали музыкальные произведения?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Дети: Без музыкальных инструментов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  <w:sz w:val="27"/>
          <w:szCs w:val="27"/>
        </w:rPr>
        <w:t>Муз</w:t>
      </w:r>
      <w:proofErr w:type="gramStart"/>
      <w:r>
        <w:rPr>
          <w:color w:val="000000"/>
          <w:sz w:val="27"/>
          <w:szCs w:val="27"/>
        </w:rPr>
        <w:t>.р</w:t>
      </w:r>
      <w:proofErr w:type="spellEnd"/>
      <w:proofErr w:type="gramEnd"/>
      <w:r>
        <w:rPr>
          <w:color w:val="000000"/>
          <w:sz w:val="27"/>
          <w:szCs w:val="27"/>
        </w:rPr>
        <w:t>.: Правильно ребята, именно музыкальные инструменты позволяют нам услышать прекрасные мелодии. А какие музыкальные инструменты вы знаете?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Дети: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  <w:sz w:val="27"/>
          <w:szCs w:val="27"/>
        </w:rPr>
        <w:t>Муз</w:t>
      </w:r>
      <w:proofErr w:type="gramStart"/>
      <w:r>
        <w:rPr>
          <w:color w:val="000000"/>
          <w:sz w:val="27"/>
          <w:szCs w:val="27"/>
        </w:rPr>
        <w:t>.р</w:t>
      </w:r>
      <w:proofErr w:type="spellEnd"/>
      <w:proofErr w:type="gramEnd"/>
      <w:r>
        <w:rPr>
          <w:color w:val="000000"/>
          <w:sz w:val="27"/>
          <w:szCs w:val="27"/>
        </w:rPr>
        <w:t>.: Молодцы, очень много инструментов</w:t>
      </w:r>
      <w:r w:rsidR="003E54C2">
        <w:rPr>
          <w:color w:val="000000"/>
          <w:sz w:val="27"/>
          <w:szCs w:val="27"/>
        </w:rPr>
        <w:t xml:space="preserve"> вы знаете, а вы знаете инструмент колокольчики</w:t>
      </w:r>
      <w:r>
        <w:rPr>
          <w:color w:val="000000"/>
          <w:sz w:val="27"/>
          <w:szCs w:val="27"/>
        </w:rPr>
        <w:t>?</w:t>
      </w:r>
    </w:p>
    <w:p w:rsidR="00930E22" w:rsidRDefault="00930E22" w:rsidP="00930E2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Муз</w:t>
      </w:r>
      <w:proofErr w:type="gramStart"/>
      <w:r>
        <w:rPr>
          <w:color w:val="000000"/>
          <w:sz w:val="27"/>
          <w:szCs w:val="27"/>
        </w:rPr>
        <w:t>.р</w:t>
      </w:r>
      <w:proofErr w:type="spellEnd"/>
      <w:proofErr w:type="gramEnd"/>
      <w:r>
        <w:rPr>
          <w:color w:val="000000"/>
          <w:sz w:val="27"/>
          <w:szCs w:val="27"/>
        </w:rPr>
        <w:t xml:space="preserve">.: Сегодня я предлагаю вам </w:t>
      </w:r>
      <w:r w:rsidR="003E54C2">
        <w:rPr>
          <w:color w:val="000000"/>
          <w:sz w:val="27"/>
          <w:szCs w:val="27"/>
        </w:rPr>
        <w:t>научиться правильно играть на колокольчиках.</w:t>
      </w:r>
    </w:p>
    <w:p w:rsidR="00930E22" w:rsidRPr="005A185F" w:rsidRDefault="003E54C2" w:rsidP="003E54C2">
      <w:pPr>
        <w:pStyle w:val="a5"/>
        <w:shd w:val="clear" w:color="auto" w:fill="FFFFFF"/>
        <w:spacing w:before="0" w:beforeAutospacing="0" w:after="0" w:afterAutospacing="0"/>
        <w:rPr>
          <w:sz w:val="28"/>
        </w:rPr>
      </w:pPr>
      <w:r>
        <w:rPr>
          <w:color w:val="000000"/>
          <w:sz w:val="27"/>
          <w:szCs w:val="27"/>
        </w:rPr>
        <w:t>Колокольчики разные по цвету и разные по звучанию. Послушайте</w:t>
      </w:r>
      <w:proofErr w:type="gramStart"/>
      <w:r>
        <w:rPr>
          <w:color w:val="000000"/>
          <w:sz w:val="27"/>
          <w:szCs w:val="27"/>
        </w:rPr>
        <w:t>1</w:t>
      </w:r>
      <w:proofErr w:type="gramEnd"/>
      <w:r>
        <w:rPr>
          <w:color w:val="000000"/>
          <w:sz w:val="27"/>
          <w:szCs w:val="27"/>
        </w:rPr>
        <w:t xml:space="preserve"> (дети слушают звучание колокольчиков, затем пробуют играть по схемам)</w:t>
      </w:r>
    </w:p>
    <w:p w:rsidR="00E50ECD" w:rsidRDefault="00E50ECD" w:rsidP="00E50ECD">
      <w:pPr>
        <w:jc w:val="center"/>
      </w:pPr>
      <w:r w:rsidRPr="00E50ECD">
        <w:rPr>
          <w:b/>
          <w:sz w:val="40"/>
          <w:szCs w:val="40"/>
        </w:rPr>
        <w:t>1</w:t>
      </w:r>
      <w:r w:rsidR="008A5FEE" w:rsidRPr="008A5FEE">
        <w:t xml:space="preserve"> </w:t>
      </w:r>
      <w:r w:rsidR="003E54C2" w:rsidRPr="008A5FEE">
        <w:rPr>
          <w:b/>
          <w:sz w:val="40"/>
          <w:szCs w:val="40"/>
        </w:rPr>
        <w:object w:dxaOrig="7198" w:dyaOrig="5398">
          <v:shape id="_x0000_i1026" type="#_x0000_t75" style="width:324pt;height:208.45pt" o:ole="">
            <v:imagedata r:id="rId7" o:title=""/>
          </v:shape>
          <o:OLEObject Type="Embed" ProgID="PowerPoint.Slide.12" ShapeID="_x0000_i1026" DrawAspect="Content" ObjectID="_1615916716" r:id="rId8"/>
        </w:object>
      </w:r>
      <w:r>
        <w:t xml:space="preserve"> </w:t>
      </w:r>
    </w:p>
    <w:p w:rsidR="00E50ECD" w:rsidRDefault="00E50ECD" w:rsidP="00E50ECD">
      <w:pPr>
        <w:jc w:val="center"/>
        <w:rPr>
          <w:b/>
          <w:sz w:val="40"/>
          <w:szCs w:val="40"/>
        </w:rPr>
      </w:pPr>
      <w:r w:rsidRPr="00E50ECD">
        <w:rPr>
          <w:b/>
          <w:sz w:val="40"/>
          <w:szCs w:val="40"/>
        </w:rPr>
        <w:lastRenderedPageBreak/>
        <w:t>2</w:t>
      </w:r>
      <w:r w:rsidR="008A5FEE">
        <w:rPr>
          <w:b/>
          <w:noProof/>
          <w:sz w:val="40"/>
          <w:szCs w:val="40"/>
        </w:rPr>
        <w:drawing>
          <wp:inline distT="0" distB="0" distL="0" distR="0">
            <wp:extent cx="4306186" cy="287079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01" cy="286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E50ECD">
        <w:rPr>
          <w:b/>
          <w:sz w:val="40"/>
          <w:szCs w:val="40"/>
        </w:rPr>
        <w:t>3</w:t>
      </w:r>
      <w:r w:rsidR="008A5FEE">
        <w:rPr>
          <w:b/>
          <w:noProof/>
          <w:sz w:val="40"/>
          <w:szCs w:val="40"/>
        </w:rPr>
        <w:drawing>
          <wp:inline distT="0" distB="0" distL="0" distR="0">
            <wp:extent cx="4350931" cy="30515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25" cy="305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D19" w:rsidRDefault="00E50ECD" w:rsidP="00E50ECD">
      <w:pPr>
        <w:jc w:val="center"/>
      </w:pPr>
      <w:r>
        <w:rPr>
          <w:b/>
          <w:sz w:val="40"/>
          <w:szCs w:val="40"/>
        </w:rPr>
        <w:t>4</w:t>
      </w:r>
      <w:r w:rsidR="008A5FEE">
        <w:rPr>
          <w:b/>
          <w:noProof/>
          <w:sz w:val="40"/>
          <w:szCs w:val="40"/>
        </w:rPr>
        <w:drawing>
          <wp:inline distT="0" distB="0" distL="0" distR="0">
            <wp:extent cx="4397109" cy="3147237"/>
            <wp:effectExtent l="19050" t="0" r="3441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4" cy="314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D19" w:rsidSect="00FE00C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000A"/>
    <w:multiLevelType w:val="multilevel"/>
    <w:tmpl w:val="5BE23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B2881"/>
    <w:multiLevelType w:val="hybridMultilevel"/>
    <w:tmpl w:val="4024F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61A97"/>
    <w:multiLevelType w:val="hybridMultilevel"/>
    <w:tmpl w:val="77BE2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8031C5"/>
    <w:multiLevelType w:val="hybridMultilevel"/>
    <w:tmpl w:val="075C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A185F"/>
    <w:rsid w:val="001E7610"/>
    <w:rsid w:val="00263AE3"/>
    <w:rsid w:val="003B0291"/>
    <w:rsid w:val="003E54C2"/>
    <w:rsid w:val="004E5643"/>
    <w:rsid w:val="005A185F"/>
    <w:rsid w:val="0073727D"/>
    <w:rsid w:val="00742C70"/>
    <w:rsid w:val="00854A5D"/>
    <w:rsid w:val="008A5FEE"/>
    <w:rsid w:val="00930E22"/>
    <w:rsid w:val="009B60F7"/>
    <w:rsid w:val="00B0588A"/>
    <w:rsid w:val="00B561CE"/>
    <w:rsid w:val="00D83602"/>
    <w:rsid w:val="00E41D19"/>
    <w:rsid w:val="00E50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85F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5A185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3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3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10</cp:revision>
  <dcterms:created xsi:type="dcterms:W3CDTF">2019-03-25T14:40:00Z</dcterms:created>
  <dcterms:modified xsi:type="dcterms:W3CDTF">2019-04-04T15:59:00Z</dcterms:modified>
</cp:coreProperties>
</file>