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1450" w14:textId="060FFE17" w:rsidR="00DA5FB7" w:rsidRDefault="00DA5FB7" w:rsidP="00B771E4">
      <w:pPr>
        <w:pStyle w:val="a5"/>
        <w:spacing w:line="360" w:lineRule="auto"/>
        <w:jc w:val="center"/>
        <w:rPr>
          <w:rFonts w:ascii="Times New Roman" w:hAnsi="Times New Roman" w:cs="Times New Roman"/>
          <w:b/>
          <w:bCs/>
          <w:sz w:val="28"/>
          <w:szCs w:val="28"/>
          <w:lang w:eastAsia="ru-RU"/>
        </w:rPr>
      </w:pPr>
      <w:r w:rsidRPr="00B771E4">
        <w:rPr>
          <w:rFonts w:ascii="Times New Roman" w:hAnsi="Times New Roman" w:cs="Times New Roman"/>
          <w:b/>
          <w:bCs/>
          <w:sz w:val="28"/>
          <w:szCs w:val="28"/>
          <w:lang w:eastAsia="ru-RU"/>
        </w:rPr>
        <w:t xml:space="preserve">Использование игровой </w:t>
      </w:r>
      <w:proofErr w:type="gramStart"/>
      <w:r w:rsidRPr="00B771E4">
        <w:rPr>
          <w:rFonts w:ascii="Times New Roman" w:hAnsi="Times New Roman" w:cs="Times New Roman"/>
          <w:b/>
          <w:bCs/>
          <w:sz w:val="28"/>
          <w:szCs w:val="28"/>
          <w:lang w:eastAsia="ru-RU"/>
        </w:rPr>
        <w:t xml:space="preserve">технологии </w:t>
      </w:r>
      <w:r w:rsidR="00B771E4">
        <w:rPr>
          <w:rFonts w:ascii="Times New Roman" w:hAnsi="Times New Roman" w:cs="Times New Roman"/>
          <w:b/>
          <w:bCs/>
          <w:sz w:val="28"/>
          <w:szCs w:val="28"/>
          <w:lang w:eastAsia="ru-RU"/>
        </w:rPr>
        <w:t xml:space="preserve"> </w:t>
      </w:r>
      <w:r w:rsidRPr="00B771E4">
        <w:rPr>
          <w:rFonts w:ascii="Times New Roman" w:hAnsi="Times New Roman" w:cs="Times New Roman"/>
          <w:b/>
          <w:bCs/>
          <w:sz w:val="28"/>
          <w:szCs w:val="28"/>
          <w:lang w:eastAsia="ru-RU"/>
        </w:rPr>
        <w:t>В.В.</w:t>
      </w:r>
      <w:proofErr w:type="gramEnd"/>
      <w:r w:rsidRPr="00B771E4">
        <w:rPr>
          <w:rFonts w:ascii="Times New Roman" w:hAnsi="Times New Roman" w:cs="Times New Roman"/>
          <w:b/>
          <w:bCs/>
          <w:sz w:val="28"/>
          <w:szCs w:val="28"/>
          <w:lang w:eastAsia="ru-RU"/>
        </w:rPr>
        <w:t xml:space="preserve"> Воскобовича в процессе организации интеллектуально–творческого развития ребенка на примере дидактического пособия «Кораблик Плюх – Плюх»</w:t>
      </w:r>
    </w:p>
    <w:p w14:paraId="2E9372E0" w14:textId="77777777" w:rsidR="000C3562" w:rsidRPr="00B771E4" w:rsidRDefault="000C3562" w:rsidP="00B771E4">
      <w:pPr>
        <w:pStyle w:val="a5"/>
        <w:spacing w:line="360" w:lineRule="auto"/>
        <w:jc w:val="center"/>
        <w:rPr>
          <w:rFonts w:ascii="Times New Roman" w:hAnsi="Times New Roman" w:cs="Times New Roman"/>
          <w:b/>
          <w:bCs/>
          <w:sz w:val="28"/>
          <w:szCs w:val="28"/>
          <w:lang w:eastAsia="ru-RU"/>
        </w:rPr>
      </w:pPr>
    </w:p>
    <w:p w14:paraId="0BB9A1AE" w14:textId="39BBD54E" w:rsidR="00DA5BED" w:rsidRPr="000C3562" w:rsidRDefault="000C3562" w:rsidP="000C3562">
      <w:pPr>
        <w:pStyle w:val="a3"/>
        <w:shd w:val="clear" w:color="auto" w:fill="FFFFFF"/>
        <w:spacing w:before="0" w:beforeAutospacing="0" w:after="0" w:afterAutospacing="0" w:line="360" w:lineRule="auto"/>
        <w:ind w:firstLine="360"/>
        <w:jc w:val="right"/>
        <w:rPr>
          <w:rStyle w:val="a4"/>
          <w:b w:val="0"/>
          <w:i/>
          <w:color w:val="111111"/>
          <w:sz w:val="28"/>
          <w:szCs w:val="28"/>
          <w:bdr w:val="none" w:sz="0" w:space="0" w:color="auto" w:frame="1"/>
        </w:rPr>
      </w:pPr>
      <w:r w:rsidRPr="000C3562">
        <w:rPr>
          <w:rStyle w:val="a4"/>
          <w:b w:val="0"/>
          <w:i/>
          <w:color w:val="111111"/>
          <w:sz w:val="28"/>
          <w:szCs w:val="28"/>
          <w:bdr w:val="none" w:sz="0" w:space="0" w:color="auto" w:frame="1"/>
        </w:rPr>
        <w:t>Шапина Ксения Владимировна</w:t>
      </w:r>
    </w:p>
    <w:p w14:paraId="75F2F031" w14:textId="583E3589" w:rsidR="000C3562" w:rsidRPr="000C3562" w:rsidRDefault="000C3562" w:rsidP="000C3562">
      <w:pPr>
        <w:pStyle w:val="a3"/>
        <w:shd w:val="clear" w:color="auto" w:fill="FFFFFF"/>
        <w:spacing w:before="0" w:beforeAutospacing="0" w:after="0" w:afterAutospacing="0" w:line="360" w:lineRule="auto"/>
        <w:ind w:firstLine="360"/>
        <w:jc w:val="right"/>
        <w:rPr>
          <w:rStyle w:val="a4"/>
          <w:b w:val="0"/>
          <w:i/>
          <w:color w:val="111111"/>
          <w:sz w:val="28"/>
          <w:szCs w:val="28"/>
          <w:bdr w:val="none" w:sz="0" w:space="0" w:color="auto" w:frame="1"/>
        </w:rPr>
      </w:pPr>
      <w:r w:rsidRPr="000C3562">
        <w:rPr>
          <w:rStyle w:val="a4"/>
          <w:b w:val="0"/>
          <w:i/>
          <w:color w:val="111111"/>
          <w:sz w:val="28"/>
          <w:szCs w:val="28"/>
          <w:bdr w:val="none" w:sz="0" w:space="0" w:color="auto" w:frame="1"/>
        </w:rPr>
        <w:t>МАДОУ №9, воспитатель</w:t>
      </w:r>
    </w:p>
    <w:p w14:paraId="6598A1DB" w14:textId="69AACFE4" w:rsidR="000C3562" w:rsidRPr="000C3562" w:rsidRDefault="000C3562" w:rsidP="000C3562">
      <w:pPr>
        <w:pStyle w:val="a3"/>
        <w:shd w:val="clear" w:color="auto" w:fill="FFFFFF"/>
        <w:spacing w:before="0" w:beforeAutospacing="0" w:after="0" w:afterAutospacing="0" w:line="360" w:lineRule="auto"/>
        <w:ind w:firstLine="360"/>
        <w:jc w:val="right"/>
        <w:rPr>
          <w:rStyle w:val="a4"/>
          <w:b w:val="0"/>
          <w:i/>
          <w:color w:val="111111"/>
          <w:sz w:val="28"/>
          <w:szCs w:val="28"/>
          <w:bdr w:val="none" w:sz="0" w:space="0" w:color="auto" w:frame="1"/>
        </w:rPr>
      </w:pPr>
      <w:r w:rsidRPr="000C3562">
        <w:rPr>
          <w:rStyle w:val="a4"/>
          <w:b w:val="0"/>
          <w:i/>
          <w:color w:val="111111"/>
          <w:sz w:val="28"/>
          <w:szCs w:val="28"/>
          <w:bdr w:val="none" w:sz="0" w:space="0" w:color="auto" w:frame="1"/>
        </w:rPr>
        <w:t>Г. Оленегорск, Мурманская область</w:t>
      </w:r>
    </w:p>
    <w:p w14:paraId="58F659D5" w14:textId="77777777" w:rsidR="000C3562" w:rsidRPr="00B771E4" w:rsidRDefault="000C3562" w:rsidP="000C3562">
      <w:pPr>
        <w:pStyle w:val="a3"/>
        <w:shd w:val="clear" w:color="auto" w:fill="FFFFFF"/>
        <w:spacing w:before="0" w:beforeAutospacing="0" w:after="0" w:afterAutospacing="0" w:line="360" w:lineRule="auto"/>
        <w:ind w:firstLine="360"/>
        <w:jc w:val="right"/>
        <w:rPr>
          <w:rStyle w:val="a4"/>
          <w:color w:val="111111"/>
          <w:sz w:val="28"/>
          <w:szCs w:val="28"/>
          <w:bdr w:val="none" w:sz="0" w:space="0" w:color="auto" w:frame="1"/>
        </w:rPr>
      </w:pPr>
    </w:p>
    <w:p w14:paraId="4C9D8461" w14:textId="57D49244" w:rsidR="00EE2693" w:rsidRDefault="00EE2693" w:rsidP="00B771E4">
      <w:pPr>
        <w:pStyle w:val="a5"/>
        <w:spacing w:line="360" w:lineRule="auto"/>
        <w:ind w:firstLine="708"/>
        <w:rPr>
          <w:rFonts w:ascii="Times New Roman" w:hAnsi="Times New Roman" w:cs="Times New Roman"/>
          <w:sz w:val="28"/>
          <w:szCs w:val="28"/>
        </w:rPr>
      </w:pPr>
      <w:r w:rsidRPr="00B771E4">
        <w:rPr>
          <w:rFonts w:ascii="Times New Roman" w:hAnsi="Times New Roman" w:cs="Times New Roman"/>
          <w:sz w:val="28"/>
          <w:szCs w:val="28"/>
        </w:rPr>
        <w:t>Авторская методика</w:t>
      </w:r>
      <w:r w:rsidR="00092540">
        <w:rPr>
          <w:rFonts w:ascii="Times New Roman" w:hAnsi="Times New Roman" w:cs="Times New Roman"/>
          <w:sz w:val="28"/>
          <w:szCs w:val="28"/>
        </w:rPr>
        <w:t xml:space="preserve"> </w:t>
      </w:r>
      <w:proofErr w:type="spellStart"/>
      <w:r w:rsidR="00092540">
        <w:rPr>
          <w:rFonts w:ascii="Times New Roman" w:hAnsi="Times New Roman" w:cs="Times New Roman"/>
          <w:sz w:val="28"/>
          <w:szCs w:val="28"/>
        </w:rPr>
        <w:t>Вяеслава</w:t>
      </w:r>
      <w:proofErr w:type="spellEnd"/>
      <w:r w:rsidR="00092540">
        <w:rPr>
          <w:rFonts w:ascii="Times New Roman" w:hAnsi="Times New Roman" w:cs="Times New Roman"/>
          <w:sz w:val="28"/>
          <w:szCs w:val="28"/>
        </w:rPr>
        <w:t xml:space="preserve"> </w:t>
      </w:r>
      <w:proofErr w:type="spellStart"/>
      <w:r w:rsidR="00092540">
        <w:rPr>
          <w:rFonts w:ascii="Times New Roman" w:hAnsi="Times New Roman" w:cs="Times New Roman"/>
          <w:sz w:val="28"/>
          <w:szCs w:val="28"/>
        </w:rPr>
        <w:t>Вадимовиа</w:t>
      </w:r>
      <w:proofErr w:type="spellEnd"/>
      <w:r w:rsidRPr="00B771E4">
        <w:rPr>
          <w:rFonts w:ascii="Times New Roman" w:hAnsi="Times New Roman" w:cs="Times New Roman"/>
          <w:sz w:val="28"/>
          <w:szCs w:val="28"/>
        </w:rPr>
        <w:t xml:space="preserve"> </w:t>
      </w:r>
      <w:proofErr w:type="spellStart"/>
      <w:r w:rsidRPr="00B771E4">
        <w:rPr>
          <w:rFonts w:ascii="Times New Roman" w:hAnsi="Times New Roman" w:cs="Times New Roman"/>
          <w:sz w:val="28"/>
          <w:szCs w:val="28"/>
        </w:rPr>
        <w:t>Воскобовича</w:t>
      </w:r>
      <w:proofErr w:type="spellEnd"/>
      <w:r w:rsidRPr="00B771E4">
        <w:rPr>
          <w:rFonts w:ascii="Times New Roman" w:hAnsi="Times New Roman" w:cs="Times New Roman"/>
          <w:sz w:val="28"/>
          <w:szCs w:val="28"/>
        </w:rPr>
        <w:t xml:space="preserve"> выделяется среди известных методик, она отличается многофункциональностью, креативностью и высокой эффективностью. Основу развивающих игр Воскобовича составляет познавательный интерес, творческое начало и обучение. Дети в процессе игры погружаются в мир сказки и приключений, а также знакомятся с веселыми персонажами, которые развивают у ребенка творческий потенциал, фантазию и логику. Данные игры не работают по принципу – один раз собрал и отложил, а являются универсальными творческими пособиями, которые можно использовать многократно.</w:t>
      </w:r>
    </w:p>
    <w:p w14:paraId="0BF814B4" w14:textId="77777777" w:rsidR="00092540" w:rsidRPr="00B771E4" w:rsidRDefault="00092540" w:rsidP="00092540">
      <w:pPr>
        <w:pStyle w:val="a5"/>
        <w:spacing w:line="360" w:lineRule="auto"/>
        <w:ind w:firstLine="708"/>
        <w:rPr>
          <w:rFonts w:ascii="Times New Roman" w:hAnsi="Times New Roman" w:cs="Times New Roman"/>
          <w:color w:val="000000" w:themeColor="text1"/>
          <w:sz w:val="28"/>
          <w:szCs w:val="28"/>
        </w:rPr>
      </w:pPr>
      <w:r w:rsidRPr="00B771E4">
        <w:rPr>
          <w:rStyle w:val="c3"/>
          <w:rFonts w:ascii="Times New Roman" w:hAnsi="Times New Roman" w:cs="Times New Roman"/>
          <w:color w:val="000000" w:themeColor="text1"/>
          <w:sz w:val="28"/>
          <w:szCs w:val="28"/>
        </w:rPr>
        <w:t>Развивающие игровые технологии делают процесс обучения интересным занятием для ребенка, снимают проблемы мотивационного плана, порождают интерес к приобретаемым знаниям, умениям, навыкам, а значит, помогают в реализации основной цели образовательной деятельности любого педагога – создание условий для полноценного развития воспитанника</w:t>
      </w:r>
      <w:r w:rsidRPr="00B771E4">
        <w:rPr>
          <w:rStyle w:val="c9"/>
          <w:rFonts w:ascii="Times New Roman" w:hAnsi="Times New Roman" w:cs="Times New Roman"/>
          <w:b/>
          <w:bCs/>
          <w:color w:val="000000" w:themeColor="text1"/>
          <w:sz w:val="28"/>
          <w:szCs w:val="28"/>
        </w:rPr>
        <w:t>.</w:t>
      </w:r>
    </w:p>
    <w:p w14:paraId="60648967" w14:textId="77777777" w:rsidR="00092540" w:rsidRPr="00B771E4" w:rsidRDefault="00092540" w:rsidP="00B771E4">
      <w:pPr>
        <w:pStyle w:val="a5"/>
        <w:spacing w:line="360" w:lineRule="auto"/>
        <w:ind w:firstLine="708"/>
        <w:rPr>
          <w:rFonts w:ascii="Times New Roman" w:hAnsi="Times New Roman" w:cs="Times New Roman"/>
          <w:sz w:val="28"/>
          <w:szCs w:val="28"/>
        </w:rPr>
      </w:pPr>
    </w:p>
    <w:p w14:paraId="0C4C12CF" w14:textId="40A72643" w:rsidR="00DA5FB7" w:rsidRPr="00B771E4" w:rsidRDefault="00DA5FB7" w:rsidP="00B771E4">
      <w:pPr>
        <w:pStyle w:val="a5"/>
        <w:spacing w:line="360" w:lineRule="auto"/>
        <w:ind w:firstLine="708"/>
        <w:rPr>
          <w:rFonts w:ascii="Times New Roman" w:hAnsi="Times New Roman" w:cs="Times New Roman"/>
          <w:sz w:val="28"/>
          <w:szCs w:val="28"/>
        </w:rPr>
      </w:pPr>
      <w:r w:rsidRPr="00B771E4">
        <w:rPr>
          <w:rFonts w:ascii="Times New Roman" w:hAnsi="Times New Roman" w:cs="Times New Roman"/>
          <w:sz w:val="28"/>
          <w:szCs w:val="28"/>
        </w:rPr>
        <w:t>Кораблик «Плюх-Плюх» предназначена для детей 3-5 лет, но задания с усложнением будут интересны и старшим дошкольникам. Игра формирует</w:t>
      </w:r>
    </w:p>
    <w:p w14:paraId="3BA59B05" w14:textId="473F0087" w:rsidR="00800EBF" w:rsidRDefault="00DA5FB7" w:rsidP="00B771E4">
      <w:pPr>
        <w:pStyle w:val="a5"/>
        <w:spacing w:line="360" w:lineRule="auto"/>
        <w:rPr>
          <w:rFonts w:ascii="Times New Roman" w:hAnsi="Times New Roman" w:cs="Times New Roman"/>
          <w:sz w:val="28"/>
          <w:szCs w:val="28"/>
        </w:rPr>
      </w:pPr>
      <w:r w:rsidRPr="00B771E4">
        <w:rPr>
          <w:rFonts w:ascii="Times New Roman" w:hAnsi="Times New Roman" w:cs="Times New Roman"/>
          <w:sz w:val="28"/>
          <w:szCs w:val="28"/>
        </w:rPr>
        <w:t xml:space="preserve">математические навыки, логическое мышление, развивает память, внимание и усидчивость. </w:t>
      </w:r>
    </w:p>
    <w:p w14:paraId="57040B4A" w14:textId="77777777" w:rsidR="00092540" w:rsidRPr="00B771E4" w:rsidRDefault="00092540" w:rsidP="00B771E4">
      <w:pPr>
        <w:pStyle w:val="a5"/>
        <w:spacing w:line="360" w:lineRule="auto"/>
        <w:rPr>
          <w:rFonts w:ascii="Times New Roman" w:hAnsi="Times New Roman" w:cs="Times New Roman"/>
          <w:sz w:val="28"/>
          <w:szCs w:val="28"/>
        </w:rPr>
      </w:pPr>
    </w:p>
    <w:p w14:paraId="5D7A4811" w14:textId="10552B8A" w:rsidR="00DA5FB7" w:rsidRPr="00B771E4" w:rsidRDefault="00DA5FB7" w:rsidP="00B771E4">
      <w:pPr>
        <w:pStyle w:val="a5"/>
        <w:spacing w:line="360" w:lineRule="auto"/>
        <w:ind w:firstLine="360"/>
        <w:rPr>
          <w:rFonts w:ascii="Times New Roman" w:hAnsi="Times New Roman" w:cs="Times New Roman"/>
          <w:color w:val="000000" w:themeColor="text1"/>
          <w:sz w:val="28"/>
          <w:szCs w:val="28"/>
        </w:rPr>
      </w:pPr>
      <w:r w:rsidRPr="00B771E4">
        <w:rPr>
          <w:rFonts w:ascii="Times New Roman" w:hAnsi="Times New Roman" w:cs="Times New Roman"/>
          <w:sz w:val="28"/>
          <w:szCs w:val="28"/>
        </w:rPr>
        <w:lastRenderedPageBreak/>
        <w:t xml:space="preserve">Данная развивающая игра выполнена в виде яркого кораблика с разноцветными флажками-парусами (белый, желтый, синий, зеленый, красный). Кораблик имеет 5 мачт: низкий, ниже среднего, средний, выше среднего, высокую мачту. Имеет нос и карму, 5 палуб: нижняя, вторая, третья, четвертая, пятая палуба. </w:t>
      </w:r>
      <w:r w:rsidR="002A6BA6" w:rsidRPr="00B771E4">
        <w:rPr>
          <w:rFonts w:ascii="Times New Roman" w:hAnsi="Times New Roman" w:cs="Times New Roman"/>
          <w:color w:val="000000" w:themeColor="text1"/>
          <w:sz w:val="28"/>
          <w:szCs w:val="28"/>
          <w:shd w:val="clear" w:color="auto" w:fill="FFFFFF"/>
        </w:rPr>
        <w:t>На каждой мачте флажки определённого цвета. Яркие флажки имеют шероховатую поверхность. В связи с этим, в процессе игры у ребёнка развивается мелкая моторика пальцев рук, тактильные ощущения</w:t>
      </w:r>
      <w:r w:rsidR="002A6BA6" w:rsidRPr="00B771E4">
        <w:rPr>
          <w:rFonts w:ascii="Times New Roman" w:hAnsi="Times New Roman" w:cs="Times New Roman"/>
          <w:color w:val="000000" w:themeColor="text1"/>
          <w:sz w:val="28"/>
          <w:szCs w:val="28"/>
        </w:rPr>
        <w:t xml:space="preserve">. </w:t>
      </w:r>
      <w:r w:rsidRPr="00B771E4">
        <w:rPr>
          <w:rFonts w:ascii="Times New Roman" w:hAnsi="Times New Roman" w:cs="Times New Roman"/>
          <w:color w:val="000000" w:themeColor="text1"/>
          <w:sz w:val="28"/>
          <w:szCs w:val="28"/>
        </w:rPr>
        <w:t>У флажков может быть разная ориентация: по носу, по карме.</w:t>
      </w:r>
    </w:p>
    <w:p w14:paraId="2E741630" w14:textId="3EFB9033" w:rsidR="00B771E4" w:rsidRPr="00B771E4" w:rsidRDefault="00B771E4" w:rsidP="00B771E4">
      <w:pPr>
        <w:pStyle w:val="a5"/>
        <w:spacing w:line="360" w:lineRule="auto"/>
        <w:ind w:firstLine="360"/>
        <w:rPr>
          <w:rFonts w:ascii="Times New Roman" w:hAnsi="Times New Roman" w:cs="Times New Roman"/>
          <w:color w:val="000000" w:themeColor="text1"/>
          <w:sz w:val="28"/>
          <w:szCs w:val="28"/>
          <w:shd w:val="clear" w:color="auto" w:fill="FFFFFF"/>
        </w:rPr>
      </w:pPr>
      <w:r w:rsidRPr="00B771E4">
        <w:rPr>
          <w:rFonts w:ascii="Times New Roman" w:hAnsi="Times New Roman" w:cs="Times New Roman"/>
          <w:color w:val="000000" w:themeColor="text1"/>
          <w:sz w:val="28"/>
          <w:szCs w:val="28"/>
          <w:shd w:val="clear" w:color="auto" w:fill="FFFFFF"/>
        </w:rPr>
        <w:t xml:space="preserve">В познавательной области игра незаменима: флажки можно посчитать, прибавлять, отнимать, определять понятия (один, много, больше, меньше, столько же, рядом, слева, справа, выше, ниже). Например, при организации индивидуальных или подгрупповых занятий каждый ребенок высказывает свою точку зрения по проблемному вопросу, решает его творчески. Игра учит детей различать и называть высоту мачт (самая высокая, высокая, средняя, низкая и самая низкая). </w:t>
      </w:r>
    </w:p>
    <w:p w14:paraId="44EF6861" w14:textId="690C2E33" w:rsidR="00B771E4" w:rsidRPr="00B771E4" w:rsidRDefault="00B771E4" w:rsidP="00B771E4">
      <w:pPr>
        <w:pStyle w:val="c1"/>
        <w:shd w:val="clear" w:color="auto" w:fill="FFFFFF"/>
        <w:spacing w:before="0" w:beforeAutospacing="0" w:after="0" w:afterAutospacing="0" w:line="360" w:lineRule="auto"/>
        <w:ind w:firstLine="360"/>
        <w:jc w:val="both"/>
        <w:rPr>
          <w:color w:val="000000" w:themeColor="text1"/>
          <w:sz w:val="28"/>
          <w:szCs w:val="28"/>
        </w:rPr>
      </w:pPr>
      <w:r w:rsidRPr="00B771E4">
        <w:rPr>
          <w:rStyle w:val="c0"/>
          <w:color w:val="000000" w:themeColor="text1"/>
          <w:sz w:val="28"/>
          <w:szCs w:val="28"/>
        </w:rPr>
        <w:t> Хочется отметить, что использование данной технологии в работе с детьми дало положительный результат: дети научились различать понятия «больше/меньше/поровну», «много/мало», «высокий/низкий», легко различают и называют цвета, в игровой форме свободно освоили навыки счета от 1 до 5, дети стали более усидчивыми, самостоятельными, радовались своим успехам, помогали друг другу.</w:t>
      </w:r>
    </w:p>
    <w:p w14:paraId="53D7BCAF" w14:textId="135546F4" w:rsidR="00B771E4" w:rsidRPr="00B771E4" w:rsidRDefault="00B771E4" w:rsidP="00B771E4">
      <w:pPr>
        <w:pStyle w:val="a5"/>
        <w:spacing w:line="360" w:lineRule="auto"/>
        <w:ind w:firstLine="360"/>
        <w:rPr>
          <w:rFonts w:ascii="Times New Roman" w:hAnsi="Times New Roman" w:cs="Times New Roman"/>
          <w:sz w:val="28"/>
          <w:szCs w:val="28"/>
        </w:rPr>
      </w:pPr>
    </w:p>
    <w:p w14:paraId="498FABBF" w14:textId="77777777" w:rsidR="00B771E4" w:rsidRPr="00B771E4" w:rsidRDefault="00B771E4" w:rsidP="00B771E4">
      <w:pPr>
        <w:pStyle w:val="a5"/>
        <w:spacing w:line="360" w:lineRule="auto"/>
        <w:ind w:firstLine="360"/>
        <w:rPr>
          <w:rFonts w:ascii="Times New Roman" w:hAnsi="Times New Roman" w:cs="Times New Roman"/>
          <w:sz w:val="28"/>
          <w:szCs w:val="28"/>
        </w:rPr>
      </w:pPr>
    </w:p>
    <w:p w14:paraId="2AB734F2" w14:textId="77777777" w:rsidR="00800EBF" w:rsidRPr="00B771E4" w:rsidRDefault="00800EBF" w:rsidP="00B771E4">
      <w:pPr>
        <w:pStyle w:val="a5"/>
        <w:spacing w:line="360" w:lineRule="auto"/>
        <w:jc w:val="center"/>
        <w:rPr>
          <w:rFonts w:ascii="Times New Roman" w:hAnsi="Times New Roman" w:cs="Times New Roman"/>
          <w:b/>
          <w:bCs/>
          <w:sz w:val="28"/>
          <w:szCs w:val="28"/>
          <w:lang w:eastAsia="ru-RU"/>
        </w:rPr>
      </w:pPr>
      <w:r w:rsidRPr="00B771E4">
        <w:rPr>
          <w:rFonts w:ascii="Times New Roman" w:hAnsi="Times New Roman" w:cs="Times New Roman"/>
          <w:b/>
          <w:bCs/>
          <w:sz w:val="28"/>
          <w:szCs w:val="28"/>
          <w:lang w:eastAsia="ru-RU"/>
        </w:rPr>
        <w:t>«Кораблик «Плюх-Плюх»</w:t>
      </w:r>
    </w:p>
    <w:p w14:paraId="31AE59D7" w14:textId="3734AD34" w:rsidR="00847098" w:rsidRPr="00B771E4" w:rsidRDefault="00800EBF" w:rsidP="00B771E4">
      <w:pPr>
        <w:pStyle w:val="a5"/>
        <w:spacing w:line="360" w:lineRule="auto"/>
        <w:jc w:val="center"/>
        <w:rPr>
          <w:rFonts w:ascii="Times New Roman" w:hAnsi="Times New Roman" w:cs="Times New Roman"/>
          <w:b/>
          <w:bCs/>
          <w:sz w:val="28"/>
          <w:szCs w:val="28"/>
          <w:lang w:eastAsia="ru-RU"/>
        </w:rPr>
      </w:pPr>
      <w:r w:rsidRPr="00B771E4">
        <w:rPr>
          <w:rFonts w:ascii="Times New Roman" w:hAnsi="Times New Roman" w:cs="Times New Roman"/>
          <w:b/>
          <w:bCs/>
          <w:sz w:val="28"/>
          <w:szCs w:val="28"/>
          <w:lang w:eastAsia="ru-RU"/>
        </w:rPr>
        <w:t>направлен на различные аспекты детского развития:</w:t>
      </w:r>
    </w:p>
    <w:p w14:paraId="08B95BDC" w14:textId="40E1F6CE" w:rsidR="00847098" w:rsidRPr="00B771E4" w:rsidRDefault="00847098" w:rsidP="00B771E4">
      <w:pPr>
        <w:pStyle w:val="a5"/>
        <w:spacing w:line="360" w:lineRule="auto"/>
        <w:rPr>
          <w:rFonts w:ascii="Times New Roman" w:hAnsi="Times New Roman" w:cs="Times New Roman"/>
          <w:sz w:val="28"/>
          <w:szCs w:val="28"/>
          <w:lang w:eastAsia="ru-RU"/>
        </w:rPr>
      </w:pPr>
      <w:r w:rsidRPr="00B771E4">
        <w:rPr>
          <w:rFonts w:ascii="Times New Roman" w:hAnsi="Times New Roman" w:cs="Times New Roman"/>
          <w:sz w:val="28"/>
          <w:szCs w:val="28"/>
          <w:lang w:eastAsia="ru-RU"/>
        </w:rPr>
        <w:t>• Формированию психических процессов (</w:t>
      </w:r>
      <w:r w:rsidR="00800EBF" w:rsidRPr="00B771E4">
        <w:rPr>
          <w:rFonts w:ascii="Times New Roman" w:hAnsi="Times New Roman" w:cs="Times New Roman"/>
          <w:sz w:val="28"/>
          <w:szCs w:val="28"/>
          <w:lang w:eastAsia="ru-RU"/>
        </w:rPr>
        <w:t xml:space="preserve">логического </w:t>
      </w:r>
      <w:r w:rsidRPr="00B771E4">
        <w:rPr>
          <w:rFonts w:ascii="Times New Roman" w:hAnsi="Times New Roman" w:cs="Times New Roman"/>
          <w:sz w:val="28"/>
          <w:szCs w:val="28"/>
          <w:lang w:eastAsia="ru-RU"/>
        </w:rPr>
        <w:t>мышления, внимания, памяти</w:t>
      </w:r>
      <w:r w:rsidR="00800EBF" w:rsidRPr="00B771E4">
        <w:rPr>
          <w:rFonts w:ascii="Times New Roman" w:hAnsi="Times New Roman" w:cs="Times New Roman"/>
          <w:sz w:val="28"/>
          <w:szCs w:val="28"/>
          <w:lang w:eastAsia="ru-RU"/>
        </w:rPr>
        <w:t>, воображения</w:t>
      </w:r>
      <w:r w:rsidRPr="00B771E4">
        <w:rPr>
          <w:rFonts w:ascii="Times New Roman" w:hAnsi="Times New Roman" w:cs="Times New Roman"/>
          <w:sz w:val="28"/>
          <w:szCs w:val="28"/>
          <w:lang w:eastAsia="ru-RU"/>
        </w:rPr>
        <w:t>).</w:t>
      </w:r>
    </w:p>
    <w:p w14:paraId="4A05B6BA" w14:textId="184D0C7F" w:rsidR="00847098" w:rsidRPr="00B771E4" w:rsidRDefault="00847098" w:rsidP="00B771E4">
      <w:pPr>
        <w:pStyle w:val="a5"/>
        <w:spacing w:line="360" w:lineRule="auto"/>
        <w:rPr>
          <w:rFonts w:ascii="Times New Roman" w:hAnsi="Times New Roman" w:cs="Times New Roman"/>
          <w:sz w:val="28"/>
          <w:szCs w:val="28"/>
          <w:lang w:eastAsia="ru-RU"/>
        </w:rPr>
      </w:pPr>
      <w:r w:rsidRPr="00B771E4">
        <w:rPr>
          <w:rFonts w:ascii="Times New Roman" w:hAnsi="Times New Roman" w:cs="Times New Roman"/>
          <w:sz w:val="28"/>
          <w:szCs w:val="28"/>
          <w:lang w:eastAsia="ru-RU"/>
        </w:rPr>
        <w:t>• Развитию представлений о сенсорных свойствах и качествах (цвет, высота, пространственное расположение</w:t>
      </w:r>
      <w:r w:rsidR="002A6BA6" w:rsidRPr="00B771E4">
        <w:rPr>
          <w:rFonts w:ascii="Times New Roman" w:hAnsi="Times New Roman" w:cs="Times New Roman"/>
          <w:sz w:val="28"/>
          <w:szCs w:val="28"/>
          <w:lang w:eastAsia="ru-RU"/>
        </w:rPr>
        <w:t xml:space="preserve"> -вправо, влево, вверх, вниз</w:t>
      </w:r>
      <w:r w:rsidRPr="00B771E4">
        <w:rPr>
          <w:rFonts w:ascii="Times New Roman" w:hAnsi="Times New Roman" w:cs="Times New Roman"/>
          <w:sz w:val="28"/>
          <w:szCs w:val="28"/>
          <w:lang w:eastAsia="ru-RU"/>
        </w:rPr>
        <w:t>).</w:t>
      </w:r>
    </w:p>
    <w:p w14:paraId="583FD310" w14:textId="6814F19B" w:rsidR="00847098" w:rsidRPr="00B771E4" w:rsidRDefault="00847098" w:rsidP="00B771E4">
      <w:pPr>
        <w:pStyle w:val="a5"/>
        <w:spacing w:line="360" w:lineRule="auto"/>
        <w:rPr>
          <w:rFonts w:ascii="Times New Roman" w:hAnsi="Times New Roman" w:cs="Times New Roman"/>
          <w:sz w:val="28"/>
          <w:szCs w:val="28"/>
          <w:lang w:eastAsia="ru-RU"/>
        </w:rPr>
      </w:pPr>
      <w:r w:rsidRPr="00B771E4">
        <w:rPr>
          <w:rFonts w:ascii="Times New Roman" w:hAnsi="Times New Roman" w:cs="Times New Roman"/>
          <w:sz w:val="28"/>
          <w:szCs w:val="28"/>
          <w:lang w:eastAsia="ru-RU"/>
        </w:rPr>
        <w:lastRenderedPageBreak/>
        <w:t>• Тренировке мелкой моторики руки, тактильно-осязательных анализаторов</w:t>
      </w:r>
      <w:r w:rsidR="00800EBF" w:rsidRPr="00B771E4">
        <w:rPr>
          <w:rFonts w:ascii="Times New Roman" w:hAnsi="Times New Roman" w:cs="Times New Roman"/>
          <w:sz w:val="28"/>
          <w:szCs w:val="28"/>
          <w:lang w:eastAsia="ru-RU"/>
        </w:rPr>
        <w:t xml:space="preserve"> </w:t>
      </w:r>
      <w:r w:rsidR="00800EBF" w:rsidRPr="00B771E4">
        <w:rPr>
          <w:rFonts w:ascii="Times New Roman" w:hAnsi="Times New Roman" w:cs="Times New Roman"/>
          <w:color w:val="111111"/>
          <w:sz w:val="28"/>
          <w:szCs w:val="28"/>
        </w:rPr>
        <w:t>(снимать флажки с мачт и нанизывать их обратно, нанизывать на шнурок).</w:t>
      </w:r>
    </w:p>
    <w:p w14:paraId="2390F052" w14:textId="6F4960F3" w:rsidR="00847098" w:rsidRPr="00B771E4" w:rsidRDefault="00847098" w:rsidP="00B771E4">
      <w:pPr>
        <w:pStyle w:val="a5"/>
        <w:spacing w:line="360" w:lineRule="auto"/>
        <w:rPr>
          <w:rFonts w:ascii="Times New Roman" w:hAnsi="Times New Roman" w:cs="Times New Roman"/>
          <w:sz w:val="28"/>
          <w:szCs w:val="28"/>
          <w:lang w:eastAsia="ru-RU"/>
        </w:rPr>
      </w:pPr>
      <w:r w:rsidRPr="00B771E4">
        <w:rPr>
          <w:rFonts w:ascii="Times New Roman" w:hAnsi="Times New Roman" w:cs="Times New Roman"/>
          <w:sz w:val="28"/>
          <w:szCs w:val="28"/>
          <w:lang w:eastAsia="ru-RU"/>
        </w:rPr>
        <w:t>• Освоению понятий «много», «мало», «поровну», количественного</w:t>
      </w:r>
      <w:r w:rsidR="002A6BA6" w:rsidRPr="00B771E4">
        <w:rPr>
          <w:rFonts w:ascii="Times New Roman" w:hAnsi="Times New Roman" w:cs="Times New Roman"/>
          <w:sz w:val="28"/>
          <w:szCs w:val="28"/>
          <w:lang w:eastAsia="ru-RU"/>
        </w:rPr>
        <w:t xml:space="preserve"> (</w:t>
      </w:r>
      <w:r w:rsidR="002A6BA6" w:rsidRPr="00B771E4">
        <w:rPr>
          <w:rFonts w:ascii="Times New Roman" w:hAnsi="Times New Roman" w:cs="Times New Roman"/>
          <w:color w:val="111111"/>
          <w:sz w:val="28"/>
          <w:szCs w:val="28"/>
        </w:rPr>
        <w:t>один-много-ни одного)</w:t>
      </w:r>
      <w:r w:rsidRPr="00B771E4">
        <w:rPr>
          <w:rFonts w:ascii="Times New Roman" w:hAnsi="Times New Roman" w:cs="Times New Roman"/>
          <w:sz w:val="28"/>
          <w:szCs w:val="28"/>
          <w:lang w:eastAsia="ru-RU"/>
        </w:rPr>
        <w:t xml:space="preserve"> и порядкового счета, состава числа в пределах пяти.</w:t>
      </w:r>
    </w:p>
    <w:p w14:paraId="79DADE88" w14:textId="27BCA591" w:rsidR="00C45B44" w:rsidRPr="00B771E4" w:rsidRDefault="00C45B44" w:rsidP="00B771E4">
      <w:pPr>
        <w:spacing w:line="360" w:lineRule="auto"/>
        <w:rPr>
          <w:rFonts w:ascii="Times New Roman" w:hAnsi="Times New Roman" w:cs="Times New Roman"/>
          <w:sz w:val="28"/>
          <w:szCs w:val="28"/>
        </w:rPr>
      </w:pPr>
    </w:p>
    <w:p w14:paraId="250A1CFD" w14:textId="1A93C558" w:rsidR="00B771E4" w:rsidRPr="00B771E4" w:rsidRDefault="00B771E4" w:rsidP="00B771E4">
      <w:pPr>
        <w:pStyle w:val="a5"/>
        <w:spacing w:line="360" w:lineRule="auto"/>
        <w:ind w:firstLine="708"/>
        <w:rPr>
          <w:rFonts w:ascii="Times New Roman" w:hAnsi="Times New Roman" w:cs="Times New Roman"/>
          <w:color w:val="000000" w:themeColor="text1"/>
          <w:sz w:val="28"/>
          <w:szCs w:val="28"/>
        </w:rPr>
      </w:pPr>
      <w:r w:rsidRPr="00B771E4">
        <w:rPr>
          <w:rStyle w:val="c3"/>
          <w:rFonts w:ascii="Times New Roman" w:hAnsi="Times New Roman" w:cs="Times New Roman"/>
          <w:color w:val="000000" w:themeColor="text1"/>
          <w:sz w:val="28"/>
          <w:szCs w:val="28"/>
        </w:rPr>
        <w:t>Развивающие игровые технологии делают процесс обучения интересным занятием для ребенка, снимают проблемы мотивационного плана, порождают интерес к приобретаемым знаниям, умениям, навыкам, а значит, помогают в реализации основной цели образовательной деятельности любого педагога – создание условий для полноценного развития воспитанника</w:t>
      </w:r>
      <w:r w:rsidRPr="00B771E4">
        <w:rPr>
          <w:rStyle w:val="c9"/>
          <w:rFonts w:ascii="Times New Roman" w:hAnsi="Times New Roman" w:cs="Times New Roman"/>
          <w:b/>
          <w:bCs/>
          <w:color w:val="000000" w:themeColor="text1"/>
          <w:sz w:val="28"/>
          <w:szCs w:val="28"/>
        </w:rPr>
        <w:t>.</w:t>
      </w:r>
    </w:p>
    <w:p w14:paraId="0B2863BA" w14:textId="03B562B8" w:rsidR="00B771E4" w:rsidRDefault="00B771E4"/>
    <w:p w14:paraId="279A3C31" w14:textId="6098EB42" w:rsidR="00F65939" w:rsidRDefault="000C3562">
      <w:r>
        <w:rPr>
          <w:noProof/>
          <w:lang w:eastAsia="ru-RU"/>
        </w:rPr>
        <w:drawing>
          <wp:anchor distT="0" distB="0" distL="114300" distR="114300" simplePos="0" relativeHeight="251658240" behindDoc="0" locked="0" layoutInCell="1" allowOverlap="1" wp14:anchorId="2D455DBC" wp14:editId="58215621">
            <wp:simplePos x="0" y="0"/>
            <wp:positionH relativeFrom="margin">
              <wp:posOffset>574675</wp:posOffset>
            </wp:positionH>
            <wp:positionV relativeFrom="margin">
              <wp:posOffset>3863975</wp:posOffset>
            </wp:positionV>
            <wp:extent cx="4848225" cy="3000665"/>
            <wp:effectExtent l="0" t="0" r="0" b="9525"/>
            <wp:wrapSquare wrapText="bothSides"/>
            <wp:docPr id="1" name="Рисунок 1" descr="https://tyumen.toystown.ru/upload/iblock/671/6714528bc0c0eb2e2c3befdb794ebc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umen.toystown.ru/upload/iblock/671/6714528bc0c0eb2e2c3befdb794ebcc6.jpeg"/>
                    <pic:cNvPicPr>
                      <a:picLocks noChangeAspect="1" noChangeArrowheads="1"/>
                    </pic:cNvPicPr>
                  </pic:nvPicPr>
                  <pic:blipFill rotWithShape="1">
                    <a:blip r:embed="rId4">
                      <a:extLst>
                        <a:ext uri="{28A0092B-C50C-407E-A947-70E740481C1C}">
                          <a14:useLocalDpi xmlns:a14="http://schemas.microsoft.com/office/drawing/2010/main" val="0"/>
                        </a:ext>
                      </a:extLst>
                    </a:blip>
                    <a:srcRect t="16836" b="21272"/>
                    <a:stretch/>
                  </pic:blipFill>
                  <pic:spPr bwMode="auto">
                    <a:xfrm>
                      <a:off x="0" y="0"/>
                      <a:ext cx="4848225" cy="3000665"/>
                    </a:xfrm>
                    <a:prstGeom prst="rect">
                      <a:avLst/>
                    </a:prstGeom>
                    <a:noFill/>
                    <a:ln>
                      <a:noFill/>
                    </a:ln>
                    <a:extLst>
                      <a:ext uri="{53640926-AAD7-44D8-BBD7-CCE9431645EC}">
                        <a14:shadowObscured xmlns:a14="http://schemas.microsoft.com/office/drawing/2010/main"/>
                      </a:ext>
                    </a:extLst>
                  </pic:spPr>
                </pic:pic>
              </a:graphicData>
            </a:graphic>
          </wp:anchor>
        </w:drawing>
      </w:r>
    </w:p>
    <w:p w14:paraId="66CF9B4B" w14:textId="77777777" w:rsidR="000C3562" w:rsidRDefault="000C3562" w:rsidP="00F65939">
      <w:pPr>
        <w:spacing w:line="276" w:lineRule="auto"/>
        <w:rPr>
          <w:rFonts w:ascii="Times New Roman" w:hAnsi="Times New Roman" w:cs="Times New Roman"/>
          <w:sz w:val="28"/>
          <w:szCs w:val="28"/>
        </w:rPr>
      </w:pPr>
    </w:p>
    <w:p w14:paraId="2A5F4385" w14:textId="77777777" w:rsidR="000C3562" w:rsidRDefault="000C3562" w:rsidP="00F65939">
      <w:pPr>
        <w:spacing w:line="276" w:lineRule="auto"/>
        <w:rPr>
          <w:rFonts w:ascii="Times New Roman" w:hAnsi="Times New Roman" w:cs="Times New Roman"/>
          <w:sz w:val="28"/>
          <w:szCs w:val="28"/>
        </w:rPr>
      </w:pPr>
    </w:p>
    <w:p w14:paraId="657326CD" w14:textId="77777777" w:rsidR="000C3562" w:rsidRDefault="000C3562" w:rsidP="00F65939">
      <w:pPr>
        <w:spacing w:line="276" w:lineRule="auto"/>
        <w:rPr>
          <w:rFonts w:ascii="Times New Roman" w:hAnsi="Times New Roman" w:cs="Times New Roman"/>
          <w:sz w:val="28"/>
          <w:szCs w:val="28"/>
        </w:rPr>
      </w:pPr>
    </w:p>
    <w:p w14:paraId="51322A52" w14:textId="23AE0143" w:rsidR="00F65939" w:rsidRPr="00F65939" w:rsidRDefault="00F65939" w:rsidP="00F65939">
      <w:pPr>
        <w:spacing w:line="276" w:lineRule="auto"/>
        <w:rPr>
          <w:rFonts w:ascii="Times New Roman" w:hAnsi="Times New Roman" w:cs="Times New Roman"/>
          <w:sz w:val="28"/>
          <w:szCs w:val="28"/>
        </w:rPr>
      </w:pPr>
      <w:bookmarkStart w:id="0" w:name="_GoBack"/>
      <w:bookmarkEnd w:id="0"/>
      <w:r w:rsidRPr="00F65939">
        <w:rPr>
          <w:rFonts w:ascii="Times New Roman" w:hAnsi="Times New Roman" w:cs="Times New Roman"/>
          <w:sz w:val="28"/>
          <w:szCs w:val="28"/>
        </w:rPr>
        <w:t>Пример игры:</w:t>
      </w:r>
    </w:p>
    <w:p w14:paraId="1C4D3B13" w14:textId="0E544044"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t>Сколько мачт на нашем корабле? (много) Давайте сосчитаем? (один, два, три, четыре, пять)</w:t>
      </w:r>
    </w:p>
    <w:p w14:paraId="59E0075E" w14:textId="18885F6A"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t>-Одинаковые ли мачты у наших корабликов? (нет, самая высокая, высокая, средняя, низкая и самая низкая)</w:t>
      </w:r>
    </w:p>
    <w:p w14:paraId="02877539" w14:textId="4D34BD7C"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t>-А что вы видите на матчах? (флажки)</w:t>
      </w:r>
    </w:p>
    <w:p w14:paraId="21A8B78B" w14:textId="77777777"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t>-Сколько флажков? (много)</w:t>
      </w:r>
    </w:p>
    <w:p w14:paraId="60960CF0" w14:textId="723AA4ED"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t>-Какого цвета флажки? (красного, зеленого, синего, желтого, белого)</w:t>
      </w:r>
    </w:p>
    <w:p w14:paraId="777B41EE" w14:textId="3F4D164F"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lastRenderedPageBreak/>
        <w:t>- Сколько флажков на самой низкой мачте? (один) Какого цвета этот флажок? (синего)</w:t>
      </w:r>
    </w:p>
    <w:p w14:paraId="13E6D84A" w14:textId="77777777"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t>-Сколько флажков на средней мачте? (три) Какого они цвета? (желтого)</w:t>
      </w:r>
    </w:p>
    <w:p w14:paraId="3BF703A9" w14:textId="0EF2EE4D" w:rsidR="00F65939" w:rsidRPr="00F65939" w:rsidRDefault="00F65939" w:rsidP="00F65939">
      <w:pPr>
        <w:spacing w:line="276" w:lineRule="auto"/>
        <w:rPr>
          <w:rFonts w:ascii="Times New Roman" w:hAnsi="Times New Roman" w:cs="Times New Roman"/>
          <w:sz w:val="28"/>
          <w:szCs w:val="28"/>
        </w:rPr>
      </w:pPr>
      <w:r w:rsidRPr="00F65939">
        <w:rPr>
          <w:rFonts w:ascii="Times New Roman" w:hAnsi="Times New Roman" w:cs="Times New Roman"/>
          <w:sz w:val="28"/>
          <w:szCs w:val="28"/>
        </w:rPr>
        <w:t>- Где больше флажков на низкой или на высокой мачте? Какого цвета флажков больше?</w:t>
      </w:r>
    </w:p>
    <w:p w14:paraId="4EAC7B7D" w14:textId="77777777" w:rsidR="00F65939" w:rsidRDefault="00F65939"/>
    <w:sectPr w:rsidR="00F65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98"/>
    <w:rsid w:val="00092540"/>
    <w:rsid w:val="000C3562"/>
    <w:rsid w:val="002A6BA6"/>
    <w:rsid w:val="005D260B"/>
    <w:rsid w:val="00800EBF"/>
    <w:rsid w:val="00847098"/>
    <w:rsid w:val="00B771E4"/>
    <w:rsid w:val="00C45B44"/>
    <w:rsid w:val="00DA5BED"/>
    <w:rsid w:val="00DA5FB7"/>
    <w:rsid w:val="00E831D3"/>
    <w:rsid w:val="00EE2693"/>
    <w:rsid w:val="00F6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367"/>
  <w15:chartTrackingRefBased/>
  <w15:docId w15:val="{6AEA720C-B695-449A-A0F8-8C625673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A5B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BED"/>
    <w:rPr>
      <w:b/>
      <w:bCs/>
    </w:rPr>
  </w:style>
  <w:style w:type="character" w:customStyle="1" w:styleId="30">
    <w:name w:val="Заголовок 3 Знак"/>
    <w:basedOn w:val="a0"/>
    <w:link w:val="3"/>
    <w:uiPriority w:val="9"/>
    <w:rsid w:val="00DA5BED"/>
    <w:rPr>
      <w:rFonts w:ascii="Times New Roman" w:eastAsia="Times New Roman" w:hAnsi="Times New Roman" w:cs="Times New Roman"/>
      <w:b/>
      <w:bCs/>
      <w:sz w:val="27"/>
      <w:szCs w:val="27"/>
      <w:lang w:eastAsia="ru-RU"/>
    </w:rPr>
  </w:style>
  <w:style w:type="paragraph" w:styleId="a5">
    <w:name w:val="No Spacing"/>
    <w:uiPriority w:val="1"/>
    <w:qFormat/>
    <w:rsid w:val="00EE2693"/>
    <w:pPr>
      <w:spacing w:after="0" w:line="240" w:lineRule="auto"/>
    </w:pPr>
  </w:style>
  <w:style w:type="paragraph" w:customStyle="1" w:styleId="c1">
    <w:name w:val="c1"/>
    <w:basedOn w:val="a"/>
    <w:rsid w:val="00B77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71E4"/>
  </w:style>
  <w:style w:type="character" w:customStyle="1" w:styleId="c4">
    <w:name w:val="c4"/>
    <w:basedOn w:val="a0"/>
    <w:rsid w:val="00B771E4"/>
  </w:style>
  <w:style w:type="character" w:customStyle="1" w:styleId="c3">
    <w:name w:val="c3"/>
    <w:basedOn w:val="a0"/>
    <w:rsid w:val="00B771E4"/>
  </w:style>
  <w:style w:type="character" w:customStyle="1" w:styleId="c9">
    <w:name w:val="c9"/>
    <w:basedOn w:val="a0"/>
    <w:rsid w:val="00B7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806">
      <w:bodyDiv w:val="1"/>
      <w:marLeft w:val="0"/>
      <w:marRight w:val="0"/>
      <w:marTop w:val="0"/>
      <w:marBottom w:val="0"/>
      <w:divBdr>
        <w:top w:val="none" w:sz="0" w:space="0" w:color="auto"/>
        <w:left w:val="none" w:sz="0" w:space="0" w:color="auto"/>
        <w:bottom w:val="none" w:sz="0" w:space="0" w:color="auto"/>
        <w:right w:val="none" w:sz="0" w:space="0" w:color="auto"/>
      </w:divBdr>
    </w:div>
    <w:div w:id="129832453">
      <w:bodyDiv w:val="1"/>
      <w:marLeft w:val="0"/>
      <w:marRight w:val="0"/>
      <w:marTop w:val="0"/>
      <w:marBottom w:val="0"/>
      <w:divBdr>
        <w:top w:val="none" w:sz="0" w:space="0" w:color="auto"/>
        <w:left w:val="none" w:sz="0" w:space="0" w:color="auto"/>
        <w:bottom w:val="none" w:sz="0" w:space="0" w:color="auto"/>
        <w:right w:val="none" w:sz="0" w:space="0" w:color="auto"/>
      </w:divBdr>
    </w:div>
    <w:div w:id="199512609">
      <w:bodyDiv w:val="1"/>
      <w:marLeft w:val="0"/>
      <w:marRight w:val="0"/>
      <w:marTop w:val="0"/>
      <w:marBottom w:val="0"/>
      <w:divBdr>
        <w:top w:val="none" w:sz="0" w:space="0" w:color="auto"/>
        <w:left w:val="none" w:sz="0" w:space="0" w:color="auto"/>
        <w:bottom w:val="none" w:sz="0" w:space="0" w:color="auto"/>
        <w:right w:val="none" w:sz="0" w:space="0" w:color="auto"/>
      </w:divBdr>
    </w:div>
    <w:div w:id="226838894">
      <w:bodyDiv w:val="1"/>
      <w:marLeft w:val="0"/>
      <w:marRight w:val="0"/>
      <w:marTop w:val="0"/>
      <w:marBottom w:val="0"/>
      <w:divBdr>
        <w:top w:val="none" w:sz="0" w:space="0" w:color="auto"/>
        <w:left w:val="none" w:sz="0" w:space="0" w:color="auto"/>
        <w:bottom w:val="none" w:sz="0" w:space="0" w:color="auto"/>
        <w:right w:val="none" w:sz="0" w:space="0" w:color="auto"/>
      </w:divBdr>
    </w:div>
    <w:div w:id="580988742">
      <w:bodyDiv w:val="1"/>
      <w:marLeft w:val="0"/>
      <w:marRight w:val="0"/>
      <w:marTop w:val="0"/>
      <w:marBottom w:val="0"/>
      <w:divBdr>
        <w:top w:val="none" w:sz="0" w:space="0" w:color="auto"/>
        <w:left w:val="none" w:sz="0" w:space="0" w:color="auto"/>
        <w:bottom w:val="none" w:sz="0" w:space="0" w:color="auto"/>
        <w:right w:val="none" w:sz="0" w:space="0" w:color="auto"/>
      </w:divBdr>
    </w:div>
    <w:div w:id="1241211852">
      <w:bodyDiv w:val="1"/>
      <w:marLeft w:val="0"/>
      <w:marRight w:val="0"/>
      <w:marTop w:val="0"/>
      <w:marBottom w:val="0"/>
      <w:divBdr>
        <w:top w:val="none" w:sz="0" w:space="0" w:color="auto"/>
        <w:left w:val="none" w:sz="0" w:space="0" w:color="auto"/>
        <w:bottom w:val="none" w:sz="0" w:space="0" w:color="auto"/>
        <w:right w:val="none" w:sz="0" w:space="0" w:color="auto"/>
      </w:divBdr>
    </w:div>
    <w:div w:id="2009284897">
      <w:bodyDiv w:val="1"/>
      <w:marLeft w:val="0"/>
      <w:marRight w:val="0"/>
      <w:marTop w:val="0"/>
      <w:marBottom w:val="0"/>
      <w:divBdr>
        <w:top w:val="none" w:sz="0" w:space="0" w:color="auto"/>
        <w:left w:val="none" w:sz="0" w:space="0" w:color="auto"/>
        <w:bottom w:val="none" w:sz="0" w:space="0" w:color="auto"/>
        <w:right w:val="none" w:sz="0" w:space="0" w:color="auto"/>
      </w:divBdr>
      <w:divsChild>
        <w:div w:id="181553062">
          <w:marLeft w:val="0"/>
          <w:marRight w:val="0"/>
          <w:marTop w:val="0"/>
          <w:marBottom w:val="0"/>
          <w:divBdr>
            <w:top w:val="none" w:sz="0" w:space="0" w:color="auto"/>
            <w:left w:val="none" w:sz="0" w:space="0" w:color="auto"/>
            <w:bottom w:val="none" w:sz="0" w:space="0" w:color="auto"/>
            <w:right w:val="none" w:sz="0" w:space="0" w:color="auto"/>
          </w:divBdr>
          <w:divsChild>
            <w:div w:id="1524632410">
              <w:marLeft w:val="0"/>
              <w:marRight w:val="0"/>
              <w:marTop w:val="0"/>
              <w:marBottom w:val="0"/>
              <w:divBdr>
                <w:top w:val="none" w:sz="0" w:space="0" w:color="auto"/>
                <w:left w:val="none" w:sz="0" w:space="0" w:color="auto"/>
                <w:bottom w:val="none" w:sz="0" w:space="0" w:color="auto"/>
                <w:right w:val="none" w:sz="0" w:space="0" w:color="auto"/>
              </w:divBdr>
            </w:div>
          </w:divsChild>
        </w:div>
        <w:div w:id="1282153360">
          <w:marLeft w:val="0"/>
          <w:marRight w:val="0"/>
          <w:marTop w:val="0"/>
          <w:marBottom w:val="0"/>
          <w:divBdr>
            <w:top w:val="none" w:sz="0" w:space="0" w:color="auto"/>
            <w:left w:val="none" w:sz="0" w:space="0" w:color="auto"/>
            <w:bottom w:val="none" w:sz="0" w:space="0" w:color="auto"/>
            <w:right w:val="none" w:sz="0" w:space="0" w:color="auto"/>
          </w:divBdr>
          <w:divsChild>
            <w:div w:id="1145121940">
              <w:marLeft w:val="0"/>
              <w:marRight w:val="0"/>
              <w:marTop w:val="0"/>
              <w:marBottom w:val="0"/>
              <w:divBdr>
                <w:top w:val="none" w:sz="0" w:space="0" w:color="auto"/>
                <w:left w:val="none" w:sz="0" w:space="0" w:color="auto"/>
                <w:bottom w:val="none" w:sz="0" w:space="0" w:color="auto"/>
                <w:right w:val="none" w:sz="0" w:space="0" w:color="auto"/>
              </w:divBdr>
              <w:divsChild>
                <w:div w:id="23100119">
                  <w:marLeft w:val="0"/>
                  <w:marRight w:val="0"/>
                  <w:marTop w:val="0"/>
                  <w:marBottom w:val="210"/>
                  <w:divBdr>
                    <w:top w:val="none" w:sz="0" w:space="0" w:color="auto"/>
                    <w:left w:val="none" w:sz="0" w:space="0" w:color="auto"/>
                    <w:bottom w:val="none" w:sz="0" w:space="0" w:color="auto"/>
                    <w:right w:val="none" w:sz="0" w:space="0" w:color="auto"/>
                  </w:divBdr>
                  <w:divsChild>
                    <w:div w:id="11017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Синявская</dc:creator>
  <cp:keywords/>
  <dc:description/>
  <cp:lastModifiedBy>Ксюша</cp:lastModifiedBy>
  <cp:revision>5</cp:revision>
  <dcterms:created xsi:type="dcterms:W3CDTF">2021-11-30T09:09:00Z</dcterms:created>
  <dcterms:modified xsi:type="dcterms:W3CDTF">2021-12-12T19:26:00Z</dcterms:modified>
</cp:coreProperties>
</file>