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496" w:rsidRPr="00590380" w:rsidRDefault="008A5496" w:rsidP="008A5496">
      <w:pPr>
        <w:pStyle w:val="a5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0380">
        <w:rPr>
          <w:rFonts w:ascii="Times New Roman" w:hAnsi="Times New Roman" w:cs="Times New Roman"/>
          <w:sz w:val="24"/>
          <w:szCs w:val="24"/>
        </w:rPr>
        <w:t>Департамент образования администрации Волгограда</w:t>
      </w:r>
    </w:p>
    <w:p w:rsidR="008A5496" w:rsidRPr="00590380" w:rsidRDefault="008A5496" w:rsidP="008A5496">
      <w:pPr>
        <w:pStyle w:val="a5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0380">
        <w:rPr>
          <w:rFonts w:ascii="Times New Roman" w:hAnsi="Times New Roman" w:cs="Times New Roman"/>
          <w:sz w:val="24"/>
          <w:szCs w:val="24"/>
        </w:rPr>
        <w:t>Красноармейское территориальное управление</w:t>
      </w:r>
    </w:p>
    <w:p w:rsidR="008A5496" w:rsidRDefault="008A5496" w:rsidP="008A5496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590380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0380">
        <w:rPr>
          <w:rFonts w:ascii="Times New Roman" w:hAnsi="Times New Roman" w:cs="Times New Roman"/>
          <w:sz w:val="24"/>
          <w:szCs w:val="24"/>
        </w:rPr>
        <w:t xml:space="preserve">детский сад </w:t>
      </w:r>
    </w:p>
    <w:p w:rsidR="008A5496" w:rsidRDefault="008A5496" w:rsidP="008A5496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590380">
        <w:rPr>
          <w:rFonts w:ascii="Times New Roman" w:hAnsi="Times New Roman" w:cs="Times New Roman"/>
          <w:sz w:val="24"/>
          <w:szCs w:val="24"/>
        </w:rPr>
        <w:t xml:space="preserve">комбинированного вида № 326 Красноармейского района </w:t>
      </w:r>
      <w:proofErr w:type="gramStart"/>
      <w:r w:rsidRPr="00590380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590380">
        <w:rPr>
          <w:rFonts w:ascii="Times New Roman" w:hAnsi="Times New Roman" w:cs="Times New Roman"/>
          <w:sz w:val="24"/>
          <w:szCs w:val="24"/>
        </w:rPr>
        <w:t>. Волгограда</w:t>
      </w:r>
    </w:p>
    <w:p w:rsidR="008A5496" w:rsidRPr="00590380" w:rsidRDefault="008A5496" w:rsidP="008A5496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8A5496" w:rsidRPr="00590380" w:rsidRDefault="008A5496" w:rsidP="008A5496">
      <w:pPr>
        <w:pStyle w:val="a5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A5496" w:rsidRPr="00590380" w:rsidRDefault="008A5496" w:rsidP="008A5496">
      <w:pPr>
        <w:pStyle w:val="a5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A5496" w:rsidRPr="00590380" w:rsidRDefault="008A5496" w:rsidP="008A5496">
      <w:pPr>
        <w:pStyle w:val="a5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A5496" w:rsidRDefault="008A5496" w:rsidP="008A5496">
      <w:pPr>
        <w:pStyle w:val="a5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A5496" w:rsidRDefault="008A5496" w:rsidP="008A5496">
      <w:pPr>
        <w:pStyle w:val="a5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A5496" w:rsidRPr="00590380" w:rsidRDefault="008A5496" w:rsidP="008A5496">
      <w:pPr>
        <w:pStyle w:val="a5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A5496" w:rsidRPr="00590380" w:rsidRDefault="008A5496" w:rsidP="008A5496">
      <w:pPr>
        <w:pStyle w:val="a5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A5496" w:rsidRPr="008A5496" w:rsidRDefault="008A5496" w:rsidP="008A5496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A5496">
        <w:rPr>
          <w:rFonts w:ascii="Times New Roman" w:hAnsi="Times New Roman" w:cs="Times New Roman"/>
          <w:b/>
          <w:sz w:val="32"/>
          <w:szCs w:val="32"/>
        </w:rPr>
        <w:t>МАСТЕР – КЛАСС</w:t>
      </w:r>
    </w:p>
    <w:p w:rsidR="008A5496" w:rsidRPr="008A5496" w:rsidRDefault="009F1352" w:rsidP="008A5496">
      <w:pPr>
        <w:pStyle w:val="a5"/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для воспитателей</w:t>
      </w:r>
      <w:r w:rsidR="008A5496" w:rsidRPr="008A5496">
        <w:rPr>
          <w:rFonts w:ascii="Times New Roman" w:hAnsi="Times New Roman" w:cs="Times New Roman"/>
          <w:sz w:val="32"/>
          <w:szCs w:val="32"/>
        </w:rPr>
        <w:t xml:space="preserve"> дошкольных образовательных учреждений</w:t>
      </w:r>
    </w:p>
    <w:p w:rsidR="008A5496" w:rsidRPr="00590380" w:rsidRDefault="008A5496" w:rsidP="008A5496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5496" w:rsidRDefault="008A5496" w:rsidP="008A5496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380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5903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5496" w:rsidRPr="008A5496" w:rsidRDefault="008A5496" w:rsidP="008A5496">
      <w:pPr>
        <w:pStyle w:val="a5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9038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A5496" w:rsidRPr="008A5496" w:rsidRDefault="008A5496" w:rsidP="008A5496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A5496">
        <w:rPr>
          <w:rFonts w:ascii="Times New Roman" w:hAnsi="Times New Roman" w:cs="Times New Roman"/>
          <w:b/>
          <w:i/>
          <w:sz w:val="32"/>
          <w:szCs w:val="32"/>
        </w:rPr>
        <w:t>ТЕМА:</w:t>
      </w:r>
    </w:p>
    <w:p w:rsidR="008A5496" w:rsidRPr="008A5496" w:rsidRDefault="008A5496" w:rsidP="008A5496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A5496">
        <w:rPr>
          <w:rFonts w:ascii="Times New Roman" w:hAnsi="Times New Roman" w:cs="Times New Roman"/>
          <w:b/>
          <w:i/>
          <w:sz w:val="32"/>
          <w:szCs w:val="32"/>
        </w:rPr>
        <w:t>«Использование многофункционального развивающего пособия</w:t>
      </w:r>
    </w:p>
    <w:p w:rsidR="008A5496" w:rsidRPr="008A5496" w:rsidRDefault="001F4A6B" w:rsidP="008A5496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в развитии речи у</w:t>
      </w:r>
      <w:r w:rsidR="008A5496" w:rsidRPr="008A5496">
        <w:rPr>
          <w:rFonts w:ascii="Times New Roman" w:hAnsi="Times New Roman" w:cs="Times New Roman"/>
          <w:b/>
          <w:i/>
          <w:sz w:val="32"/>
          <w:szCs w:val="32"/>
        </w:rPr>
        <w:t xml:space="preserve"> дошкольников с ОНР».</w:t>
      </w:r>
    </w:p>
    <w:p w:rsidR="008A5496" w:rsidRPr="008A5496" w:rsidRDefault="008A5496" w:rsidP="008A5496">
      <w:pPr>
        <w:pStyle w:val="a5"/>
        <w:spacing w:line="276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8A5496" w:rsidRPr="00590380" w:rsidRDefault="008A5496" w:rsidP="008A5496">
      <w:pPr>
        <w:pStyle w:val="a5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A5496" w:rsidRPr="00590380" w:rsidRDefault="008A5496" w:rsidP="008A5496">
      <w:pPr>
        <w:pStyle w:val="a5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2102485</wp:posOffset>
            </wp:positionH>
            <wp:positionV relativeFrom="margin">
              <wp:posOffset>4850130</wp:posOffset>
            </wp:positionV>
            <wp:extent cx="1925320" cy="2732405"/>
            <wp:effectExtent l="19050" t="0" r="0" b="0"/>
            <wp:wrapSquare wrapText="bothSides"/>
            <wp:docPr id="1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229" b="6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A5496" w:rsidRPr="00590380" w:rsidRDefault="008A5496" w:rsidP="008A5496">
      <w:pPr>
        <w:pStyle w:val="a5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90380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</w:t>
      </w:r>
    </w:p>
    <w:p w:rsidR="008A5496" w:rsidRPr="00590380" w:rsidRDefault="008A5496" w:rsidP="008A5496">
      <w:pPr>
        <w:pStyle w:val="a5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90380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</w:t>
      </w:r>
    </w:p>
    <w:p w:rsidR="008A5496" w:rsidRPr="00590380" w:rsidRDefault="008A5496" w:rsidP="008A5496">
      <w:pPr>
        <w:pStyle w:val="a5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90380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</w:t>
      </w:r>
    </w:p>
    <w:p w:rsidR="008A5496" w:rsidRPr="00590380" w:rsidRDefault="008A5496" w:rsidP="008A5496">
      <w:pPr>
        <w:pStyle w:val="a5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90380">
        <w:rPr>
          <w:rFonts w:ascii="Times New Roman" w:hAnsi="Times New Roman" w:cs="Times New Roman"/>
          <w:sz w:val="26"/>
          <w:szCs w:val="26"/>
        </w:rPr>
        <w:t xml:space="preserve">    </w:t>
      </w:r>
    </w:p>
    <w:p w:rsidR="008A5496" w:rsidRDefault="008A5496" w:rsidP="008A5496">
      <w:pPr>
        <w:pStyle w:val="a5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90380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</w:t>
      </w:r>
    </w:p>
    <w:p w:rsidR="008A5496" w:rsidRDefault="008A5496" w:rsidP="008A5496">
      <w:pPr>
        <w:pStyle w:val="a5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A5496" w:rsidRDefault="008A5496" w:rsidP="008A5496">
      <w:pPr>
        <w:pStyle w:val="a5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A5496" w:rsidRDefault="008A5496" w:rsidP="008A5496">
      <w:pPr>
        <w:pStyle w:val="a5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A5496" w:rsidRDefault="008A5496" w:rsidP="008A5496">
      <w:pPr>
        <w:pStyle w:val="a5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A5496" w:rsidRDefault="008A5496" w:rsidP="008A5496">
      <w:pPr>
        <w:pStyle w:val="a5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A5496" w:rsidRPr="00590380" w:rsidRDefault="008A5496" w:rsidP="008A5496">
      <w:pPr>
        <w:pStyle w:val="a5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A5496" w:rsidRPr="00590380" w:rsidRDefault="008A5496" w:rsidP="008A5496">
      <w:pPr>
        <w:pStyle w:val="a5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A5496" w:rsidRDefault="008A5496" w:rsidP="008A5496">
      <w:pPr>
        <w:pStyle w:val="a5"/>
        <w:jc w:val="right"/>
      </w:pPr>
      <w:r w:rsidRPr="00590380">
        <w:t xml:space="preserve">                                                                                                                </w:t>
      </w:r>
    </w:p>
    <w:p w:rsidR="008A5496" w:rsidRDefault="008A5496" w:rsidP="008A5496">
      <w:pPr>
        <w:pStyle w:val="a5"/>
        <w:jc w:val="right"/>
      </w:pPr>
    </w:p>
    <w:p w:rsidR="008A5496" w:rsidRDefault="008A5496" w:rsidP="008A5496">
      <w:pPr>
        <w:pStyle w:val="a5"/>
        <w:jc w:val="right"/>
      </w:pPr>
    </w:p>
    <w:p w:rsidR="008A5496" w:rsidRDefault="008A5496" w:rsidP="008A5496">
      <w:pPr>
        <w:pStyle w:val="a5"/>
        <w:jc w:val="right"/>
      </w:pPr>
    </w:p>
    <w:p w:rsidR="008A5496" w:rsidRDefault="008A5496" w:rsidP="008A5496">
      <w:pPr>
        <w:pStyle w:val="a5"/>
        <w:jc w:val="right"/>
        <w:rPr>
          <w:rFonts w:ascii="Times New Roman" w:hAnsi="Times New Roman" w:cs="Times New Roman"/>
          <w:sz w:val="26"/>
          <w:szCs w:val="26"/>
        </w:rPr>
      </w:pPr>
      <w:r w:rsidRPr="00590380">
        <w:t xml:space="preserve">   </w:t>
      </w:r>
      <w:r w:rsidRPr="00590380">
        <w:rPr>
          <w:rFonts w:ascii="Times New Roman" w:hAnsi="Times New Roman" w:cs="Times New Roman"/>
          <w:sz w:val="26"/>
          <w:szCs w:val="26"/>
        </w:rPr>
        <w:t>Воспитатель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8A5496" w:rsidRDefault="008A5496" w:rsidP="008A5496">
      <w:pPr>
        <w:pStyle w:val="a5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высшей квалификационной категории</w:t>
      </w:r>
      <w:r w:rsidRPr="0059038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A5496" w:rsidRPr="00590380" w:rsidRDefault="008A5496" w:rsidP="008A5496">
      <w:pPr>
        <w:pStyle w:val="a5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Смирнова Татьяна Владимировна</w:t>
      </w:r>
      <w:r w:rsidRPr="00590380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</w:t>
      </w:r>
    </w:p>
    <w:p w:rsidR="00E80D67" w:rsidRDefault="008A5496" w:rsidP="00E80D67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590380">
        <w:rPr>
          <w:rFonts w:ascii="Times New Roman" w:hAnsi="Times New Roman" w:cs="Times New Roman"/>
          <w:sz w:val="26"/>
          <w:szCs w:val="26"/>
        </w:rPr>
        <w:lastRenderedPageBreak/>
        <w:t xml:space="preserve">                  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</w:t>
      </w:r>
    </w:p>
    <w:p w:rsidR="00E80D67" w:rsidRPr="00E80D67" w:rsidRDefault="00E80D67" w:rsidP="00E80D67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0D67">
        <w:rPr>
          <w:rFonts w:ascii="Times New Roman" w:hAnsi="Times New Roman" w:cs="Times New Roman"/>
          <w:b/>
          <w:sz w:val="28"/>
          <w:szCs w:val="28"/>
        </w:rPr>
        <w:t xml:space="preserve">Актуальность  </w:t>
      </w:r>
      <w:r w:rsidR="008A5496" w:rsidRPr="00E80D67">
        <w:rPr>
          <w:rFonts w:ascii="Times New Roman" w:hAnsi="Times New Roman" w:cs="Times New Roman"/>
          <w:b/>
          <w:sz w:val="28"/>
          <w:szCs w:val="28"/>
        </w:rPr>
        <w:t>выбранной темы:</w:t>
      </w:r>
    </w:p>
    <w:p w:rsidR="00E80D67" w:rsidRPr="00E80D67" w:rsidRDefault="00E80D67" w:rsidP="00E80D67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0D67" w:rsidRDefault="00E80D67" w:rsidP="00E80D67">
      <w:pPr>
        <w:pStyle w:val="a3"/>
        <w:numPr>
          <w:ilvl w:val="0"/>
          <w:numId w:val="7"/>
        </w:numPr>
        <w:shd w:val="clear" w:color="auto" w:fill="FFFFFF"/>
        <w:spacing w:before="0" w:beforeAutospacing="0" w:after="314" w:afterAutospacing="0"/>
        <w:jc w:val="both"/>
        <w:rPr>
          <w:rFonts w:ascii="Roboto-Regular" w:hAnsi="Roboto-Regular"/>
          <w:color w:val="000000"/>
          <w:sz w:val="28"/>
          <w:szCs w:val="28"/>
        </w:rPr>
      </w:pPr>
      <w:r w:rsidRPr="00E80D67">
        <w:rPr>
          <w:sz w:val="28"/>
          <w:szCs w:val="28"/>
        </w:rPr>
        <w:t xml:space="preserve">Одна из важнейших задач в современном образовании – это </w:t>
      </w:r>
      <w:r w:rsidRPr="00E80D67">
        <w:rPr>
          <w:rFonts w:ascii="Roboto-Regular" w:hAnsi="Roboto-Regular"/>
          <w:color w:val="000000"/>
          <w:sz w:val="28"/>
          <w:szCs w:val="28"/>
        </w:rPr>
        <w:t>совершенствование логопедической работы, направленной на  устранение и закрепление речевых нарушений у детей с общим недоразвитием речи.</w:t>
      </w:r>
    </w:p>
    <w:p w:rsidR="00E80D67" w:rsidRPr="00E80D67" w:rsidRDefault="00E80D67" w:rsidP="00E80D67">
      <w:pPr>
        <w:pStyle w:val="a3"/>
        <w:numPr>
          <w:ilvl w:val="0"/>
          <w:numId w:val="7"/>
        </w:numPr>
        <w:shd w:val="clear" w:color="auto" w:fill="FFFFFF"/>
        <w:spacing w:before="0" w:beforeAutospacing="0" w:after="314" w:afterAutospacing="0"/>
        <w:jc w:val="both"/>
        <w:rPr>
          <w:rFonts w:ascii="Roboto-Regular" w:hAnsi="Roboto-Regular"/>
          <w:color w:val="000000"/>
          <w:sz w:val="28"/>
          <w:szCs w:val="28"/>
        </w:rPr>
      </w:pPr>
      <w:r>
        <w:rPr>
          <w:rFonts w:ascii="Roboto-Regular" w:hAnsi="Roboto-Regular" w:hint="eastAsia"/>
          <w:color w:val="000000"/>
          <w:sz w:val="28"/>
          <w:szCs w:val="28"/>
        </w:rPr>
        <w:t>Н</w:t>
      </w:r>
      <w:r>
        <w:rPr>
          <w:rFonts w:ascii="Roboto-Regular" w:hAnsi="Roboto-Regular"/>
          <w:color w:val="000000"/>
          <w:sz w:val="28"/>
          <w:szCs w:val="28"/>
        </w:rPr>
        <w:t xml:space="preserve">аиболее эффективным средством развития речи у детей является – </w:t>
      </w:r>
      <w:r>
        <w:rPr>
          <w:rFonts w:ascii="Roboto-Regular" w:hAnsi="Roboto-Regular" w:hint="eastAsia"/>
          <w:color w:val="000000"/>
          <w:sz w:val="28"/>
          <w:szCs w:val="28"/>
        </w:rPr>
        <w:t>игра</w:t>
      </w:r>
      <w:r>
        <w:rPr>
          <w:rFonts w:ascii="Roboto-Regular" w:hAnsi="Roboto-Regular"/>
          <w:color w:val="000000"/>
          <w:sz w:val="28"/>
          <w:szCs w:val="28"/>
        </w:rPr>
        <w:t xml:space="preserve"> или развивающее пособие, которые не только закрепляют речевые умения, но и развивают у детей такие психические процессы, как мышление, внимание, память, учат быть самостоятельными, усидчивыми.</w:t>
      </w:r>
    </w:p>
    <w:p w:rsidR="008A5496" w:rsidRPr="008A5496" w:rsidRDefault="008A5496" w:rsidP="008A5496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5496">
        <w:rPr>
          <w:rFonts w:ascii="Times New Roman" w:hAnsi="Times New Roman" w:cs="Times New Roman"/>
          <w:b/>
          <w:sz w:val="28"/>
          <w:szCs w:val="28"/>
        </w:rPr>
        <w:t>Цель мастер-класса:</w:t>
      </w:r>
    </w:p>
    <w:p w:rsidR="00E80D67" w:rsidRDefault="008A5496" w:rsidP="008A5496">
      <w:pPr>
        <w:pStyle w:val="a5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D67">
        <w:rPr>
          <w:rFonts w:ascii="Times New Roman" w:hAnsi="Times New Roman" w:cs="Times New Roman"/>
          <w:sz w:val="28"/>
          <w:szCs w:val="28"/>
        </w:rPr>
        <w:t xml:space="preserve">передать воспитателям опыт работы с </w:t>
      </w:r>
      <w:r w:rsidR="00E80D67">
        <w:rPr>
          <w:rFonts w:ascii="Times New Roman" w:hAnsi="Times New Roman" w:cs="Times New Roman"/>
          <w:sz w:val="28"/>
          <w:szCs w:val="28"/>
        </w:rPr>
        <w:t>данным развивающим пособием.</w:t>
      </w:r>
    </w:p>
    <w:p w:rsidR="008A5496" w:rsidRPr="00E80D67" w:rsidRDefault="008A5496" w:rsidP="00E80D67">
      <w:pPr>
        <w:pStyle w:val="a5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80D67">
        <w:rPr>
          <w:rFonts w:ascii="Times New Roman" w:hAnsi="Times New Roman" w:cs="Times New Roman"/>
          <w:sz w:val="28"/>
          <w:szCs w:val="28"/>
        </w:rPr>
        <w:t xml:space="preserve"> </w:t>
      </w:r>
      <w:r w:rsidRPr="00E80D67">
        <w:rPr>
          <w:rFonts w:ascii="Times New Roman" w:hAnsi="Times New Roman" w:cs="Times New Roman"/>
          <w:b/>
          <w:sz w:val="28"/>
          <w:szCs w:val="28"/>
        </w:rPr>
        <w:t xml:space="preserve"> Задачи:</w:t>
      </w:r>
    </w:p>
    <w:p w:rsidR="00E80D67" w:rsidRDefault="008A5496" w:rsidP="008A5496">
      <w:pPr>
        <w:pStyle w:val="a5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D67">
        <w:rPr>
          <w:rFonts w:ascii="Times New Roman" w:hAnsi="Times New Roman" w:cs="Times New Roman"/>
          <w:sz w:val="28"/>
          <w:szCs w:val="28"/>
        </w:rPr>
        <w:t xml:space="preserve">расширить представления участников мастер-класса о </w:t>
      </w:r>
      <w:r w:rsidR="00901C98">
        <w:rPr>
          <w:rFonts w:ascii="Times New Roman" w:hAnsi="Times New Roman" w:cs="Times New Roman"/>
          <w:sz w:val="28"/>
          <w:szCs w:val="28"/>
        </w:rPr>
        <w:t>различных вариантах применения</w:t>
      </w:r>
      <w:r w:rsidR="00E80D67" w:rsidRPr="00E80D67">
        <w:rPr>
          <w:rFonts w:ascii="Times New Roman" w:hAnsi="Times New Roman" w:cs="Times New Roman"/>
          <w:sz w:val="28"/>
          <w:szCs w:val="28"/>
        </w:rPr>
        <w:t xml:space="preserve"> </w:t>
      </w:r>
      <w:r w:rsidR="00901C98">
        <w:rPr>
          <w:rFonts w:ascii="Times New Roman" w:hAnsi="Times New Roman" w:cs="Times New Roman"/>
          <w:sz w:val="28"/>
          <w:szCs w:val="28"/>
        </w:rPr>
        <w:t>данного пособия в работе с детьми с ОНР</w:t>
      </w:r>
      <w:r w:rsidR="00E80D6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01C98" w:rsidRDefault="00901C98" w:rsidP="008A5496">
      <w:pPr>
        <w:pStyle w:val="a5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 повторить цели каждого варианта игры,</w:t>
      </w:r>
    </w:p>
    <w:p w:rsidR="008A5496" w:rsidRPr="00901C98" w:rsidRDefault="00901C98" w:rsidP="00901C98">
      <w:pPr>
        <w:pStyle w:val="a5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игры с участниками мастер-класса.</w:t>
      </w:r>
    </w:p>
    <w:p w:rsidR="008A5496" w:rsidRPr="008A5496" w:rsidRDefault="008A5496" w:rsidP="008A5496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5496">
        <w:rPr>
          <w:rFonts w:ascii="Times New Roman" w:hAnsi="Times New Roman" w:cs="Times New Roman"/>
          <w:b/>
          <w:sz w:val="28"/>
          <w:szCs w:val="28"/>
        </w:rPr>
        <w:t>Методы и приемы:</w:t>
      </w:r>
    </w:p>
    <w:p w:rsidR="008A5496" w:rsidRPr="008A5496" w:rsidRDefault="008A5496" w:rsidP="008A5496">
      <w:pPr>
        <w:pStyle w:val="a5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496">
        <w:rPr>
          <w:rFonts w:ascii="Times New Roman" w:hAnsi="Times New Roman" w:cs="Times New Roman"/>
          <w:sz w:val="28"/>
          <w:szCs w:val="28"/>
        </w:rPr>
        <w:t xml:space="preserve">наглядный; </w:t>
      </w:r>
    </w:p>
    <w:p w:rsidR="008A5496" w:rsidRPr="008A5496" w:rsidRDefault="008A5496" w:rsidP="008A5496">
      <w:pPr>
        <w:pStyle w:val="a5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496">
        <w:rPr>
          <w:rFonts w:ascii="Times New Roman" w:hAnsi="Times New Roman" w:cs="Times New Roman"/>
          <w:sz w:val="28"/>
          <w:szCs w:val="28"/>
        </w:rPr>
        <w:t xml:space="preserve">репродуктивный; </w:t>
      </w:r>
    </w:p>
    <w:p w:rsidR="008A5496" w:rsidRPr="008A5496" w:rsidRDefault="008A5496" w:rsidP="008A5496">
      <w:pPr>
        <w:pStyle w:val="a5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496">
        <w:rPr>
          <w:rFonts w:ascii="Times New Roman" w:hAnsi="Times New Roman" w:cs="Times New Roman"/>
          <w:sz w:val="28"/>
          <w:szCs w:val="28"/>
        </w:rPr>
        <w:t>практический.</w:t>
      </w:r>
    </w:p>
    <w:p w:rsidR="008A5496" w:rsidRPr="008A5496" w:rsidRDefault="008A5496" w:rsidP="008A5496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5496">
        <w:rPr>
          <w:rFonts w:ascii="Times New Roman" w:hAnsi="Times New Roman" w:cs="Times New Roman"/>
          <w:b/>
          <w:sz w:val="28"/>
          <w:szCs w:val="28"/>
        </w:rPr>
        <w:t xml:space="preserve">Целевая аудитория мастер-класса: </w:t>
      </w:r>
    </w:p>
    <w:p w:rsidR="008A5496" w:rsidRPr="008A5496" w:rsidRDefault="008A5496" w:rsidP="008A5496">
      <w:pPr>
        <w:pStyle w:val="a5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496">
        <w:rPr>
          <w:rFonts w:ascii="Times New Roman" w:hAnsi="Times New Roman" w:cs="Times New Roman"/>
          <w:sz w:val="28"/>
          <w:szCs w:val="28"/>
        </w:rPr>
        <w:t>воспитатели дошкольных образовательных учр</w:t>
      </w:r>
      <w:r w:rsidR="00901C98">
        <w:rPr>
          <w:rFonts w:ascii="Times New Roman" w:hAnsi="Times New Roman" w:cs="Times New Roman"/>
          <w:sz w:val="28"/>
          <w:szCs w:val="28"/>
        </w:rPr>
        <w:t xml:space="preserve">еждений Красноармейского района </w:t>
      </w:r>
      <w:proofErr w:type="gramStart"/>
      <w:r w:rsidR="00901C9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901C98">
        <w:rPr>
          <w:rFonts w:ascii="Times New Roman" w:hAnsi="Times New Roman" w:cs="Times New Roman"/>
          <w:sz w:val="28"/>
          <w:szCs w:val="28"/>
        </w:rPr>
        <w:t>. Волгограда.</w:t>
      </w:r>
    </w:p>
    <w:p w:rsidR="008A5496" w:rsidRPr="008A5496" w:rsidRDefault="008A5496" w:rsidP="008A5496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5496">
        <w:rPr>
          <w:rFonts w:ascii="Times New Roman" w:hAnsi="Times New Roman" w:cs="Times New Roman"/>
          <w:b/>
          <w:sz w:val="28"/>
          <w:szCs w:val="28"/>
        </w:rPr>
        <w:t>Организационные параметры мастер-класса:</w:t>
      </w:r>
    </w:p>
    <w:p w:rsidR="008A5496" w:rsidRPr="008A5496" w:rsidRDefault="008A5496" w:rsidP="008A5496">
      <w:pPr>
        <w:pStyle w:val="a5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496">
        <w:rPr>
          <w:rFonts w:ascii="Times New Roman" w:hAnsi="Times New Roman" w:cs="Times New Roman"/>
          <w:sz w:val="28"/>
          <w:szCs w:val="28"/>
        </w:rPr>
        <w:t>мастер-класс состоит из одной встречи;</w:t>
      </w:r>
    </w:p>
    <w:p w:rsidR="008A5496" w:rsidRPr="008A5496" w:rsidRDefault="008A5496" w:rsidP="008A5496">
      <w:pPr>
        <w:pStyle w:val="a5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496">
        <w:rPr>
          <w:rFonts w:ascii="Times New Roman" w:hAnsi="Times New Roman" w:cs="Times New Roman"/>
          <w:sz w:val="28"/>
          <w:szCs w:val="28"/>
        </w:rPr>
        <w:t>рекомен</w:t>
      </w:r>
      <w:r w:rsidR="00901C98">
        <w:rPr>
          <w:rFonts w:ascii="Times New Roman" w:hAnsi="Times New Roman" w:cs="Times New Roman"/>
          <w:sz w:val="28"/>
          <w:szCs w:val="28"/>
        </w:rPr>
        <w:t>дованное время встречи-20</w:t>
      </w:r>
      <w:r w:rsidRPr="008A5496">
        <w:rPr>
          <w:rFonts w:ascii="Times New Roman" w:hAnsi="Times New Roman" w:cs="Times New Roman"/>
          <w:sz w:val="28"/>
          <w:szCs w:val="28"/>
        </w:rPr>
        <w:t xml:space="preserve"> минут;</w:t>
      </w:r>
    </w:p>
    <w:p w:rsidR="008A5496" w:rsidRPr="008A5496" w:rsidRDefault="008A5496" w:rsidP="008A5496">
      <w:pPr>
        <w:pStyle w:val="a5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496">
        <w:rPr>
          <w:rFonts w:ascii="Times New Roman" w:hAnsi="Times New Roman" w:cs="Times New Roman"/>
          <w:sz w:val="28"/>
          <w:szCs w:val="28"/>
        </w:rPr>
        <w:t>количество участников - до 10 человек.</w:t>
      </w:r>
    </w:p>
    <w:p w:rsidR="00901C98" w:rsidRDefault="008A5496" w:rsidP="00901C98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5496">
        <w:rPr>
          <w:rFonts w:ascii="Times New Roman" w:hAnsi="Times New Roman" w:cs="Times New Roman"/>
          <w:b/>
          <w:sz w:val="28"/>
          <w:szCs w:val="28"/>
        </w:rPr>
        <w:t>Требования к материальному обеспечению мастер-класса:</w:t>
      </w:r>
    </w:p>
    <w:p w:rsidR="00901C98" w:rsidRDefault="00901C98" w:rsidP="00901C98">
      <w:pPr>
        <w:pStyle w:val="a5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проектор, экран, презентация опыта;</w:t>
      </w:r>
    </w:p>
    <w:p w:rsidR="00901C98" w:rsidRPr="008A5496" w:rsidRDefault="00901C98" w:rsidP="00901C98">
      <w:pPr>
        <w:pStyle w:val="a5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многофункциональное</w:t>
      </w:r>
      <w:r w:rsidRPr="00901C98">
        <w:rPr>
          <w:rFonts w:ascii="Times New Roman" w:hAnsi="Times New Roman" w:cs="Times New Roman"/>
          <w:sz w:val="28"/>
          <w:szCs w:val="28"/>
        </w:rPr>
        <w:t xml:space="preserve"> развивающ</w:t>
      </w:r>
      <w:r>
        <w:rPr>
          <w:rFonts w:ascii="Times New Roman" w:hAnsi="Times New Roman" w:cs="Times New Roman"/>
          <w:sz w:val="28"/>
          <w:szCs w:val="28"/>
        </w:rPr>
        <w:t>ее пособие.</w:t>
      </w:r>
    </w:p>
    <w:p w:rsidR="008A5496" w:rsidRPr="008A5496" w:rsidRDefault="008A5496" w:rsidP="008A5496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5496">
        <w:rPr>
          <w:rFonts w:ascii="Times New Roman" w:hAnsi="Times New Roman" w:cs="Times New Roman"/>
          <w:b/>
          <w:sz w:val="28"/>
          <w:szCs w:val="28"/>
        </w:rPr>
        <w:t>Алгоритм технологии мастер-класса:</w:t>
      </w:r>
    </w:p>
    <w:p w:rsidR="008A5496" w:rsidRPr="008A5496" w:rsidRDefault="008A5496" w:rsidP="008A5496">
      <w:pPr>
        <w:pStyle w:val="a5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496">
        <w:rPr>
          <w:rFonts w:ascii="Times New Roman" w:hAnsi="Times New Roman" w:cs="Times New Roman"/>
          <w:sz w:val="28"/>
          <w:szCs w:val="28"/>
        </w:rPr>
        <w:t>презентация педагогического опыта работы.</w:t>
      </w:r>
    </w:p>
    <w:p w:rsidR="008A5496" w:rsidRPr="008A5496" w:rsidRDefault="008A5496" w:rsidP="008A5496">
      <w:pPr>
        <w:pStyle w:val="a5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496">
        <w:rPr>
          <w:rFonts w:ascii="Times New Roman" w:hAnsi="Times New Roman" w:cs="Times New Roman"/>
          <w:sz w:val="28"/>
          <w:szCs w:val="28"/>
        </w:rPr>
        <w:t>представление системы работы.</w:t>
      </w:r>
    </w:p>
    <w:p w:rsidR="008A5496" w:rsidRPr="008A5496" w:rsidRDefault="008A5496" w:rsidP="008A5496">
      <w:pPr>
        <w:pStyle w:val="a5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496">
        <w:rPr>
          <w:rFonts w:ascii="Times New Roman" w:hAnsi="Times New Roman" w:cs="Times New Roman"/>
          <w:sz w:val="28"/>
          <w:szCs w:val="28"/>
        </w:rPr>
        <w:t>проведение практической работы.</w:t>
      </w:r>
    </w:p>
    <w:p w:rsidR="008A5496" w:rsidRPr="008A5496" w:rsidRDefault="008A5496" w:rsidP="008A5496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1C98" w:rsidRDefault="00901C98" w:rsidP="008A5496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5496" w:rsidRPr="008A5496" w:rsidRDefault="008A5496" w:rsidP="008A5496">
      <w:pPr>
        <w:pStyle w:val="1"/>
        <w:spacing w:before="0" w:beforeAutospacing="0" w:after="48" w:afterAutospacing="0"/>
        <w:jc w:val="center"/>
        <w:textAlignment w:val="baseline"/>
        <w:rPr>
          <w:bCs w:val="0"/>
          <w:sz w:val="28"/>
          <w:szCs w:val="28"/>
        </w:rPr>
      </w:pP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4"/>
          <w:sz w:val="28"/>
          <w:szCs w:val="28"/>
          <w:bdr w:val="none" w:sz="0" w:space="0" w:color="auto" w:frame="1"/>
        </w:rPr>
      </w:pPr>
      <w:r w:rsidRPr="00016B7C">
        <w:rPr>
          <w:rStyle w:val="a4"/>
          <w:sz w:val="28"/>
          <w:szCs w:val="28"/>
          <w:bdr w:val="none" w:sz="0" w:space="0" w:color="auto" w:frame="1"/>
        </w:rPr>
        <w:t>Пояснительная записка</w:t>
      </w:r>
      <w:r>
        <w:rPr>
          <w:rStyle w:val="a4"/>
          <w:sz w:val="28"/>
          <w:szCs w:val="28"/>
          <w:bdr w:val="none" w:sz="0" w:space="0" w:color="auto" w:frame="1"/>
        </w:rPr>
        <w:t>.</w:t>
      </w:r>
    </w:p>
    <w:p w:rsidR="008A5496" w:rsidRPr="00016B7C" w:rsidRDefault="008A5496" w:rsidP="008A549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016B7C">
        <w:rPr>
          <w:sz w:val="28"/>
          <w:szCs w:val="28"/>
        </w:rPr>
        <w:t>Пособие состоит из основы – это картонная доска, желто</w:t>
      </w:r>
      <w:r>
        <w:rPr>
          <w:sz w:val="28"/>
          <w:szCs w:val="28"/>
        </w:rPr>
        <w:t>го цвета, длина которой равна 44 см, ширина равна 31 см</w:t>
      </w:r>
      <w:r w:rsidRPr="00016B7C">
        <w:rPr>
          <w:sz w:val="28"/>
          <w:szCs w:val="28"/>
        </w:rPr>
        <w:t xml:space="preserve">. На ней закреплены два шурупа, куда </w:t>
      </w:r>
      <w:r>
        <w:rPr>
          <w:sz w:val="28"/>
          <w:szCs w:val="28"/>
        </w:rPr>
        <w:t>одева</w:t>
      </w:r>
      <w:r w:rsidRPr="00016B7C">
        <w:rPr>
          <w:sz w:val="28"/>
          <w:szCs w:val="28"/>
        </w:rPr>
        <w:t xml:space="preserve">ются два </w:t>
      </w:r>
      <w:r>
        <w:rPr>
          <w:sz w:val="28"/>
          <w:szCs w:val="28"/>
        </w:rPr>
        <w:t xml:space="preserve">картонных </w:t>
      </w:r>
      <w:r w:rsidRPr="00016B7C">
        <w:rPr>
          <w:sz w:val="28"/>
          <w:szCs w:val="28"/>
        </w:rPr>
        <w:t>круга диаметром 19</w:t>
      </w:r>
      <w:r>
        <w:rPr>
          <w:sz w:val="28"/>
          <w:szCs w:val="28"/>
        </w:rPr>
        <w:t>, 5 см</w:t>
      </w:r>
      <w:r w:rsidRPr="00016B7C">
        <w:rPr>
          <w:sz w:val="28"/>
          <w:szCs w:val="28"/>
        </w:rPr>
        <w:t>.</w:t>
      </w:r>
    </w:p>
    <w:p w:rsidR="008A5496" w:rsidRPr="00016B7C" w:rsidRDefault="008A5496" w:rsidP="008A549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016B7C">
        <w:rPr>
          <w:sz w:val="28"/>
          <w:szCs w:val="28"/>
        </w:rPr>
        <w:t>Круги свободно поворачиваются, не соприкасаясь друг с другом. Они разбиты на 6 секторов</w:t>
      </w:r>
      <w:r>
        <w:rPr>
          <w:sz w:val="28"/>
          <w:szCs w:val="28"/>
        </w:rPr>
        <w:t>, где изображены картинки с разными предметами. В пособии 18 кругов</w:t>
      </w:r>
      <w:r w:rsidRPr="00016B7C">
        <w:rPr>
          <w:sz w:val="28"/>
          <w:szCs w:val="28"/>
        </w:rPr>
        <w:t xml:space="preserve">, в </w:t>
      </w:r>
      <w:r>
        <w:rPr>
          <w:sz w:val="28"/>
          <w:szCs w:val="28"/>
        </w:rPr>
        <w:t>них задания и упражнения из образовательной области: «Речевое развитие».</w:t>
      </w:r>
      <w:r w:rsidRPr="00016B7C">
        <w:rPr>
          <w:sz w:val="28"/>
          <w:szCs w:val="28"/>
        </w:rPr>
        <w:t xml:space="preserve"> Все круги ламинированы.</w:t>
      </w:r>
    </w:p>
    <w:p w:rsidR="008A5496" w:rsidRPr="00016B7C" w:rsidRDefault="008A5496" w:rsidP="008A549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016B7C">
        <w:rPr>
          <w:sz w:val="28"/>
          <w:szCs w:val="28"/>
        </w:rPr>
        <w:t xml:space="preserve">Сверху на круги устанавливается картонная крышка с прорезью в виде ромба, длиной 39 сантиметров и шириной 24 сантиметра. В получившемся окне дети </w:t>
      </w:r>
      <w:r>
        <w:rPr>
          <w:sz w:val="28"/>
          <w:szCs w:val="28"/>
        </w:rPr>
        <w:t xml:space="preserve">согласно полученному заданию </w:t>
      </w:r>
      <w:r w:rsidRPr="00016B7C">
        <w:rPr>
          <w:sz w:val="28"/>
          <w:szCs w:val="28"/>
        </w:rPr>
        <w:t>будут подбирать пары картинок изображенных на секторах, вращая круги с боковых неприкрытых сторон.</w:t>
      </w: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016B7C">
        <w:rPr>
          <w:sz w:val="28"/>
          <w:szCs w:val="28"/>
        </w:rPr>
        <w:t xml:space="preserve">Хранятся круги в </w:t>
      </w:r>
      <w:r>
        <w:rPr>
          <w:sz w:val="28"/>
          <w:szCs w:val="28"/>
        </w:rPr>
        <w:t xml:space="preserve">пластиковой папке  с названием игры. На обратной стороне кругов написано название игры, цель, </w:t>
      </w:r>
      <w:r w:rsidRPr="00016B7C">
        <w:rPr>
          <w:sz w:val="28"/>
          <w:szCs w:val="28"/>
        </w:rPr>
        <w:t>для удобства в пользовании, пара кругов обозначена маленькими кружочками одного цвета.</w:t>
      </w: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rStyle w:val="a4"/>
          <w:sz w:val="28"/>
          <w:szCs w:val="28"/>
          <w:bdr w:val="none" w:sz="0" w:space="0" w:color="auto" w:frame="1"/>
        </w:rPr>
      </w:pPr>
      <w:r w:rsidRPr="00016B7C">
        <w:rPr>
          <w:rStyle w:val="a4"/>
          <w:sz w:val="28"/>
          <w:szCs w:val="28"/>
          <w:bdr w:val="none" w:sz="0" w:space="0" w:color="auto" w:frame="1"/>
        </w:rPr>
        <w:t>Инструкция по работе с пособием. </w:t>
      </w: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Д</w:t>
      </w:r>
      <w:r w:rsidRPr="00016B7C">
        <w:rPr>
          <w:sz w:val="28"/>
          <w:szCs w:val="28"/>
        </w:rPr>
        <w:t xml:space="preserve">анное пособие может использоваться </w:t>
      </w:r>
      <w:r>
        <w:rPr>
          <w:sz w:val="28"/>
          <w:szCs w:val="28"/>
        </w:rPr>
        <w:t>в работе с детьми старшего дошкольного возраста с ОВЗ воспитателем или учителем-логопедом с подгруппой или индивидуально</w:t>
      </w:r>
      <w:r w:rsidRPr="00016B7C">
        <w:rPr>
          <w:sz w:val="28"/>
          <w:szCs w:val="28"/>
        </w:rPr>
        <w:t xml:space="preserve">. В этом случае один ребенок крутит круг находящийся слева, устанавливает свою картинку, второй ребенок вращает круг справа и устанавливает подходящую картинку в окошке в виде ромбика, рассуждая, и договариваясь друг с другом. После выполнения упражнения или задания дети могут продолжить использовать круги с другими вариантами. Также оно может использоваться двумя подгруппами детей, по два ребёнка. Дети выполняют аналогичные действия или упражнения, но договариваясь в паре. Пособие может использоваться одним ребенком, тогда он вращает левый и правый круги, соотнося картинки по определенной теме. </w:t>
      </w:r>
    </w:p>
    <w:p w:rsidR="00901C98" w:rsidRDefault="00901C98" w:rsidP="008A5496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sz w:val="28"/>
          <w:szCs w:val="28"/>
        </w:rPr>
      </w:pPr>
    </w:p>
    <w:p w:rsidR="00901C98" w:rsidRDefault="00901C98" w:rsidP="008A5496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sz w:val="28"/>
          <w:szCs w:val="28"/>
        </w:rPr>
      </w:pPr>
    </w:p>
    <w:p w:rsidR="008A5496" w:rsidRPr="00BE03C2" w:rsidRDefault="008A5496" w:rsidP="008A5496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sz w:val="28"/>
          <w:szCs w:val="28"/>
        </w:rPr>
      </w:pPr>
      <w:r w:rsidRPr="00BE03C2">
        <w:rPr>
          <w:b/>
          <w:sz w:val="28"/>
          <w:szCs w:val="28"/>
        </w:rPr>
        <w:lastRenderedPageBreak/>
        <w:t>Варианты игр</w:t>
      </w:r>
    </w:p>
    <w:p w:rsidR="008A5496" w:rsidRPr="0048259D" w:rsidRDefault="008A5496" w:rsidP="008A5496">
      <w:pPr>
        <w:pStyle w:val="a3"/>
        <w:shd w:val="clear" w:color="auto" w:fill="FFFFFF"/>
        <w:tabs>
          <w:tab w:val="left" w:pos="3678"/>
        </w:tabs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 w:rsidRPr="0048259D">
        <w:rPr>
          <w:b/>
          <w:sz w:val="28"/>
          <w:szCs w:val="28"/>
        </w:rPr>
        <w:t>«Подбери слова по рифме»</w:t>
      </w:r>
    </w:p>
    <w:p w:rsidR="008A5496" w:rsidRPr="00016B7C" w:rsidRDefault="008A5496" w:rsidP="008A549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16B7C">
        <w:rPr>
          <w:rStyle w:val="a4"/>
          <w:sz w:val="28"/>
          <w:szCs w:val="28"/>
          <w:bdr w:val="none" w:sz="0" w:space="0" w:color="auto" w:frame="1"/>
        </w:rPr>
        <w:t>Цель</w:t>
      </w:r>
      <w:r>
        <w:rPr>
          <w:rStyle w:val="a4"/>
          <w:sz w:val="28"/>
          <w:szCs w:val="28"/>
          <w:bdr w:val="none" w:sz="0" w:space="0" w:color="auto" w:frame="1"/>
        </w:rPr>
        <w:t xml:space="preserve">: </w:t>
      </w:r>
      <w:r w:rsidRPr="00294444">
        <w:rPr>
          <w:rStyle w:val="a4"/>
          <w:b w:val="0"/>
          <w:sz w:val="28"/>
          <w:szCs w:val="28"/>
          <w:bdr w:val="none" w:sz="0" w:space="0" w:color="auto" w:frame="1"/>
        </w:rPr>
        <w:t>у</w:t>
      </w:r>
      <w:r w:rsidRPr="00294444">
        <w:rPr>
          <w:sz w:val="28"/>
          <w:szCs w:val="28"/>
        </w:rPr>
        <w:t>п</w:t>
      </w:r>
      <w:r w:rsidRPr="00016B7C">
        <w:rPr>
          <w:sz w:val="28"/>
          <w:szCs w:val="28"/>
        </w:rPr>
        <w:t>ражнять детей в подборе слов в рифму. Развивать фонематический слух, внимание, четкость произношения.</w:t>
      </w: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16B7C">
        <w:rPr>
          <w:rStyle w:val="a4"/>
          <w:sz w:val="28"/>
          <w:szCs w:val="28"/>
          <w:bdr w:val="none" w:sz="0" w:space="0" w:color="auto" w:frame="1"/>
        </w:rPr>
        <w:t>Инструкция.</w:t>
      </w:r>
      <w:r w:rsidRPr="00016B7C">
        <w:rPr>
          <w:sz w:val="28"/>
          <w:szCs w:val="28"/>
        </w:rPr>
        <w:t> Предложить ребенку (детям) повор</w:t>
      </w:r>
      <w:r>
        <w:rPr>
          <w:sz w:val="28"/>
          <w:szCs w:val="28"/>
        </w:rPr>
        <w:t>ачивая круги, соотносить картинки</w:t>
      </w:r>
      <w:r w:rsidRPr="00016B7C">
        <w:rPr>
          <w:sz w:val="28"/>
          <w:szCs w:val="28"/>
        </w:rPr>
        <w:t>, подходящие по рифме, прогов</w:t>
      </w:r>
      <w:r>
        <w:rPr>
          <w:sz w:val="28"/>
          <w:szCs w:val="28"/>
        </w:rPr>
        <w:t>аривая, например: кефир – зефир, лук – жук, мышка – шишка. Также можно закрепить умение ребенка делить слова на слоги, называть количество слогов.</w:t>
      </w: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2802255</wp:posOffset>
            </wp:positionH>
            <wp:positionV relativeFrom="margin">
              <wp:posOffset>1955800</wp:posOffset>
            </wp:positionV>
            <wp:extent cx="3209925" cy="1713865"/>
            <wp:effectExtent l="57150" t="38100" r="47625" b="19685"/>
            <wp:wrapSquare wrapText="bothSides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 contrast="30000"/>
                    </a:blip>
                    <a:srcRect l="13580" t="20834" r="7407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7138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-550545</wp:posOffset>
            </wp:positionH>
            <wp:positionV relativeFrom="margin">
              <wp:posOffset>1892935</wp:posOffset>
            </wp:positionV>
            <wp:extent cx="3209925" cy="2124710"/>
            <wp:effectExtent l="57150" t="38100" r="47625" b="27940"/>
            <wp:wrapSquare wrapText="bothSides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 l="5969" t="4878" r="2985" b="7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247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</w:p>
    <w:p w:rsidR="008A5496" w:rsidRPr="0048259D" w:rsidRDefault="008A5496" w:rsidP="008A549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 w:rsidRPr="0048259D">
        <w:rPr>
          <w:b/>
          <w:sz w:val="28"/>
          <w:szCs w:val="28"/>
        </w:rPr>
        <w:t>«Подбери прилагательное к существительному»</w:t>
      </w:r>
    </w:p>
    <w:p w:rsidR="008A5496" w:rsidRPr="00016B7C" w:rsidRDefault="008A5496" w:rsidP="008A549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16B7C">
        <w:rPr>
          <w:rStyle w:val="a4"/>
          <w:sz w:val="28"/>
          <w:szCs w:val="28"/>
          <w:bdr w:val="none" w:sz="0" w:space="0" w:color="auto" w:frame="1"/>
        </w:rPr>
        <w:t>Цель</w:t>
      </w:r>
      <w:r>
        <w:rPr>
          <w:rStyle w:val="a4"/>
          <w:sz w:val="28"/>
          <w:szCs w:val="28"/>
          <w:bdr w:val="none" w:sz="0" w:space="0" w:color="auto" w:frame="1"/>
        </w:rPr>
        <w:t>:</w:t>
      </w:r>
      <w:r>
        <w:rPr>
          <w:sz w:val="28"/>
          <w:szCs w:val="28"/>
        </w:rPr>
        <w:t> у</w:t>
      </w:r>
      <w:r w:rsidRPr="00016B7C">
        <w:rPr>
          <w:sz w:val="28"/>
          <w:szCs w:val="28"/>
        </w:rPr>
        <w:t>пражнять в согласовании существительных и прилагательных в роде и числе. Закреплять умение ориентироваться на окончание слов при согласовании их друг с другом. Совершенствовать навыки образования слова при помощи суффиксов. Активизировать словарь прилагательными.</w:t>
      </w: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2949575</wp:posOffset>
            </wp:positionH>
            <wp:positionV relativeFrom="margin">
              <wp:posOffset>6338570</wp:posOffset>
            </wp:positionV>
            <wp:extent cx="2875915" cy="1807845"/>
            <wp:effectExtent l="57150" t="38100" r="38735" b="20955"/>
            <wp:wrapSquare wrapText="bothSides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0000"/>
                    </a:blip>
                    <a:srcRect l="12442" t="11726" r="5991" b="13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18078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6B7C">
        <w:rPr>
          <w:rStyle w:val="a4"/>
          <w:sz w:val="28"/>
          <w:szCs w:val="28"/>
          <w:bdr w:val="none" w:sz="0" w:space="0" w:color="auto" w:frame="1"/>
        </w:rPr>
        <w:t>Инструкция.</w:t>
      </w:r>
      <w:r w:rsidRPr="00016B7C">
        <w:rPr>
          <w:sz w:val="28"/>
          <w:szCs w:val="28"/>
        </w:rPr>
        <w:t> Предложить ребенку (детям) повор</w:t>
      </w:r>
      <w:r>
        <w:rPr>
          <w:sz w:val="28"/>
          <w:szCs w:val="28"/>
        </w:rPr>
        <w:t>ачивая круги соотнести картинки</w:t>
      </w:r>
      <w:r w:rsidRPr="00016B7C">
        <w:rPr>
          <w:sz w:val="28"/>
          <w:szCs w:val="28"/>
        </w:rPr>
        <w:t xml:space="preserve">, подходящие по смыслу все </w:t>
      </w:r>
      <w:proofErr w:type="gramStart"/>
      <w:r w:rsidRPr="00016B7C">
        <w:rPr>
          <w:sz w:val="28"/>
          <w:szCs w:val="28"/>
        </w:rPr>
        <w:t>варианты</w:t>
      </w:r>
      <w:proofErr w:type="gramEnd"/>
      <w:r w:rsidRPr="00016B7C">
        <w:rPr>
          <w:sz w:val="28"/>
          <w:szCs w:val="28"/>
        </w:rPr>
        <w:t xml:space="preserve"> согласовывая окончания, проговаривая, например: малиновая карамель, малиновый сок, малиновое мороженное, </w:t>
      </w:r>
      <w:r>
        <w:rPr>
          <w:sz w:val="28"/>
          <w:szCs w:val="28"/>
        </w:rPr>
        <w:t xml:space="preserve">малиновый коктейль, </w:t>
      </w:r>
      <w:r w:rsidRPr="00016B7C">
        <w:rPr>
          <w:sz w:val="28"/>
          <w:szCs w:val="28"/>
        </w:rPr>
        <w:t>малиновое варенье, пирог из малины.</w:t>
      </w: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-469900</wp:posOffset>
            </wp:positionH>
            <wp:positionV relativeFrom="margin">
              <wp:posOffset>6500495</wp:posOffset>
            </wp:positionV>
            <wp:extent cx="3211830" cy="1657985"/>
            <wp:effectExtent l="57150" t="38100" r="45720" b="18415"/>
            <wp:wrapSquare wrapText="bothSides"/>
            <wp:docPr id="9" name="Рисунок 7" descr="C:\Users\Таня\AppData\Local\Temp\Temp1_21-11-2019_14-04-53.zip\IMG_20191121_145355_HD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Рисунок 5" descr="C:\Users\Таня\AppData\Local\Temp\Temp1_21-11-2019_14-04-53.zip\IMG_20191121_145355_HD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</a:blip>
                    <a:srcRect l="15234" t="19336" r="9399" b="32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16579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16"/>
          <w:szCs w:val="16"/>
        </w:rPr>
      </w:pP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16"/>
          <w:szCs w:val="16"/>
        </w:rPr>
      </w:pP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color w:val="FF0000"/>
          <w:sz w:val="28"/>
          <w:szCs w:val="28"/>
        </w:rPr>
      </w:pP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color w:val="FF0000"/>
          <w:sz w:val="28"/>
          <w:szCs w:val="28"/>
        </w:rPr>
      </w:pP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</w:p>
    <w:p w:rsidR="008A5496" w:rsidRPr="0048259D" w:rsidRDefault="008A5496" w:rsidP="008A549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 w:rsidRPr="0048259D">
        <w:rPr>
          <w:b/>
          <w:sz w:val="28"/>
          <w:szCs w:val="28"/>
        </w:rPr>
        <w:lastRenderedPageBreak/>
        <w:t>«</w:t>
      </w:r>
      <w:proofErr w:type="gramStart"/>
      <w:r w:rsidRPr="0048259D">
        <w:rPr>
          <w:b/>
          <w:sz w:val="28"/>
          <w:szCs w:val="28"/>
        </w:rPr>
        <w:t>Жадина</w:t>
      </w:r>
      <w:proofErr w:type="gramEnd"/>
      <w:r w:rsidRPr="0048259D">
        <w:rPr>
          <w:b/>
          <w:sz w:val="28"/>
          <w:szCs w:val="28"/>
        </w:rPr>
        <w:t>»</w:t>
      </w: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111111"/>
          <w:sz w:val="28"/>
          <w:szCs w:val="28"/>
          <w:shd w:val="clear" w:color="auto" w:fill="FFFFFF"/>
        </w:rPr>
      </w:pPr>
      <w:r w:rsidRPr="00294444">
        <w:rPr>
          <w:b/>
          <w:sz w:val="28"/>
          <w:szCs w:val="28"/>
        </w:rPr>
        <w:t>Цель:</w:t>
      </w:r>
      <w:r>
        <w:rPr>
          <w:color w:val="111111"/>
          <w:sz w:val="28"/>
          <w:szCs w:val="28"/>
          <w:shd w:val="clear" w:color="auto" w:fill="FFFFFF"/>
        </w:rPr>
        <w:t xml:space="preserve"> учить</w:t>
      </w:r>
      <w:r w:rsidRPr="00294444">
        <w:rPr>
          <w:color w:val="111111"/>
          <w:sz w:val="28"/>
          <w:szCs w:val="28"/>
          <w:shd w:val="clear" w:color="auto" w:fill="FFFFFF"/>
        </w:rPr>
        <w:t xml:space="preserve"> согласовывать местоимения </w:t>
      </w:r>
      <w:r w:rsidRPr="00294444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«мой»</w:t>
      </w:r>
      <w:r w:rsidRPr="00294444">
        <w:rPr>
          <w:color w:val="111111"/>
          <w:sz w:val="28"/>
          <w:szCs w:val="28"/>
          <w:shd w:val="clear" w:color="auto" w:fill="FFFFFF"/>
        </w:rPr>
        <w:t>, </w:t>
      </w:r>
      <w:r w:rsidRPr="00294444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«моя»</w:t>
      </w:r>
      <w:r w:rsidRPr="00294444">
        <w:rPr>
          <w:color w:val="111111"/>
          <w:sz w:val="28"/>
          <w:szCs w:val="28"/>
          <w:shd w:val="clear" w:color="auto" w:fill="FFFFFF"/>
        </w:rPr>
        <w:t>, </w:t>
      </w:r>
      <w:r w:rsidRPr="00294444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«моё»</w:t>
      </w:r>
      <w:r w:rsidRPr="00294444">
        <w:rPr>
          <w:color w:val="111111"/>
          <w:sz w:val="28"/>
          <w:szCs w:val="28"/>
          <w:shd w:val="clear" w:color="auto" w:fill="FFFFFF"/>
        </w:rPr>
        <w:t> с существительными и прилагательными; расширять и активизировать словарный запас детей</w:t>
      </w:r>
      <w:r>
        <w:rPr>
          <w:color w:val="111111"/>
          <w:sz w:val="28"/>
          <w:szCs w:val="28"/>
          <w:shd w:val="clear" w:color="auto" w:fill="FFFFFF"/>
        </w:rPr>
        <w:t>.</w:t>
      </w:r>
    </w:p>
    <w:p w:rsidR="008A5496" w:rsidRPr="00294444" w:rsidRDefault="008A5496" w:rsidP="008A549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  <w:r w:rsidRPr="00BE03C2">
        <w:rPr>
          <w:b/>
          <w:color w:val="111111"/>
          <w:sz w:val="28"/>
          <w:szCs w:val="28"/>
          <w:shd w:val="clear" w:color="auto" w:fill="FFFFFF"/>
        </w:rPr>
        <w:t>Инструкция.</w:t>
      </w:r>
      <w:r>
        <w:rPr>
          <w:b/>
          <w:color w:val="111111"/>
          <w:sz w:val="28"/>
          <w:szCs w:val="28"/>
          <w:shd w:val="clear" w:color="auto" w:fill="FFFFFF"/>
        </w:rPr>
        <w:t xml:space="preserve"> </w:t>
      </w:r>
      <w:r w:rsidRPr="00016B7C">
        <w:rPr>
          <w:sz w:val="28"/>
          <w:szCs w:val="28"/>
        </w:rPr>
        <w:t>Предложить ребенку (детям) повор</w:t>
      </w:r>
      <w:r>
        <w:rPr>
          <w:sz w:val="28"/>
          <w:szCs w:val="28"/>
        </w:rPr>
        <w:t>ачивая круги соотнести картинки: предмет женского рода с рисунком-схемой – «девочкой», предмет мужского рода с рисунком-схемой – «мальчик», предмет среднего рода с рисунком-схемой «солнышко».</w:t>
      </w:r>
    </w:p>
    <w:p w:rsidR="008A5496" w:rsidRPr="002F0637" w:rsidRDefault="008A5496" w:rsidP="008A549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16"/>
          <w:szCs w:val="16"/>
        </w:rPr>
      </w:pP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1173480</wp:posOffset>
            </wp:positionH>
            <wp:positionV relativeFrom="margin">
              <wp:posOffset>1892935</wp:posOffset>
            </wp:positionV>
            <wp:extent cx="3444875" cy="1790700"/>
            <wp:effectExtent l="57150" t="38100" r="41275" b="19050"/>
            <wp:wrapSquare wrapText="bothSides"/>
            <wp:docPr id="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</a:blip>
                    <a:srcRect l="8505" t="17778" r="3947" b="2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1790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FF0000"/>
          <w:sz w:val="28"/>
          <w:szCs w:val="28"/>
        </w:rPr>
      </w:pP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FF0000"/>
          <w:sz w:val="28"/>
          <w:szCs w:val="28"/>
        </w:rPr>
      </w:pP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FF0000"/>
          <w:sz w:val="28"/>
          <w:szCs w:val="28"/>
        </w:rPr>
      </w:pP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FF0000"/>
          <w:sz w:val="28"/>
          <w:szCs w:val="28"/>
        </w:rPr>
      </w:pP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FF0000"/>
          <w:sz w:val="28"/>
          <w:szCs w:val="28"/>
        </w:rPr>
      </w:pP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FF0000"/>
          <w:sz w:val="28"/>
          <w:szCs w:val="28"/>
        </w:rPr>
      </w:pP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FF0000"/>
          <w:sz w:val="28"/>
          <w:szCs w:val="28"/>
        </w:rPr>
      </w:pP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FF0000"/>
          <w:sz w:val="28"/>
          <w:szCs w:val="28"/>
        </w:rPr>
      </w:pP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FF0000"/>
          <w:sz w:val="28"/>
          <w:szCs w:val="28"/>
        </w:rPr>
      </w:pP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FF0000"/>
          <w:sz w:val="28"/>
          <w:szCs w:val="28"/>
        </w:rPr>
      </w:pP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FF0000"/>
          <w:sz w:val="28"/>
          <w:szCs w:val="28"/>
        </w:rPr>
      </w:pPr>
    </w:p>
    <w:p w:rsidR="008A5496" w:rsidRPr="0048259D" w:rsidRDefault="008A5496" w:rsidP="008A549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 w:rsidRPr="0048259D">
        <w:rPr>
          <w:b/>
          <w:sz w:val="28"/>
          <w:szCs w:val="28"/>
        </w:rPr>
        <w:t>«Найди слово на нужную букву»</w:t>
      </w: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431EC5">
        <w:rPr>
          <w:b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учить подбирать слова на соответствующую гласную (согласную) букву, закреплять гласные (согласны) буквы, развивать фонематический слух, расширять словарный запас.</w:t>
      </w: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42545</wp:posOffset>
            </wp:positionH>
            <wp:positionV relativeFrom="margin">
              <wp:posOffset>6300470</wp:posOffset>
            </wp:positionV>
            <wp:extent cx="1710690" cy="2732405"/>
            <wp:effectExtent l="19050" t="0" r="3810" b="0"/>
            <wp:wrapSquare wrapText="bothSides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 l="27660" t="6557" r="14893" b="6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2049780</wp:posOffset>
            </wp:positionH>
            <wp:positionV relativeFrom="margin">
              <wp:posOffset>6300470</wp:posOffset>
            </wp:positionV>
            <wp:extent cx="3816985" cy="2459355"/>
            <wp:effectExtent l="19050" t="0" r="0" b="0"/>
            <wp:wrapSquare wrapText="bothSides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0000" contrast="40000"/>
                    </a:blip>
                    <a:srcRect l="1786" t="5000" r="5356" b="7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Инструкция. </w:t>
      </w:r>
      <w:r w:rsidRPr="002F0637">
        <w:rPr>
          <w:sz w:val="28"/>
          <w:szCs w:val="28"/>
        </w:rPr>
        <w:t xml:space="preserve">Предложить </w:t>
      </w:r>
      <w:r>
        <w:rPr>
          <w:sz w:val="28"/>
          <w:szCs w:val="28"/>
        </w:rPr>
        <w:t>ребенку (детям) поворачивая круги соотносить картинки так, чтобы первая гласная (согласная) буква слова совпадала с соответствующей гласной (согласной) буквой на втором круге. Можно попросить ребенка определить количество слогов в слове.</w:t>
      </w:r>
    </w:p>
    <w:p w:rsidR="008A5496" w:rsidRPr="002F0637" w:rsidRDefault="008A5496" w:rsidP="008A549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8A5496" w:rsidRPr="004D580B" w:rsidRDefault="008A5496" w:rsidP="008A549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16"/>
          <w:szCs w:val="16"/>
        </w:rPr>
      </w:pP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color w:val="FF0000"/>
          <w:sz w:val="28"/>
          <w:szCs w:val="28"/>
        </w:rPr>
      </w:pPr>
    </w:p>
    <w:p w:rsidR="008A5496" w:rsidRPr="0048259D" w:rsidRDefault="008A5496" w:rsidP="008A549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 w:rsidRPr="0048259D">
        <w:rPr>
          <w:b/>
          <w:sz w:val="28"/>
          <w:szCs w:val="28"/>
        </w:rPr>
        <w:lastRenderedPageBreak/>
        <w:t>«Сколько слогов в слове?»</w:t>
      </w: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упражнять в умении определять и называть количество слогов в слове,  развивать фонематический слух, расширять словарный запас.</w:t>
      </w:r>
    </w:p>
    <w:p w:rsidR="008A5496" w:rsidRPr="004D580B" w:rsidRDefault="008A5496" w:rsidP="008A549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4D580B">
        <w:rPr>
          <w:b/>
          <w:sz w:val="28"/>
          <w:szCs w:val="28"/>
        </w:rPr>
        <w:t>Инструкция</w:t>
      </w:r>
      <w:r>
        <w:rPr>
          <w:b/>
          <w:sz w:val="28"/>
          <w:szCs w:val="28"/>
        </w:rPr>
        <w:t xml:space="preserve">. </w:t>
      </w:r>
      <w:r w:rsidRPr="004D580B">
        <w:rPr>
          <w:sz w:val="28"/>
          <w:szCs w:val="28"/>
        </w:rPr>
        <w:t xml:space="preserve">Предложить </w:t>
      </w:r>
      <w:r>
        <w:rPr>
          <w:sz w:val="28"/>
          <w:szCs w:val="28"/>
        </w:rPr>
        <w:t>ребенку (</w:t>
      </w:r>
      <w:r w:rsidRPr="004D580B">
        <w:rPr>
          <w:sz w:val="28"/>
          <w:szCs w:val="28"/>
        </w:rPr>
        <w:t>детям</w:t>
      </w:r>
      <w:r>
        <w:rPr>
          <w:sz w:val="28"/>
          <w:szCs w:val="28"/>
        </w:rPr>
        <w:t xml:space="preserve">) поворачивая круги соотносить картинку предмета с цифрой на втором круге, подбирая так, чтобы количеством слогов данного слова соответствовало цифре. </w:t>
      </w: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sz w:val="16"/>
          <w:szCs w:val="16"/>
        </w:rPr>
      </w:pP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1247140</wp:posOffset>
            </wp:positionH>
            <wp:positionV relativeFrom="margin">
              <wp:posOffset>1409065</wp:posOffset>
            </wp:positionV>
            <wp:extent cx="3168015" cy="2020570"/>
            <wp:effectExtent l="57150" t="38100" r="32385" b="17780"/>
            <wp:wrapSquare wrapText="bothSides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40000"/>
                    </a:blip>
                    <a:srcRect l="10052" t="9399" r="3131" b="9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0205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496" w:rsidRPr="008207C1" w:rsidRDefault="008A5496" w:rsidP="008A549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sz w:val="16"/>
          <w:szCs w:val="16"/>
        </w:rPr>
      </w:pP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color w:val="FF0000"/>
          <w:sz w:val="28"/>
          <w:szCs w:val="28"/>
        </w:rPr>
      </w:pP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color w:val="FF0000"/>
          <w:sz w:val="28"/>
          <w:szCs w:val="28"/>
        </w:rPr>
      </w:pP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color w:val="FF0000"/>
          <w:sz w:val="28"/>
          <w:szCs w:val="28"/>
        </w:rPr>
      </w:pP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color w:val="FF0000"/>
          <w:sz w:val="28"/>
          <w:szCs w:val="28"/>
        </w:rPr>
      </w:pP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color w:val="FF0000"/>
          <w:sz w:val="28"/>
          <w:szCs w:val="28"/>
        </w:rPr>
      </w:pP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color w:val="FF0000"/>
          <w:sz w:val="28"/>
          <w:szCs w:val="28"/>
        </w:rPr>
      </w:pPr>
    </w:p>
    <w:p w:rsidR="008A5496" w:rsidRPr="0048259D" w:rsidRDefault="008A5496" w:rsidP="008A549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</w:p>
    <w:p w:rsidR="008A5496" w:rsidRPr="0048259D" w:rsidRDefault="008A5496" w:rsidP="008A549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 w:rsidRPr="0048259D">
        <w:rPr>
          <w:b/>
          <w:sz w:val="28"/>
          <w:szCs w:val="28"/>
        </w:rPr>
        <w:t>«Подбери слово к схеме»</w:t>
      </w: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 xml:space="preserve">учить звуко-буквенному анализу слова, развивать фонематический слух, учить </w:t>
      </w:r>
      <w:proofErr w:type="gramStart"/>
      <w:r>
        <w:rPr>
          <w:sz w:val="28"/>
          <w:szCs w:val="28"/>
        </w:rPr>
        <w:t>правильно</w:t>
      </w:r>
      <w:proofErr w:type="gramEnd"/>
      <w:r>
        <w:rPr>
          <w:sz w:val="28"/>
          <w:szCs w:val="28"/>
        </w:rPr>
        <w:t xml:space="preserve"> поизносить звуки, развивать память, внимание, мышление.</w:t>
      </w: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8B4F82">
        <w:rPr>
          <w:b/>
          <w:sz w:val="28"/>
          <w:szCs w:val="28"/>
        </w:rPr>
        <w:t>Инструкция.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Предложить ребенку сначала назвать звук, на который им нужно подобрать картинку на одном из кругов, дать ему соответствующую характеристику (согласный, твердый - мягкий, звонкий – глухой) и расскажет о положении звука в слове (в начале, середине, в конце). Затем, поворачивая второй круг со схемами слов </w:t>
      </w:r>
      <w:proofErr w:type="gramStart"/>
      <w:r>
        <w:rPr>
          <w:sz w:val="28"/>
          <w:szCs w:val="28"/>
        </w:rPr>
        <w:t>побрать</w:t>
      </w:r>
      <w:proofErr w:type="gramEnd"/>
      <w:r>
        <w:rPr>
          <w:sz w:val="28"/>
          <w:szCs w:val="28"/>
        </w:rPr>
        <w:t xml:space="preserve"> соответствующую картинку к схеме.</w:t>
      </w:r>
    </w:p>
    <w:p w:rsidR="008A5496" w:rsidRPr="008B4F82" w:rsidRDefault="008A5496" w:rsidP="008A549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proofErr w:type="gramStart"/>
      <w:r>
        <w:rPr>
          <w:sz w:val="28"/>
          <w:szCs w:val="28"/>
        </w:rPr>
        <w:t>Также мо</w:t>
      </w:r>
      <w:bookmarkStart w:id="0" w:name="_GoBack"/>
      <w:bookmarkEnd w:id="0"/>
      <w:r>
        <w:rPr>
          <w:sz w:val="28"/>
          <w:szCs w:val="28"/>
        </w:rPr>
        <w:t xml:space="preserve">жно предложить ребенку придумать свои слова с соответствующим звуком (с мягким, твердым). </w:t>
      </w:r>
      <w:proofErr w:type="gramEnd"/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sz w:val="28"/>
          <w:szCs w:val="28"/>
        </w:rPr>
      </w:pP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746125</wp:posOffset>
            </wp:positionH>
            <wp:positionV relativeFrom="margin">
              <wp:posOffset>6457950</wp:posOffset>
            </wp:positionV>
            <wp:extent cx="3985260" cy="2385695"/>
            <wp:effectExtent l="19050" t="0" r="0" b="0"/>
            <wp:wrapSquare wrapText="bothSides"/>
            <wp:docPr id="1" name="Рисунок 1" descr="C:\Users\Таня\AppData\Local\Temp\Temp1_21-11-2019_14-04-53.zip\IMG_20191121_14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AppData\Local\Temp\Temp1_21-11-2019_14-04-53.zip\IMG_20191121_14524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20000"/>
                    </a:blip>
                    <a:srcRect l="1806" t="5018" r="3916" b="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38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color w:val="FF0000"/>
          <w:sz w:val="28"/>
          <w:szCs w:val="28"/>
        </w:rPr>
      </w:pP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color w:val="FF0000"/>
          <w:sz w:val="28"/>
          <w:szCs w:val="28"/>
        </w:rPr>
      </w:pP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color w:val="FF0000"/>
          <w:sz w:val="28"/>
          <w:szCs w:val="28"/>
        </w:rPr>
      </w:pP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color w:val="FF0000"/>
          <w:sz w:val="28"/>
          <w:szCs w:val="28"/>
        </w:rPr>
      </w:pP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color w:val="FF0000"/>
          <w:sz w:val="28"/>
          <w:szCs w:val="28"/>
        </w:rPr>
      </w:pP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color w:val="FF0000"/>
          <w:sz w:val="28"/>
          <w:szCs w:val="28"/>
        </w:rPr>
      </w:pP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color w:val="FF0000"/>
          <w:sz w:val="28"/>
          <w:szCs w:val="28"/>
        </w:rPr>
      </w:pP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color w:val="FF0000"/>
          <w:sz w:val="28"/>
          <w:szCs w:val="28"/>
        </w:rPr>
      </w:pPr>
    </w:p>
    <w:p w:rsidR="008A5496" w:rsidRPr="0048259D" w:rsidRDefault="008A5496" w:rsidP="008A549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 w:rsidRPr="0048259D">
        <w:rPr>
          <w:b/>
          <w:sz w:val="28"/>
          <w:szCs w:val="28"/>
        </w:rPr>
        <w:lastRenderedPageBreak/>
        <w:t>«Говорящие слова»</w:t>
      </w: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noProof/>
          <w:sz w:val="28"/>
          <w:szCs w:val="28"/>
        </w:rPr>
      </w:pPr>
    </w:p>
    <w:p w:rsidR="008A5496" w:rsidRPr="00BE03C2" w:rsidRDefault="008A5496" w:rsidP="008A549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proofErr w:type="gramStart"/>
      <w:r w:rsidRPr="00643960">
        <w:rPr>
          <w:sz w:val="28"/>
          <w:szCs w:val="28"/>
        </w:rPr>
        <w:t>учить детей образовывать</w:t>
      </w:r>
      <w:proofErr w:type="gramEnd"/>
      <w:r w:rsidRPr="00643960">
        <w:rPr>
          <w:sz w:val="28"/>
          <w:szCs w:val="28"/>
        </w:rPr>
        <w:t xml:space="preserve"> новые слова из двух основ, развивать связную речь, пополнять словарный запас, закреплять навыки чтения.</w:t>
      </w: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  <w:r w:rsidRPr="00643960">
        <w:rPr>
          <w:b/>
          <w:sz w:val="28"/>
          <w:szCs w:val="28"/>
        </w:rPr>
        <w:t xml:space="preserve">Инструкция: </w:t>
      </w: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8B4F82">
        <w:rPr>
          <w:i/>
          <w:sz w:val="28"/>
          <w:szCs w:val="28"/>
        </w:rPr>
        <w:t>1-вариант.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Предложить ребенку назвать предметы, которые изображены на одном из кругов, подобрать к ним карточки со словами, написанных на втором круге. </w:t>
      </w:r>
      <w:proofErr w:type="gramStart"/>
      <w:r w:rsidRPr="00643960">
        <w:rPr>
          <w:sz w:val="28"/>
          <w:szCs w:val="28"/>
        </w:rPr>
        <w:t>Поп</w:t>
      </w:r>
      <w:r>
        <w:rPr>
          <w:sz w:val="28"/>
          <w:szCs w:val="28"/>
        </w:rPr>
        <w:t>р</w:t>
      </w:r>
      <w:r w:rsidRPr="00643960">
        <w:rPr>
          <w:sz w:val="28"/>
          <w:szCs w:val="28"/>
        </w:rPr>
        <w:t>осить назв</w:t>
      </w:r>
      <w:r>
        <w:rPr>
          <w:sz w:val="28"/>
          <w:szCs w:val="28"/>
        </w:rPr>
        <w:t>ать два слова, из</w:t>
      </w:r>
      <w:r w:rsidRPr="00643960">
        <w:rPr>
          <w:sz w:val="28"/>
          <w:szCs w:val="28"/>
        </w:rPr>
        <w:t xml:space="preserve"> которых состоит сложное слово, например: самокат – сам,</w:t>
      </w:r>
      <w:r>
        <w:rPr>
          <w:sz w:val="28"/>
          <w:szCs w:val="28"/>
        </w:rPr>
        <w:t xml:space="preserve"> катится; кофеварка – кофе, варить.</w:t>
      </w:r>
      <w:proofErr w:type="gramEnd"/>
    </w:p>
    <w:p w:rsidR="008A5496" w:rsidRPr="00643960" w:rsidRDefault="008A5496" w:rsidP="008A549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8B4F82">
        <w:rPr>
          <w:i/>
          <w:sz w:val="28"/>
          <w:szCs w:val="28"/>
        </w:rPr>
        <w:t>2-й вариант.</w:t>
      </w:r>
      <w:r>
        <w:rPr>
          <w:sz w:val="28"/>
          <w:szCs w:val="28"/>
        </w:rPr>
        <w:t xml:space="preserve"> Использовать карточки для развития внимания, памяти.  Попросить ребенка запомнить карточки с картинками (словами). А затем отвернуться. Закрыть 1-2 карточки, предложить ребенку сказать, что изменилось, чего не стало.</w:t>
      </w:r>
    </w:p>
    <w:p w:rsidR="008A5496" w:rsidRPr="00016B7C" w:rsidRDefault="008A5496" w:rsidP="008A5496">
      <w:pPr>
        <w:pStyle w:val="1"/>
        <w:spacing w:before="0" w:beforeAutospacing="0" w:after="0" w:afterAutospacing="0" w:line="360" w:lineRule="auto"/>
        <w:jc w:val="both"/>
        <w:textAlignment w:val="baseline"/>
        <w:rPr>
          <w:b w:val="0"/>
          <w:bCs w:val="0"/>
          <w:sz w:val="28"/>
          <w:szCs w:val="28"/>
        </w:rPr>
      </w:pPr>
    </w:p>
    <w:p w:rsidR="008A5496" w:rsidRPr="00016B7C" w:rsidRDefault="008A5496" w:rsidP="008A54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830580</wp:posOffset>
            </wp:positionH>
            <wp:positionV relativeFrom="margin">
              <wp:posOffset>3000375</wp:posOffset>
            </wp:positionV>
            <wp:extent cx="3837940" cy="2438400"/>
            <wp:effectExtent l="19050" t="0" r="0" b="0"/>
            <wp:wrapSquare wrapText="bothSides"/>
            <wp:docPr id="2" name="Рисунок 2" descr="C:\Users\Таня\AppData\Local\Temp\Temp1_21-11-2019_14-04-53.zip\IMG_20191121_14532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AppData\Local\Temp\Temp1_21-11-2019_14-04-53.zip\IMG_20191121_145326_HD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10000"/>
                    </a:blip>
                    <a:srcRect l="9971" t="13014" r="9705" b="9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496" w:rsidRDefault="008A5496" w:rsidP="008A5496"/>
    <w:p w:rsidR="008A5496" w:rsidRDefault="008A5496" w:rsidP="008A5496"/>
    <w:p w:rsidR="008A5496" w:rsidRDefault="008A5496" w:rsidP="008A5496"/>
    <w:p w:rsidR="008A5496" w:rsidRDefault="008A5496" w:rsidP="008A5496"/>
    <w:p w:rsidR="008A5496" w:rsidRDefault="008A5496" w:rsidP="008A5496"/>
    <w:p w:rsidR="008A5496" w:rsidRDefault="008A5496" w:rsidP="008A5496"/>
    <w:p w:rsidR="008A5496" w:rsidRDefault="008A5496" w:rsidP="008A5496"/>
    <w:p w:rsidR="008A5496" w:rsidRDefault="008A5496" w:rsidP="008A549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sz w:val="28"/>
          <w:szCs w:val="28"/>
          <w:bdr w:val="none" w:sz="0" w:space="0" w:color="auto" w:frame="1"/>
        </w:rPr>
      </w:pP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sz w:val="28"/>
          <w:szCs w:val="28"/>
          <w:bdr w:val="none" w:sz="0" w:space="0" w:color="auto" w:frame="1"/>
        </w:rPr>
      </w:pP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sz w:val="28"/>
          <w:szCs w:val="28"/>
          <w:bdr w:val="none" w:sz="0" w:space="0" w:color="auto" w:frame="1"/>
        </w:rPr>
      </w:pPr>
    </w:p>
    <w:p w:rsidR="008A5496" w:rsidRDefault="008A5496" w:rsidP="008A549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sz w:val="28"/>
          <w:szCs w:val="28"/>
          <w:bdr w:val="none" w:sz="0" w:space="0" w:color="auto" w:frame="1"/>
        </w:rPr>
      </w:pPr>
    </w:p>
    <w:p w:rsidR="006B5424" w:rsidRDefault="006B5424"/>
    <w:sectPr w:rsidR="006B5424" w:rsidSect="008A5496">
      <w:pgSz w:w="11906" w:h="16838"/>
      <w:pgMar w:top="1134" w:right="850" w:bottom="1134" w:left="1701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25BB1"/>
    <w:multiLevelType w:val="hybridMultilevel"/>
    <w:tmpl w:val="D9E6DA8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9E00AA"/>
    <w:multiLevelType w:val="hybridMultilevel"/>
    <w:tmpl w:val="53DCB8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D15D09"/>
    <w:multiLevelType w:val="hybridMultilevel"/>
    <w:tmpl w:val="FB045E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9359E8"/>
    <w:multiLevelType w:val="hybridMultilevel"/>
    <w:tmpl w:val="2FBA402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626006A"/>
    <w:multiLevelType w:val="hybridMultilevel"/>
    <w:tmpl w:val="680AA05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401172B"/>
    <w:multiLevelType w:val="hybridMultilevel"/>
    <w:tmpl w:val="E216FB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9A5DB9"/>
    <w:multiLevelType w:val="hybridMultilevel"/>
    <w:tmpl w:val="5E4E6B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A15761"/>
    <w:multiLevelType w:val="hybridMultilevel"/>
    <w:tmpl w:val="E6981B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DA567B"/>
    <w:multiLevelType w:val="hybridMultilevel"/>
    <w:tmpl w:val="F15E24F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FE5113E"/>
    <w:multiLevelType w:val="hybridMultilevel"/>
    <w:tmpl w:val="61268A8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50D4384"/>
    <w:multiLevelType w:val="hybridMultilevel"/>
    <w:tmpl w:val="C788535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D5D2AF1"/>
    <w:multiLevelType w:val="hybridMultilevel"/>
    <w:tmpl w:val="2676D0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3"/>
  </w:num>
  <w:num w:numId="5">
    <w:abstractNumId w:val="8"/>
  </w:num>
  <w:num w:numId="6">
    <w:abstractNumId w:val="0"/>
  </w:num>
  <w:num w:numId="7">
    <w:abstractNumId w:val="11"/>
  </w:num>
  <w:num w:numId="8">
    <w:abstractNumId w:val="5"/>
  </w:num>
  <w:num w:numId="9">
    <w:abstractNumId w:val="7"/>
  </w:num>
  <w:num w:numId="10">
    <w:abstractNumId w:val="1"/>
  </w:num>
  <w:num w:numId="11">
    <w:abstractNumId w:val="6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8A5496"/>
    <w:rsid w:val="00130540"/>
    <w:rsid w:val="001F4A6B"/>
    <w:rsid w:val="006B5424"/>
    <w:rsid w:val="008A5496"/>
    <w:rsid w:val="00901C98"/>
    <w:rsid w:val="009F1352"/>
    <w:rsid w:val="00E80D67"/>
    <w:rsid w:val="00EC32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235"/>
  </w:style>
  <w:style w:type="paragraph" w:styleId="1">
    <w:name w:val="heading 1"/>
    <w:basedOn w:val="a"/>
    <w:link w:val="10"/>
    <w:uiPriority w:val="9"/>
    <w:qFormat/>
    <w:rsid w:val="008A54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549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8A5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A5496"/>
    <w:rPr>
      <w:b/>
      <w:bCs/>
    </w:rPr>
  </w:style>
  <w:style w:type="paragraph" w:styleId="a5">
    <w:name w:val="No Spacing"/>
    <w:uiPriority w:val="1"/>
    <w:qFormat/>
    <w:rsid w:val="008A5496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7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1218</Words>
  <Characters>6949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6</cp:revision>
  <dcterms:created xsi:type="dcterms:W3CDTF">2020-03-01T11:56:00Z</dcterms:created>
  <dcterms:modified xsi:type="dcterms:W3CDTF">2020-05-25T13:02:00Z</dcterms:modified>
</cp:coreProperties>
</file>