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B78A" w14:textId="77777777" w:rsidR="000C6E7A" w:rsidRDefault="000C6E7A" w:rsidP="000C6E7A">
      <w:pPr>
        <w:widowControl w:val="0"/>
        <w:autoSpaceDE w:val="0"/>
        <w:autoSpaceDN w:val="0"/>
        <w:spacing w:after="0" w:line="240" w:lineRule="auto"/>
        <w:ind w:left="587" w:right="414"/>
        <w:jc w:val="both"/>
        <w:outlineLvl w:val="2"/>
        <w:rPr>
          <w:rFonts w:ascii="Arial" w:eastAsia="Arial" w:hAnsi="Arial" w:cs="Arial"/>
          <w:b/>
          <w:bCs/>
          <w:color w:val="231F1F"/>
          <w:w w:val="90"/>
          <w:sz w:val="24"/>
          <w:szCs w:val="24"/>
        </w:rPr>
      </w:pPr>
      <w:r w:rsidRPr="000C6E7A">
        <w:rPr>
          <w:rFonts w:ascii="Arial" w:eastAsia="Arial" w:hAnsi="Arial" w:cs="Arial"/>
          <w:b/>
          <w:bCs/>
          <w:color w:val="231F1F"/>
          <w:w w:val="90"/>
          <w:sz w:val="24"/>
          <w:szCs w:val="24"/>
        </w:rPr>
        <w:t>Инновационная технология речевого развития детей дошкольного возраста «</w:t>
      </w:r>
      <w:proofErr w:type="spellStart"/>
      <w:r w:rsidRPr="000C6E7A">
        <w:rPr>
          <w:rFonts w:ascii="Arial" w:eastAsia="Arial" w:hAnsi="Arial" w:cs="Arial"/>
          <w:b/>
          <w:bCs/>
          <w:color w:val="231F1F"/>
          <w:w w:val="90"/>
          <w:sz w:val="24"/>
          <w:szCs w:val="24"/>
        </w:rPr>
        <w:t>Сторисек</w:t>
      </w:r>
      <w:proofErr w:type="spellEnd"/>
      <w:r w:rsidRPr="000C6E7A">
        <w:rPr>
          <w:rFonts w:ascii="Arial" w:eastAsia="Arial" w:hAnsi="Arial" w:cs="Arial"/>
          <w:b/>
          <w:bCs/>
          <w:color w:val="231F1F"/>
          <w:w w:val="90"/>
          <w:sz w:val="24"/>
          <w:szCs w:val="24"/>
        </w:rPr>
        <w:t xml:space="preserve">» по произведению </w:t>
      </w:r>
    </w:p>
    <w:p w14:paraId="7B68EFF6" w14:textId="3F7EC06C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587" w:right="414"/>
        <w:jc w:val="both"/>
        <w:outlineLvl w:val="2"/>
        <w:rPr>
          <w:rFonts w:ascii="Arial" w:eastAsia="Arial" w:hAnsi="Arial" w:cs="Arial"/>
          <w:b/>
          <w:bCs/>
          <w:sz w:val="24"/>
          <w:szCs w:val="24"/>
        </w:rPr>
      </w:pP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Э.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Успенского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«Крокодил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Гена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и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его</w:t>
      </w:r>
      <w:r w:rsidRPr="000C6E7A">
        <w:rPr>
          <w:rFonts w:ascii="Arial" w:eastAsia="Arial" w:hAnsi="Arial" w:cs="Arial"/>
          <w:b/>
          <w:bCs/>
          <w:color w:val="231F1F"/>
          <w:spacing w:val="-14"/>
          <w:sz w:val="24"/>
          <w:szCs w:val="24"/>
        </w:rPr>
        <w:t xml:space="preserve"> </w:t>
      </w:r>
      <w:r w:rsidRPr="000C6E7A">
        <w:rPr>
          <w:rFonts w:ascii="Arial" w:eastAsia="Arial" w:hAnsi="Arial" w:cs="Arial"/>
          <w:b/>
          <w:bCs/>
          <w:color w:val="231F1F"/>
          <w:spacing w:val="-4"/>
          <w:sz w:val="24"/>
          <w:szCs w:val="24"/>
        </w:rPr>
        <w:t>друзья»</w:t>
      </w:r>
    </w:p>
    <w:p w14:paraId="137710AF" w14:textId="1AC778BA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2019" w:right="82" w:firstLine="1123"/>
        <w:jc w:val="both"/>
        <w:rPr>
          <w:rFonts w:ascii="Times New Roman" w:eastAsia="Times New Roman" w:hAnsi="Times New Roman" w:cs="Times New Roman"/>
          <w:i/>
        </w:rPr>
      </w:pPr>
      <w:r w:rsidRPr="000C6E7A">
        <w:rPr>
          <w:rFonts w:ascii="Times New Roman" w:eastAsia="Times New Roman" w:hAnsi="Times New Roman" w:cs="Times New Roman"/>
          <w:b/>
          <w:color w:val="231F1F"/>
          <w:w w:val="90"/>
        </w:rPr>
        <w:t xml:space="preserve">Петрушина Ирина Владимировна, </w:t>
      </w:r>
    </w:p>
    <w:p w14:paraId="59C7C212" w14:textId="716F38E8" w:rsidR="000C6E7A" w:rsidRDefault="000C6E7A" w:rsidP="000C6E7A">
      <w:pPr>
        <w:widowControl w:val="0"/>
        <w:autoSpaceDE w:val="0"/>
        <w:autoSpaceDN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231F1F"/>
          <w:w w:val="90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Согласно ФГОС ДО, реализация образовательной области «Речевое развитие» включает такое направление работы, как знакомство с книжной культу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рой, детской литературой. Поэтому перед воспитателем в детском саду стоит трудная задача: напомнить родителям о том, что именно художественная ли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тература обеспечивает культурное развитие ребенка, формирует и его речь, и языковую культуру, сеет в маленькую душу первые ростки нравственности. Научить читать проще, чем научить хотеть читать или любить читать. Вер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нуть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детям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любовь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к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книге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3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чтению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обязательно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нужно!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Для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этого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3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своей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работе мы используем различные методы и приемы, такие как: организация</w:t>
      </w:r>
    </w:p>
    <w:p w14:paraId="6A6384D2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255" w:right="80" w:firstLine="255"/>
        <w:jc w:val="both"/>
        <w:rPr>
          <w:rFonts w:ascii="Times New Roman" w:eastAsia="Times New Roman" w:hAnsi="Times New Roman" w:cs="Times New Roman"/>
        </w:rPr>
      </w:pPr>
    </w:p>
    <w:p w14:paraId="05EB3A0F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книжных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уголков,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«книжных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больниц»,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создание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мини-музеев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детской</w:t>
      </w:r>
      <w:r w:rsidRPr="000C6E7A">
        <w:rPr>
          <w:rFonts w:ascii="Times New Roman" w:eastAsia="Times New Roman" w:hAnsi="Times New Roman" w:cs="Times New Roman"/>
          <w:color w:val="231F1F"/>
          <w:spacing w:val="1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кни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ги, организация экскурсий в библиотеку, проведение литературных праздни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ков, викторин, конкурсы чтецов. Существует много различных методов, при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емов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технологий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для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овладения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навыками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чтения.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Одна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из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таких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технологий –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»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(в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переводе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английского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–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«Мешок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историй»).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Эта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технология была разработана в Великобритании в 1994 г. Основатель 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» – ан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гличанин</w:t>
      </w:r>
      <w:r w:rsidRPr="000C6E7A">
        <w:rPr>
          <w:rFonts w:ascii="Times New Roman" w:eastAsia="Times New Roman" w:hAnsi="Times New Roman" w:cs="Times New Roman"/>
          <w:color w:val="231F1F"/>
          <w:spacing w:val="-1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Нейл</w:t>
      </w:r>
      <w:r w:rsidRPr="000C6E7A">
        <w:rPr>
          <w:rFonts w:ascii="Times New Roman" w:eastAsia="Times New Roman" w:hAnsi="Times New Roman" w:cs="Times New Roman"/>
          <w:color w:val="231F1F"/>
          <w:spacing w:val="-1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Гриффитс.</w:t>
      </w:r>
      <w:r w:rsidRPr="000C6E7A">
        <w:rPr>
          <w:rFonts w:ascii="Times New Roman" w:eastAsia="Times New Roman" w:hAnsi="Times New Roman" w:cs="Times New Roman"/>
          <w:color w:val="231F1F"/>
          <w:spacing w:val="-1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Первоначально</w:t>
      </w:r>
      <w:r w:rsidRPr="000C6E7A">
        <w:rPr>
          <w:rFonts w:ascii="Times New Roman" w:eastAsia="Times New Roman" w:hAnsi="Times New Roman" w:cs="Times New Roman"/>
          <w:color w:val="231F1F"/>
          <w:spacing w:val="-1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spacing w:val="-2"/>
        </w:rPr>
        <w:t>Сторисек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2"/>
        </w:rPr>
        <w:t>»</w:t>
      </w:r>
      <w:r w:rsidRPr="000C6E7A">
        <w:rPr>
          <w:rFonts w:ascii="Times New Roman" w:eastAsia="Times New Roman" w:hAnsi="Times New Roman" w:cs="Times New Roman"/>
          <w:color w:val="231F1F"/>
          <w:spacing w:val="-1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задумывался,</w:t>
      </w:r>
      <w:r w:rsidRPr="000C6E7A">
        <w:rPr>
          <w:rFonts w:ascii="Times New Roman" w:eastAsia="Times New Roman" w:hAnsi="Times New Roman" w:cs="Times New Roman"/>
          <w:color w:val="231F1F"/>
          <w:spacing w:val="-1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как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средство приобщения детей школьного возраста к чтению. Однако эту техно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логию можно успешно применять и в детском саду. Ведь именно в детском саду воспитываются будущие читатели. Что же из себя представляет мешок историй?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Это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настоящий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полотняный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мешок,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который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предварительно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мож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но смастерить вместе с детьми (родителями), проведя мастер-класс, где воз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можны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варианты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украшению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мешка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пуговицами,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вышивкой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т.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д..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Мешок можно заменить чемоданом или красочной коробкой. Основная цель «Стори-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сека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»: разноуровневый и разносторонний подход к книге в рамках общеобра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зовательных целей и задач, получение удовольствия от самой книги и от со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</w:rPr>
        <w:t>вместного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чтения.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Затем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подбираются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компоненты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для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комплекта: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это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художественная иллюстрированная детская книга, мягкие игрушки, различ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 xml:space="preserve">ные реквизиты, научно-популярная книга по теме, маски, аудиокассета или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компакт-диск,</w:t>
      </w:r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языковые</w:t>
      </w:r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игры.</w:t>
      </w:r>
    </w:p>
    <w:p w14:paraId="2C1EF6FD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Мягкие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игрушки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–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это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главные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герои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художественной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книги,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а реквизитами могут быть бытовые предметы из книги, предметы обихода или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предметы окружающей среды.</w:t>
      </w:r>
    </w:p>
    <w:p w14:paraId="3AF621D3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Научно-популярная книга соответствует тематике художественной книги,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дополняет</w:t>
      </w:r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ее</w:t>
      </w:r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научно-познавательными</w:t>
      </w:r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фактами.</w:t>
      </w:r>
    </w:p>
    <w:p w14:paraId="0F7C744C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Аудиокассета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или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компакт-диск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–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это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запись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текста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художественной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книги.</w:t>
      </w:r>
    </w:p>
    <w:p w14:paraId="34863684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Ребенок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может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прослушать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книгу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несколько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>раз.</w:t>
      </w:r>
    </w:p>
    <w:p w14:paraId="1BE6348E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Языковые игры не только развивают новые навыки и расширяют словарный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запас,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но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доставляют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удовольствие.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Они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также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связаны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содержанием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худо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</w:rPr>
        <w:lastRenderedPageBreak/>
        <w:t>жественной</w:t>
      </w:r>
      <w:r w:rsidRPr="000C6E7A">
        <w:rPr>
          <w:rFonts w:ascii="Times New Roman" w:eastAsia="Times New Roman" w:hAnsi="Times New Roman" w:cs="Times New Roman"/>
          <w:color w:val="231F1F"/>
          <w:spacing w:val="-1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книги.</w:t>
      </w:r>
    </w:p>
    <w:p w14:paraId="697AF3D1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» по произведению Э.Н. Успенского «Крокодил Гена и его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дру-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зья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4"/>
        </w:rPr>
        <w:t>».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Цель: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овладение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инновационной</w:t>
      </w:r>
      <w:r w:rsidRPr="000C6E7A">
        <w:rPr>
          <w:rFonts w:ascii="Times New Roman" w:eastAsia="Times New Roman" w:hAnsi="Times New Roman" w:cs="Times New Roman"/>
          <w:color w:val="231F1F"/>
          <w:spacing w:val="-9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технологией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речевого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развития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до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школьников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произведению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Э.Н.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Успенского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«Крокодил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Гена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его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друзья». </w:t>
      </w:r>
      <w:proofErr w:type="spellStart"/>
      <w:proofErr w:type="gramStart"/>
      <w:r w:rsidRPr="000C6E7A">
        <w:rPr>
          <w:rFonts w:ascii="Times New Roman" w:eastAsia="Times New Roman" w:hAnsi="Times New Roman" w:cs="Times New Roman"/>
          <w:color w:val="231F1F"/>
          <w:spacing w:val="-2"/>
        </w:rPr>
        <w:t>Задачи«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spacing w:val="-2"/>
        </w:rPr>
        <w:t>Сторисека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2"/>
        </w:rPr>
        <w:t>»:</w:t>
      </w:r>
    </w:p>
    <w:p w14:paraId="2CE876AA" w14:textId="77777777" w:rsidR="000C6E7A" w:rsidRPr="000C6E7A" w:rsidRDefault="000C6E7A" w:rsidP="000C6E7A">
      <w:pPr>
        <w:widowControl w:val="0"/>
        <w:numPr>
          <w:ilvl w:val="0"/>
          <w:numId w:val="1"/>
        </w:numPr>
        <w:tabs>
          <w:tab w:val="left" w:pos="492"/>
        </w:tabs>
        <w:autoSpaceDE w:val="0"/>
        <w:autoSpaceDN w:val="0"/>
        <w:spacing w:after="0" w:line="240" w:lineRule="auto"/>
        <w:ind w:left="0" w:right="253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позитивная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социализация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дошкольников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посредством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привития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интереса к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совместной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деятельности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сверстниками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взрослыми,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я-развитие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кругозо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ра,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пополнение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расширение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словарного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запаса,</w:t>
      </w:r>
    </w:p>
    <w:p w14:paraId="6D1D1426" w14:textId="77777777" w:rsidR="000C6E7A" w:rsidRPr="000C6E7A" w:rsidRDefault="000C6E7A" w:rsidP="000C6E7A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0" w:lineRule="auto"/>
        <w:ind w:left="0" w:right="253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формирование навыков обсуждения художественного произведения и сти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мулирования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интереса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к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книге;</w:t>
      </w:r>
    </w:p>
    <w:p w14:paraId="0F9ADF15" w14:textId="77777777" w:rsidR="000C6E7A" w:rsidRPr="000C6E7A" w:rsidRDefault="000C6E7A" w:rsidP="000C6E7A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чтение</w:t>
      </w:r>
      <w:r w:rsidRPr="000C6E7A">
        <w:rPr>
          <w:rFonts w:ascii="Times New Roman" w:eastAsia="Times New Roman" w:hAnsi="Times New Roman" w:cs="Times New Roman"/>
          <w:color w:val="231F1F"/>
          <w:spacing w:val="-3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хороших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книг,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развитие</w:t>
      </w:r>
      <w:r w:rsidRPr="000C6E7A">
        <w:rPr>
          <w:rFonts w:ascii="Times New Roman" w:eastAsia="Times New Roman" w:hAnsi="Times New Roman" w:cs="Times New Roman"/>
          <w:color w:val="231F1F"/>
          <w:spacing w:val="-1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навыков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осмысленного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чтения;</w:t>
      </w:r>
    </w:p>
    <w:p w14:paraId="6F82AB71" w14:textId="77777777" w:rsidR="000C6E7A" w:rsidRPr="000C6E7A" w:rsidRDefault="000C6E7A" w:rsidP="000C6E7A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left="0" w:right="2131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формирование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чувства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уверенности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ребенка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себе.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Ожидаемые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результаты</w:t>
      </w:r>
    </w:p>
    <w:p w14:paraId="01338632" w14:textId="77777777" w:rsidR="000C6E7A" w:rsidRDefault="000C6E7A" w:rsidP="000C6E7A">
      <w:pPr>
        <w:widowControl w:val="0"/>
        <w:tabs>
          <w:tab w:val="left" w:pos="488"/>
        </w:tabs>
        <w:autoSpaceDE w:val="0"/>
        <w:autoSpaceDN w:val="0"/>
        <w:spacing w:after="0" w:line="240" w:lineRule="auto"/>
        <w:ind w:right="2131"/>
        <w:jc w:val="both"/>
        <w:rPr>
          <w:rFonts w:ascii="Times New Roman" w:eastAsia="Times New Roman" w:hAnsi="Times New Roman" w:cs="Times New Roman"/>
          <w:color w:val="231F1F"/>
          <w:spacing w:val="-4"/>
        </w:rPr>
      </w:pPr>
    </w:p>
    <w:p w14:paraId="4C14CB75" w14:textId="77777777" w:rsidR="000C6E7A" w:rsidRPr="000C6E7A" w:rsidRDefault="000C6E7A" w:rsidP="000C6E7A">
      <w:pPr>
        <w:widowControl w:val="0"/>
        <w:tabs>
          <w:tab w:val="left" w:pos="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активизировать</w:t>
      </w:r>
      <w:r w:rsidRPr="000C6E7A">
        <w:rPr>
          <w:rFonts w:ascii="Times New Roman" w:eastAsia="Times New Roman" w:hAnsi="Times New Roman" w:cs="Times New Roman"/>
          <w:color w:val="231F1F"/>
          <w:spacing w:val="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познавательную</w:t>
      </w:r>
      <w:r w:rsidRPr="000C6E7A">
        <w:rPr>
          <w:rFonts w:ascii="Times New Roman" w:eastAsia="Times New Roman" w:hAnsi="Times New Roman" w:cs="Times New Roman"/>
          <w:color w:val="231F1F"/>
          <w:spacing w:val="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деятельность</w:t>
      </w:r>
      <w:r w:rsidRPr="000C6E7A">
        <w:rPr>
          <w:rFonts w:ascii="Times New Roman" w:eastAsia="Times New Roman" w:hAnsi="Times New Roman" w:cs="Times New Roman"/>
          <w:color w:val="231F1F"/>
          <w:spacing w:val="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детей;</w:t>
      </w:r>
    </w:p>
    <w:p w14:paraId="54CE2277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58"/>
        </w:tabs>
        <w:autoSpaceDE w:val="0"/>
        <w:autoSpaceDN w:val="0"/>
        <w:spacing w:after="0" w:line="240" w:lineRule="auto"/>
        <w:ind w:left="658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успешное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овладение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грамотной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связной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речью;</w:t>
      </w:r>
    </w:p>
    <w:p w14:paraId="030D1CB4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after="0" w:line="240" w:lineRule="auto"/>
        <w:ind w:right="83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повысить интерес детей к чтению книг; – выразительная передача </w:t>
      </w:r>
      <w:proofErr w:type="spellStart"/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мими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-кой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и движениями эмоциональных состояний героев сказок;</w:t>
      </w:r>
    </w:p>
    <w:p w14:paraId="2912E754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58"/>
        </w:tabs>
        <w:autoSpaceDE w:val="0"/>
        <w:autoSpaceDN w:val="0"/>
        <w:spacing w:after="0" w:line="240" w:lineRule="auto"/>
        <w:ind w:left="658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усиление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интереса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занятиям;</w:t>
      </w:r>
    </w:p>
    <w:p w14:paraId="5541555D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60"/>
        </w:tabs>
        <w:autoSpaceDE w:val="0"/>
        <w:autoSpaceDN w:val="0"/>
        <w:spacing w:after="0" w:line="240" w:lineRule="auto"/>
        <w:ind w:right="83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повысится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культурный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уровень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дошкольников;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-родителей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вовлечь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еди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ное пространство «семья – детский сад».</w:t>
      </w:r>
    </w:p>
    <w:p w14:paraId="4674A514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255" w:right="8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Работа по внедрению технологии 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Сторисек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» по художественному произве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дению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Э.Н.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Успенского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«Крокодил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Гена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его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>друзья».</w:t>
      </w:r>
    </w:p>
    <w:p w14:paraId="03EDD75F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255" w:right="79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</w:rPr>
        <w:t>Подготовительный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этап: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определение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произведения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детской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художе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ственной литературы, которому посвящается 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». Критерии отбора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книги: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качественные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иллюстрации,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произведение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удобное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для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громкого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чтения, доступный и интересный уровень книги для детского восприятия, любимая книга детей, книга рекомендуется родителями (педагогами,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книж-ными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магазинами). Исходя из 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выше изложенных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критериев, мы остановили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свой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выбор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на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произведении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Э.Н.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Успенского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«Крокодил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Гена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его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spacing w:val="-4"/>
        </w:rPr>
        <w:t>дру-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зья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». Мы решили разместить материалы «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Сторисека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>» в красочную коробку.</w:t>
      </w:r>
      <w:r w:rsidRPr="000C6E7A">
        <w:rPr>
          <w:rFonts w:ascii="Times New Roman" w:eastAsia="Times New Roman" w:hAnsi="Times New Roman" w:cs="Times New Roman"/>
          <w:color w:val="231F1F"/>
          <w:spacing w:val="8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 этом нам помогли родители. Они изготовили коробку в технике плетения</w:t>
      </w:r>
      <w:r w:rsidRPr="000C6E7A">
        <w:rPr>
          <w:rFonts w:ascii="Times New Roman" w:eastAsia="Times New Roman" w:hAnsi="Times New Roman" w:cs="Times New Roman"/>
          <w:color w:val="231F1F"/>
          <w:spacing w:val="4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из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бумажных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трубочек.</w:t>
      </w:r>
    </w:p>
    <w:p w14:paraId="566C0897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51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Далее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мы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стали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подбирать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остальные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компоненты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для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комплекта:</w:t>
      </w:r>
    </w:p>
    <w:p w14:paraId="099261B9" w14:textId="618B93BE" w:rsidR="000C6E7A" w:rsidRPr="000C6E7A" w:rsidRDefault="000C6E7A" w:rsidP="000C6E7A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255" w:right="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spacing w:val="-2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Игрушки (мягкие, от «киндер-сюрпризов», резиновые фигурки, пальчико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вые и перчаточные куклы, маски и пр.), являющиеся прообразами героев 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вы-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бранного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spacing w:val="-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произведения;</w:t>
      </w:r>
    </w:p>
    <w:p w14:paraId="4FBBBA04" w14:textId="42AFCBD8" w:rsidR="000C6E7A" w:rsidRPr="000C6E7A" w:rsidRDefault="000C6E7A" w:rsidP="000C6E7A">
      <w:pPr>
        <w:widowControl w:val="0"/>
        <w:tabs>
          <w:tab w:val="left" w:pos="649"/>
        </w:tabs>
        <w:autoSpaceDE w:val="0"/>
        <w:autoSpaceDN w:val="0"/>
        <w:spacing w:after="0" w:line="240" w:lineRule="auto"/>
        <w:ind w:left="255" w:right="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spacing w:val="-2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Научно-популярная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книга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на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тему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близкую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художественному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произведе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нию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(энциклопедия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животных);</w:t>
      </w:r>
    </w:p>
    <w:p w14:paraId="6FDC140D" w14:textId="65E47609" w:rsidR="000C6E7A" w:rsidRPr="000C6E7A" w:rsidRDefault="000C6E7A" w:rsidP="000C6E7A">
      <w:pPr>
        <w:widowControl w:val="0"/>
        <w:tabs>
          <w:tab w:val="left" w:pos="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 xml:space="preserve">    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DVD-диск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мультфильмом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произведению;</w:t>
      </w:r>
    </w:p>
    <w:p w14:paraId="68FA2670" w14:textId="658E6BE0" w:rsidR="000C6E7A" w:rsidRPr="000C6E7A" w:rsidRDefault="000C6E7A" w:rsidP="000C6E7A">
      <w:pPr>
        <w:widowControl w:val="0"/>
        <w:tabs>
          <w:tab w:val="left" w:pos="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 xml:space="preserve">    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Флешка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аудиоспектаклем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песнями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из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мультфильма;</w:t>
      </w:r>
    </w:p>
    <w:p w14:paraId="5FA1904B" w14:textId="7F04EB08" w:rsidR="000C6E7A" w:rsidRPr="000C6E7A" w:rsidRDefault="000C6E7A" w:rsidP="000C6E7A">
      <w:pPr>
        <w:widowControl w:val="0"/>
        <w:tabs>
          <w:tab w:val="left" w:pos="680"/>
        </w:tabs>
        <w:autoSpaceDE w:val="0"/>
        <w:autoSpaceDN w:val="0"/>
        <w:spacing w:after="0" w:line="240" w:lineRule="auto"/>
        <w:ind w:left="255" w:right="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Разработали речевые игры: «Звуковая улитка», «В гости к другу», «Со-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ставь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рассказ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про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друга»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т.д.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Задачей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игр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является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расширение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кругозора,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развитие словарного запаса, навыков осмысленного чтения, связной речи, со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lastRenderedPageBreak/>
        <w:t>циальных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навыков,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самоуверенности).</w:t>
      </w:r>
    </w:p>
    <w:p w14:paraId="542985E1" w14:textId="1B869529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31F1F"/>
          <w:w w:val="90"/>
        </w:rPr>
        <w:t xml:space="preserve">     </w:t>
      </w:r>
      <w:r w:rsidRPr="000C6E7A">
        <w:rPr>
          <w:rFonts w:ascii="Times New Roman" w:eastAsia="Times New Roman" w:hAnsi="Times New Roman" w:cs="Times New Roman"/>
          <w:b/>
          <w:bCs/>
          <w:color w:val="231F1F"/>
          <w:w w:val="90"/>
        </w:rPr>
        <w:t>Основной</w:t>
      </w:r>
      <w:r w:rsidRPr="000C6E7A">
        <w:rPr>
          <w:rFonts w:ascii="Times New Roman" w:eastAsia="Times New Roman" w:hAnsi="Times New Roman" w:cs="Times New Roman"/>
          <w:b/>
          <w:bCs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b/>
          <w:bCs/>
          <w:color w:val="231F1F"/>
          <w:w w:val="90"/>
        </w:rPr>
        <w:t>этап: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Работа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художественным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произведением:</w:t>
      </w:r>
    </w:p>
    <w:p w14:paraId="5801F383" w14:textId="0E03AFD3" w:rsidR="000C6E7A" w:rsidRPr="000C6E7A" w:rsidRDefault="000C6E7A" w:rsidP="000C6E7A">
      <w:pPr>
        <w:widowControl w:val="0"/>
        <w:tabs>
          <w:tab w:val="left" w:pos="6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spacing w:val="-2"/>
          <w:w w:val="85"/>
        </w:rPr>
        <w:t xml:space="preserve">     -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Работа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книгой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предполагает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громкие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чтение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группе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детей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индивидуально;</w:t>
      </w:r>
    </w:p>
    <w:p w14:paraId="5DE7BC35" w14:textId="6276C5AF" w:rsidR="000C6E7A" w:rsidRPr="000C6E7A" w:rsidRDefault="000C6E7A" w:rsidP="000C6E7A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 xml:space="preserve">   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Организовывали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диалог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(до,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вовремя,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после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прочтения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книги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); </w:t>
      </w:r>
      <w:r>
        <w:rPr>
          <w:rFonts w:ascii="Times New Roman" w:eastAsia="Times New Roman" w:hAnsi="Times New Roman" w:cs="Times New Roman"/>
          <w:color w:val="231F1F"/>
          <w:w w:val="90"/>
        </w:rPr>
        <w:t xml:space="preserve">  </w:t>
      </w:r>
      <w:proofErr w:type="gramEnd"/>
      <w:r w:rsidRPr="000C6E7A">
        <w:rPr>
          <w:rFonts w:ascii="Times New Roman" w:eastAsia="Times New Roman" w:hAnsi="Times New Roman" w:cs="Times New Roman"/>
          <w:color w:val="231F1F"/>
        </w:rPr>
        <w:t>Обсудили</w:t>
      </w:r>
      <w:r w:rsidRPr="000C6E7A">
        <w:rPr>
          <w:rFonts w:ascii="Times New Roman" w:eastAsia="Times New Roman" w:hAnsi="Times New Roman" w:cs="Times New Roman"/>
          <w:color w:val="231F1F"/>
          <w:spacing w:val="-1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1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детьми:</w:t>
      </w:r>
    </w:p>
    <w:p w14:paraId="1E2C325F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255" w:right="83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«Как будем держать книгу, чтобы удобно было рассматривать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иллюстра-цию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?», 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« Кто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или что вам больше всего нравился в книге?», «Случалось, ли с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вами что-нибудь подобное тому, что произошло в книге?», «Расскажите. Какие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слова,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события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повторялись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7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книге?».</w:t>
      </w:r>
    </w:p>
    <w:p w14:paraId="20951651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58"/>
        </w:tabs>
        <w:autoSpaceDE w:val="0"/>
        <w:autoSpaceDN w:val="0"/>
        <w:spacing w:after="0" w:line="240" w:lineRule="auto"/>
        <w:ind w:left="658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При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помощи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игрушек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разыграли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детьми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содержание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книги.</w:t>
      </w:r>
    </w:p>
    <w:p w14:paraId="284C8518" w14:textId="20B4F8E3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58"/>
        </w:tabs>
        <w:autoSpaceDE w:val="0"/>
        <w:autoSpaceDN w:val="0"/>
        <w:spacing w:after="0" w:line="240" w:lineRule="auto"/>
        <w:ind w:left="658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Провели игру с элементами театрализации, где героями были игрушки,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сти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Флешка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аудиоспектаклем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песнями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из</w:t>
      </w:r>
      <w:r w:rsidRPr="000C6E7A">
        <w:rPr>
          <w:rFonts w:ascii="Times New Roman" w:eastAsia="Times New Roman" w:hAnsi="Times New Roman" w:cs="Times New Roman"/>
          <w:color w:val="231F1F"/>
          <w:spacing w:val="-6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мультфильма;</w:t>
      </w:r>
    </w:p>
    <w:p w14:paraId="1A9AB121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80"/>
        </w:tabs>
        <w:autoSpaceDE w:val="0"/>
        <w:autoSpaceDN w:val="0"/>
        <w:spacing w:after="0" w:line="240" w:lineRule="auto"/>
        <w:ind w:right="83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Разработали речевые игры: «Звуковая улитка», «В гости к другу», «Со-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ставь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рассказ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про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друга»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т.д.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Задачей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игр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является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расширение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кругозора,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развитие словарного запаса, навыков осмысленного чтения, связной речи, со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циальных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навыков,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самоуверенности).</w:t>
      </w:r>
    </w:p>
    <w:p w14:paraId="3B89F670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ind w:left="51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Основной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этап: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Работа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художественным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произведением:</w:t>
      </w:r>
    </w:p>
    <w:p w14:paraId="36BFEA0D" w14:textId="77777777" w:rsidR="000C6E7A" w:rsidRPr="000C6E7A" w:rsidRDefault="000C6E7A" w:rsidP="000C6E7A">
      <w:pPr>
        <w:widowControl w:val="0"/>
        <w:numPr>
          <w:ilvl w:val="1"/>
          <w:numId w:val="1"/>
        </w:numPr>
        <w:tabs>
          <w:tab w:val="left" w:pos="641"/>
        </w:tabs>
        <w:autoSpaceDE w:val="0"/>
        <w:autoSpaceDN w:val="0"/>
        <w:spacing w:after="0" w:line="240" w:lineRule="auto"/>
        <w:ind w:left="641" w:firstLine="0"/>
        <w:jc w:val="both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Работа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книгой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предполагает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громкие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чтение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группе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детей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85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85"/>
        </w:rPr>
        <w:t>индивидуально;</w:t>
      </w:r>
    </w:p>
    <w:p w14:paraId="65A1FF61" w14:textId="018AA8EA" w:rsidR="000C6E7A" w:rsidRPr="000C6E7A" w:rsidRDefault="000C6E7A" w:rsidP="000C6E7A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Организовывали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диалог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(до,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вовремя,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после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прочтения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книги); </w:t>
      </w:r>
    </w:p>
    <w:p w14:paraId="5CAF58D9" w14:textId="58AB000A" w:rsidR="000C6E7A" w:rsidRPr="000C6E7A" w:rsidRDefault="000C6E7A" w:rsidP="000C6E7A">
      <w:pPr>
        <w:widowControl w:val="0"/>
        <w:tabs>
          <w:tab w:val="left" w:pos="509"/>
        </w:tabs>
        <w:autoSpaceDE w:val="0"/>
        <w:autoSpaceDN w:val="0"/>
        <w:spacing w:before="101" w:after="0" w:line="213" w:lineRule="auto"/>
        <w:ind w:right="24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spacing w:val="-4"/>
        </w:rPr>
        <w:t>-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Во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время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чтения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мы</w:t>
      </w:r>
      <w:r w:rsidRPr="000C6E7A">
        <w:rPr>
          <w:rFonts w:ascii="Times New Roman" w:eastAsia="Times New Roman" w:hAnsi="Times New Roman" w:cs="Times New Roman"/>
          <w:color w:val="231F1F"/>
          <w:spacing w:val="-9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просили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детей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подавать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нам</w:t>
      </w:r>
      <w:r w:rsidRPr="000C6E7A">
        <w:rPr>
          <w:rFonts w:ascii="Times New Roman" w:eastAsia="Times New Roman" w:hAnsi="Times New Roman" w:cs="Times New Roman"/>
          <w:color w:val="231F1F"/>
          <w:spacing w:val="-9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>нужные</w:t>
      </w:r>
      <w:r w:rsidRPr="000C6E7A">
        <w:rPr>
          <w:rFonts w:ascii="Times New Roman" w:eastAsia="Times New Roman" w:hAnsi="Times New Roman" w:cs="Times New Roman"/>
          <w:color w:val="231F1F"/>
          <w:spacing w:val="-1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4"/>
        </w:rPr>
        <w:t xml:space="preserve">реквизиты.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Поговорили о реквизитах, кому они принадлежат, как и когда нужно их ис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>пользовать.</w:t>
      </w:r>
    </w:p>
    <w:p w14:paraId="4DF060C9" w14:textId="332D6F47" w:rsidR="000C6E7A" w:rsidRPr="000C6E7A" w:rsidRDefault="000C6E7A" w:rsidP="000C6E7A">
      <w:pPr>
        <w:widowControl w:val="0"/>
        <w:tabs>
          <w:tab w:val="left" w:pos="495"/>
        </w:tabs>
        <w:autoSpaceDE w:val="0"/>
        <w:autoSpaceDN w:val="0"/>
        <w:spacing w:before="1" w:after="0" w:line="213" w:lineRule="auto"/>
        <w:ind w:right="2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Заострили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внимание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на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буквах.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Спрашивали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детей,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каких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букв</w:t>
      </w:r>
      <w:r w:rsidRPr="000C6E7A">
        <w:rPr>
          <w:rFonts w:ascii="Times New Roman" w:eastAsia="Times New Roman" w:hAnsi="Times New Roman" w:cs="Times New Roman"/>
          <w:color w:val="231F1F"/>
          <w:spacing w:val="-1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(звуков)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начинаются конкретные слова.</w:t>
      </w:r>
    </w:p>
    <w:p w14:paraId="19BDE4B3" w14:textId="7112C2FE" w:rsidR="000C6E7A" w:rsidRPr="000C6E7A" w:rsidRDefault="000C6E7A" w:rsidP="000C6E7A">
      <w:pPr>
        <w:widowControl w:val="0"/>
        <w:tabs>
          <w:tab w:val="left" w:pos="512"/>
        </w:tabs>
        <w:autoSpaceDE w:val="0"/>
        <w:autoSpaceDN w:val="0"/>
        <w:spacing w:before="1" w:after="0" w:line="213" w:lineRule="auto"/>
        <w:ind w:right="25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1F"/>
          <w:w w:val="90"/>
        </w:rPr>
        <w:t>-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Почитали книгу по ролям. Заострили внимание на навыках: изменения скорости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чтения,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интонации,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тембра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голоса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аудиокниги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одновременным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кол-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лективным</w:t>
      </w:r>
      <w:proofErr w:type="spellEnd"/>
      <w:proofErr w:type="gram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рисованием и раскрашиванием раскрасок по произведению.</w:t>
      </w:r>
    </w:p>
    <w:p w14:paraId="24FB6D2A" w14:textId="77777777" w:rsidR="000C6E7A" w:rsidRPr="000C6E7A" w:rsidRDefault="000C6E7A" w:rsidP="000C6E7A">
      <w:pPr>
        <w:widowControl w:val="0"/>
        <w:autoSpaceDE w:val="0"/>
        <w:autoSpaceDN w:val="0"/>
        <w:spacing w:before="2" w:after="0" w:line="213" w:lineRule="auto"/>
        <w:ind w:right="253"/>
        <w:rPr>
          <w:rFonts w:ascii="Times New Roman" w:eastAsia="Times New Roman" w:hAnsi="Times New Roman" w:cs="Times New Roman"/>
        </w:rPr>
      </w:pPr>
      <w:r w:rsidRPr="000C6E7A">
        <w:rPr>
          <w:rFonts w:ascii="Times New Roman" w:eastAsia="Times New Roman" w:hAnsi="Times New Roman" w:cs="Times New Roman"/>
          <w:b/>
          <w:bCs/>
          <w:color w:val="231F1F"/>
          <w:w w:val="90"/>
        </w:rPr>
        <w:t>Завершающий этап: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собираются впечатления о книге (произведении). Продолжается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участие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воспитанников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мастерской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«В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мире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историй»,</w:t>
      </w:r>
      <w:r w:rsidRPr="000C6E7A">
        <w:rPr>
          <w:rFonts w:ascii="Times New Roman" w:eastAsia="Times New Roman" w:hAnsi="Times New Roman" w:cs="Times New Roman"/>
          <w:color w:val="231F1F"/>
          <w:spacing w:val="-2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5"/>
          <w:w w:val="90"/>
        </w:rPr>
        <w:t>из-</w:t>
      </w:r>
    </w:p>
    <w:p w14:paraId="5C979855" w14:textId="77777777" w:rsidR="000C6E7A" w:rsidRPr="000C6E7A" w:rsidRDefault="000C6E7A" w:rsidP="000C6E7A">
      <w:pPr>
        <w:widowControl w:val="0"/>
        <w:autoSpaceDE w:val="0"/>
        <w:autoSpaceDN w:val="0"/>
        <w:spacing w:before="1" w:after="0" w:line="213" w:lineRule="auto"/>
        <w:ind w:right="253"/>
        <w:jc w:val="both"/>
        <w:rPr>
          <w:rFonts w:ascii="Times New Roman" w:eastAsia="Times New Roman" w:hAnsi="Times New Roman" w:cs="Times New Roman"/>
        </w:rPr>
      </w:pPr>
      <w:proofErr w:type="spellStart"/>
      <w:r w:rsidRPr="000C6E7A">
        <w:rPr>
          <w:rFonts w:ascii="Times New Roman" w:eastAsia="Times New Roman" w:hAnsi="Times New Roman" w:cs="Times New Roman"/>
          <w:color w:val="231F1F"/>
          <w:w w:val="90"/>
        </w:rPr>
        <w:t>готовление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 творческих продуктов на основе художественного произведения, Мы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ребятами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представляли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себя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мультипликаторами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создавали</w:t>
      </w:r>
      <w:r w:rsidRPr="000C6E7A">
        <w:rPr>
          <w:rFonts w:ascii="Times New Roman" w:eastAsia="Times New Roman" w:hAnsi="Times New Roman" w:cs="Times New Roman"/>
          <w:color w:val="231F1F"/>
          <w:spacing w:val="-8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героев</w:t>
      </w:r>
      <w:r w:rsidRPr="000C6E7A">
        <w:rPr>
          <w:rFonts w:ascii="Times New Roman" w:eastAsia="Times New Roman" w:hAnsi="Times New Roman" w:cs="Times New Roman"/>
          <w:color w:val="231F1F"/>
          <w:spacing w:val="-9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 xml:space="preserve">изведения в различных техниках: рисование «Чебурашка», лепка «Мой друг </w:t>
      </w:r>
      <w:proofErr w:type="spellStart"/>
      <w:r w:rsidRPr="000C6E7A">
        <w:rPr>
          <w:rFonts w:ascii="Times New Roman" w:eastAsia="Times New Roman" w:hAnsi="Times New Roman" w:cs="Times New Roman"/>
          <w:color w:val="231F1F"/>
          <w:spacing w:val="-6"/>
        </w:rPr>
        <w:t>Чебуращка</w:t>
      </w:r>
      <w:proofErr w:type="spellEnd"/>
      <w:r w:rsidRPr="000C6E7A">
        <w:rPr>
          <w:rFonts w:ascii="Times New Roman" w:eastAsia="Times New Roman" w:hAnsi="Times New Roman" w:cs="Times New Roman"/>
          <w:color w:val="231F1F"/>
          <w:spacing w:val="-6"/>
        </w:rPr>
        <w:t>»,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аппликация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«Обезьянка»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7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«Лев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Чандр»,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конструирование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 xml:space="preserve">из 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>природного материала «Мой любимый Чебурашка», конструирование из бума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</w:rPr>
        <w:t>ги</w:t>
      </w:r>
      <w:r w:rsidRPr="000C6E7A">
        <w:rPr>
          <w:rFonts w:ascii="Times New Roman" w:eastAsia="Times New Roman" w:hAnsi="Times New Roman" w:cs="Times New Roman"/>
          <w:color w:val="231F1F"/>
          <w:spacing w:val="-1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«Веселы</w:t>
      </w:r>
      <w:r w:rsidRPr="000C6E7A">
        <w:rPr>
          <w:rFonts w:ascii="Times New Roman" w:eastAsia="Times New Roman" w:hAnsi="Times New Roman" w:cs="Times New Roman"/>
          <w:color w:val="231F1F"/>
          <w:spacing w:val="-14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</w:rPr>
        <w:t>жираф».</w:t>
      </w:r>
    </w:p>
    <w:p w14:paraId="3EBBD7EF" w14:textId="77777777" w:rsidR="000C6E7A" w:rsidRPr="000C6E7A" w:rsidRDefault="000C6E7A" w:rsidP="000C6E7A">
      <w:pPr>
        <w:widowControl w:val="0"/>
        <w:autoSpaceDE w:val="0"/>
        <w:autoSpaceDN w:val="0"/>
        <w:spacing w:before="2" w:after="0" w:line="213" w:lineRule="auto"/>
        <w:ind w:right="253"/>
        <w:jc w:val="both"/>
        <w:rPr>
          <w:rFonts w:ascii="Times New Roman" w:eastAsia="Times New Roman" w:hAnsi="Times New Roman" w:cs="Times New Roman"/>
        </w:rPr>
      </w:pPr>
      <w:proofErr w:type="gramStart"/>
      <w:r w:rsidRPr="000C6E7A">
        <w:rPr>
          <w:rFonts w:ascii="Times New Roman" w:eastAsia="Times New Roman" w:hAnsi="Times New Roman" w:cs="Times New Roman"/>
          <w:color w:val="231F1F"/>
          <w:w w:val="90"/>
        </w:rPr>
        <w:t>Кроме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этого</w:t>
      </w:r>
      <w:proofErr w:type="gramEnd"/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ребятам</w:t>
      </w:r>
      <w:r w:rsidRPr="000C6E7A">
        <w:rPr>
          <w:rFonts w:ascii="Times New Roman" w:eastAsia="Times New Roman" w:hAnsi="Times New Roman" w:cs="Times New Roman"/>
          <w:color w:val="231F1F"/>
          <w:spacing w:val="-2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можно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предложить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придумать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другой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конец</w:t>
      </w:r>
      <w:r w:rsidRPr="000C6E7A">
        <w:rPr>
          <w:rFonts w:ascii="Times New Roman" w:eastAsia="Times New Roman" w:hAnsi="Times New Roman" w:cs="Times New Roman"/>
          <w:color w:val="231F1F"/>
          <w:spacing w:val="-3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 xml:space="preserve">истории, </w:t>
      </w:r>
      <w:r w:rsidRPr="000C6E7A">
        <w:rPr>
          <w:rFonts w:ascii="Times New Roman" w:eastAsia="Times New Roman" w:hAnsi="Times New Roman" w:cs="Times New Roman"/>
          <w:color w:val="231F1F"/>
          <w:spacing w:val="-6"/>
        </w:rPr>
        <w:t>а также новые приключения героев.</w:t>
      </w:r>
    </w:p>
    <w:p w14:paraId="385E78E0" w14:textId="1D3E0A8E" w:rsidR="000C6E7A" w:rsidRPr="000C6E7A" w:rsidRDefault="000C6E7A" w:rsidP="000C6E7A">
      <w:pPr>
        <w:widowControl w:val="0"/>
        <w:autoSpaceDE w:val="0"/>
        <w:autoSpaceDN w:val="0"/>
        <w:spacing w:before="1" w:after="0" w:line="213" w:lineRule="auto"/>
        <w:ind w:left="85" w:right="253"/>
        <w:jc w:val="both"/>
        <w:rPr>
          <w:rFonts w:ascii="Times New Roman" w:eastAsia="Times New Roman" w:hAnsi="Times New Roman" w:cs="Times New Roman"/>
        </w:rPr>
        <w:sectPr w:rsidR="000C6E7A" w:rsidRPr="000C6E7A" w:rsidSect="000C6E7A">
          <w:pgSz w:w="8400" w:h="11910"/>
          <w:pgMar w:top="426" w:right="708" w:bottom="284" w:left="708" w:header="0" w:footer="1097" w:gutter="0"/>
          <w:cols w:space="720"/>
        </w:sectPr>
      </w:pPr>
      <w:r w:rsidRPr="000C6E7A">
        <w:rPr>
          <w:rFonts w:ascii="Times New Roman" w:eastAsia="Times New Roman" w:hAnsi="Times New Roman" w:cs="Times New Roman"/>
          <w:color w:val="231F1F"/>
          <w:w w:val="90"/>
        </w:rPr>
        <w:t>Совместная образовательная деятельность с мешком историй может про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  <w:t>должаться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течение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нескольких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дней.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Его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можно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пополнять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и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дальше,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в</w:t>
      </w:r>
      <w:r w:rsidRPr="000C6E7A">
        <w:rPr>
          <w:rFonts w:ascii="Times New Roman" w:eastAsia="Times New Roman" w:hAnsi="Times New Roman" w:cs="Times New Roman"/>
          <w:color w:val="231F1F"/>
          <w:spacing w:val="-4"/>
          <w:w w:val="90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зави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softHyphen/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симости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от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поставленных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целей.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Мешок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историй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можно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передать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>в</w:t>
      </w:r>
      <w:r w:rsidRPr="000C6E7A">
        <w:rPr>
          <w:rFonts w:ascii="Times New Roman" w:eastAsia="Times New Roman" w:hAnsi="Times New Roman" w:cs="Times New Roman"/>
          <w:color w:val="231F1F"/>
        </w:rPr>
        <w:t xml:space="preserve"> </w:t>
      </w:r>
      <w:r w:rsidRPr="000C6E7A">
        <w:rPr>
          <w:rFonts w:ascii="Times New Roman" w:eastAsia="Times New Roman" w:hAnsi="Times New Roman" w:cs="Times New Roman"/>
          <w:color w:val="231F1F"/>
          <w:spacing w:val="-8"/>
        </w:rPr>
        <w:t xml:space="preserve">любую </w:t>
      </w:r>
      <w:r w:rsidRPr="000C6E7A">
        <w:rPr>
          <w:rFonts w:ascii="Times New Roman" w:eastAsia="Times New Roman" w:hAnsi="Times New Roman" w:cs="Times New Roman"/>
          <w:color w:val="231F1F"/>
          <w:w w:val="90"/>
        </w:rPr>
        <w:t>семью или группу ДОУ для чтения и изучения произведения.</w:t>
      </w:r>
    </w:p>
    <w:p w14:paraId="1B500B9C" w14:textId="77777777" w:rsidR="000C6E7A" w:rsidRPr="000C6E7A" w:rsidRDefault="000C6E7A" w:rsidP="000C6E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C6E7A" w:rsidRPr="000C6E7A" w:rsidSect="000C6E7A">
          <w:pgSz w:w="8400" w:h="11910"/>
          <w:pgMar w:top="940" w:right="708" w:bottom="1280" w:left="708" w:header="0" w:footer="1097" w:gutter="0"/>
          <w:cols w:space="720"/>
        </w:sectPr>
      </w:pPr>
    </w:p>
    <w:p w14:paraId="43757BC6" w14:textId="4A64AADD" w:rsidR="000C6E7A" w:rsidRPr="000C6E7A" w:rsidRDefault="000C6E7A" w:rsidP="000C6E7A">
      <w:pPr>
        <w:widowControl w:val="0"/>
        <w:tabs>
          <w:tab w:val="left" w:pos="488"/>
        </w:tabs>
        <w:autoSpaceDE w:val="0"/>
        <w:autoSpaceDN w:val="0"/>
        <w:spacing w:after="0" w:line="240" w:lineRule="auto"/>
        <w:ind w:right="2131"/>
        <w:jc w:val="both"/>
        <w:rPr>
          <w:rFonts w:ascii="Times New Roman" w:eastAsia="Times New Roman" w:hAnsi="Times New Roman" w:cs="Times New Roman"/>
        </w:rPr>
        <w:sectPr w:rsidR="000C6E7A" w:rsidRPr="000C6E7A" w:rsidSect="000C6E7A">
          <w:pgSz w:w="8400" w:h="11910"/>
          <w:pgMar w:top="940" w:right="708" w:bottom="1280" w:left="708" w:header="0" w:footer="1097" w:gutter="0"/>
          <w:cols w:space="720"/>
        </w:sectPr>
      </w:pPr>
    </w:p>
    <w:p w14:paraId="08AC2663" w14:textId="77777777" w:rsidR="00012D58" w:rsidRDefault="00012D58" w:rsidP="000C6E7A">
      <w:pPr>
        <w:widowControl w:val="0"/>
        <w:tabs>
          <w:tab w:val="left" w:pos="509"/>
        </w:tabs>
        <w:autoSpaceDE w:val="0"/>
        <w:autoSpaceDN w:val="0"/>
        <w:spacing w:before="101" w:after="0" w:line="213" w:lineRule="auto"/>
        <w:ind w:right="249"/>
        <w:jc w:val="both"/>
      </w:pPr>
    </w:p>
    <w:sectPr w:rsidR="0001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62F"/>
    <w:multiLevelType w:val="hybridMultilevel"/>
    <w:tmpl w:val="E05A5ECC"/>
    <w:lvl w:ilvl="0" w:tplc="2FBA3E52">
      <w:numFmt w:val="bullet"/>
      <w:lvlText w:val="–"/>
      <w:lvlJc w:val="left"/>
      <w:pPr>
        <w:ind w:left="862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1F"/>
        <w:spacing w:val="0"/>
        <w:w w:val="90"/>
        <w:sz w:val="22"/>
        <w:szCs w:val="22"/>
        <w:lang w:val="ru-RU" w:eastAsia="en-US" w:bidi="ar-SA"/>
      </w:rPr>
    </w:lvl>
    <w:lvl w:ilvl="1" w:tplc="26D043EE">
      <w:numFmt w:val="bullet"/>
      <w:lvlText w:val="–"/>
      <w:lvlJc w:val="left"/>
      <w:pPr>
        <w:ind w:left="25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1F"/>
        <w:spacing w:val="0"/>
        <w:w w:val="90"/>
        <w:sz w:val="22"/>
        <w:szCs w:val="22"/>
        <w:lang w:val="ru-RU" w:eastAsia="en-US" w:bidi="ar-SA"/>
      </w:rPr>
    </w:lvl>
    <w:lvl w:ilvl="2" w:tplc="89146778">
      <w:numFmt w:val="bullet"/>
      <w:lvlText w:val="•"/>
      <w:lvlJc w:val="left"/>
      <w:pPr>
        <w:ind w:left="1006" w:hanging="149"/>
      </w:pPr>
      <w:rPr>
        <w:rFonts w:hint="default"/>
        <w:lang w:val="ru-RU" w:eastAsia="en-US" w:bidi="ar-SA"/>
      </w:rPr>
    </w:lvl>
    <w:lvl w:ilvl="3" w:tplc="F2DEECE4">
      <w:numFmt w:val="bullet"/>
      <w:lvlText w:val="•"/>
      <w:lvlJc w:val="left"/>
      <w:pPr>
        <w:ind w:left="1752" w:hanging="149"/>
      </w:pPr>
      <w:rPr>
        <w:rFonts w:hint="default"/>
        <w:lang w:val="ru-RU" w:eastAsia="en-US" w:bidi="ar-SA"/>
      </w:rPr>
    </w:lvl>
    <w:lvl w:ilvl="4" w:tplc="958471F8">
      <w:numFmt w:val="bullet"/>
      <w:lvlText w:val="•"/>
      <w:lvlJc w:val="left"/>
      <w:pPr>
        <w:ind w:left="2498" w:hanging="149"/>
      </w:pPr>
      <w:rPr>
        <w:rFonts w:hint="default"/>
        <w:lang w:val="ru-RU" w:eastAsia="en-US" w:bidi="ar-SA"/>
      </w:rPr>
    </w:lvl>
    <w:lvl w:ilvl="5" w:tplc="9456166C">
      <w:numFmt w:val="bullet"/>
      <w:lvlText w:val="•"/>
      <w:lvlJc w:val="left"/>
      <w:pPr>
        <w:ind w:left="3244" w:hanging="149"/>
      </w:pPr>
      <w:rPr>
        <w:rFonts w:hint="default"/>
        <w:lang w:val="ru-RU" w:eastAsia="en-US" w:bidi="ar-SA"/>
      </w:rPr>
    </w:lvl>
    <w:lvl w:ilvl="6" w:tplc="9A5C3E7C">
      <w:numFmt w:val="bullet"/>
      <w:lvlText w:val="•"/>
      <w:lvlJc w:val="left"/>
      <w:pPr>
        <w:ind w:left="3990" w:hanging="149"/>
      </w:pPr>
      <w:rPr>
        <w:rFonts w:hint="default"/>
        <w:lang w:val="ru-RU" w:eastAsia="en-US" w:bidi="ar-SA"/>
      </w:rPr>
    </w:lvl>
    <w:lvl w:ilvl="7" w:tplc="A3580EE8">
      <w:numFmt w:val="bullet"/>
      <w:lvlText w:val="•"/>
      <w:lvlJc w:val="left"/>
      <w:pPr>
        <w:ind w:left="4736" w:hanging="149"/>
      </w:pPr>
      <w:rPr>
        <w:rFonts w:hint="default"/>
        <w:lang w:val="ru-RU" w:eastAsia="en-US" w:bidi="ar-SA"/>
      </w:rPr>
    </w:lvl>
    <w:lvl w:ilvl="8" w:tplc="5B96F4C6">
      <w:numFmt w:val="bullet"/>
      <w:lvlText w:val="•"/>
      <w:lvlJc w:val="left"/>
      <w:pPr>
        <w:ind w:left="5482" w:hanging="149"/>
      </w:pPr>
      <w:rPr>
        <w:rFonts w:hint="default"/>
        <w:lang w:val="ru-RU" w:eastAsia="en-US" w:bidi="ar-SA"/>
      </w:rPr>
    </w:lvl>
  </w:abstractNum>
  <w:num w:numId="1" w16cid:durableId="176340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A"/>
    <w:rsid w:val="00012D58"/>
    <w:rsid w:val="000C6E7A"/>
    <w:rsid w:val="004F2997"/>
    <w:rsid w:val="00BF6B88"/>
    <w:rsid w:val="00D6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0BB6"/>
  <w15:chartTrackingRefBased/>
  <w15:docId w15:val="{08A71C09-EC7D-497E-BDE6-2CA58F11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E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E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E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6E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6E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6E7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6E7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6E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6E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6E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6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6E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6E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6E7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6E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6E7A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C6E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2026-07-27T09:08:00Z</dcterms:created>
  <dcterms:modified xsi:type="dcterms:W3CDTF">2026-07-27T09:19:00Z</dcterms:modified>
</cp:coreProperties>
</file>