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9" w:rsidRPr="00224FA7" w:rsidRDefault="002457D8" w:rsidP="00E15A29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pacing w:val="10"/>
          <w:sz w:val="24"/>
          <w:szCs w:val="24"/>
        </w:rPr>
      </w:pPr>
      <w:r w:rsidRPr="002457D8">
        <w:rPr>
          <w:noProof/>
        </w:rPr>
        <w:pict>
          <v:line id="_x0000_s1026" style="position:absolute;left:0;text-align:left;z-index:251657728;mso-position-horizontal-relative:margin" from="-85.8pt,5.55pt" to="-85.8pt,167.3pt" o:allowincell="f" strokeweight=".5pt">
            <w10:wrap anchorx="margin"/>
          </v:line>
        </w:pict>
      </w:r>
      <w:r w:rsidR="004256A9" w:rsidRPr="00224FA7">
        <w:rPr>
          <w:rFonts w:ascii="Times New Roman" w:hAnsi="Times New Roman"/>
          <w:i/>
          <w:color w:val="000000"/>
          <w:spacing w:val="10"/>
          <w:sz w:val="24"/>
          <w:szCs w:val="24"/>
        </w:rPr>
        <w:t>О. И. Трофимова,</w:t>
      </w:r>
    </w:p>
    <w:p w:rsidR="004256A9" w:rsidRPr="00224FA7" w:rsidRDefault="00E15A29" w:rsidP="00E15A2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(воспитатель, </w:t>
      </w:r>
      <w:r w:rsidR="0010229B">
        <w:rPr>
          <w:rFonts w:ascii="Times New Roman" w:hAnsi="Times New Roman"/>
          <w:color w:val="000000"/>
          <w:spacing w:val="10"/>
          <w:sz w:val="24"/>
          <w:szCs w:val="24"/>
        </w:rPr>
        <w:t>МБДОУ «МБОУ СОШ№25</w:t>
      </w:r>
      <w:r w:rsidR="0010229B" w:rsidRPr="00224FA7">
        <w:rPr>
          <w:rFonts w:ascii="Times New Roman" w:hAnsi="Times New Roman"/>
          <w:color w:val="000000"/>
          <w:spacing w:val="10"/>
          <w:sz w:val="24"/>
          <w:szCs w:val="24"/>
        </w:rPr>
        <w:t>»</w:t>
      </w:r>
      <w:r w:rsidR="0010229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4256A9" w:rsidRPr="00224FA7">
        <w:rPr>
          <w:rFonts w:ascii="Times New Roman" w:hAnsi="Times New Roman"/>
          <w:color w:val="000000"/>
          <w:spacing w:val="10"/>
          <w:sz w:val="24"/>
          <w:szCs w:val="24"/>
        </w:rPr>
        <w:t>г</w:t>
      </w:r>
      <w:proofErr w:type="gramStart"/>
      <w:r w:rsidR="004256A9" w:rsidRPr="00224FA7">
        <w:rPr>
          <w:rFonts w:ascii="Times New Roman" w:hAnsi="Times New Roman"/>
          <w:color w:val="000000"/>
          <w:spacing w:val="10"/>
          <w:sz w:val="24"/>
          <w:szCs w:val="24"/>
        </w:rPr>
        <w:t>.Б</w:t>
      </w:r>
      <w:proofErr w:type="gramEnd"/>
      <w:r w:rsidR="004256A9" w:rsidRPr="00224FA7">
        <w:rPr>
          <w:rFonts w:ascii="Times New Roman" w:hAnsi="Times New Roman"/>
          <w:color w:val="000000"/>
          <w:spacing w:val="10"/>
          <w:sz w:val="24"/>
          <w:szCs w:val="24"/>
        </w:rPr>
        <w:t>ийск)</w:t>
      </w:r>
    </w:p>
    <w:p w:rsidR="004256A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</w:p>
    <w:p w:rsidR="004256A9" w:rsidRPr="00E15A29" w:rsidRDefault="00E15A29" w:rsidP="00E15A29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E15A29">
        <w:rPr>
          <w:rStyle w:val="a3"/>
          <w:rFonts w:ascii="Times New Roman" w:hAnsi="Times New Roman"/>
          <w:b/>
          <w:i w:val="0"/>
          <w:sz w:val="24"/>
          <w:szCs w:val="24"/>
        </w:rPr>
        <w:t>С</w:t>
      </w:r>
      <w:r w:rsidR="004256A9" w:rsidRPr="00E15A2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овременные подходы к созданию </w:t>
      </w:r>
      <w:r w:rsidRPr="00E15A29">
        <w:rPr>
          <w:rStyle w:val="a3"/>
          <w:rFonts w:ascii="Times New Roman" w:hAnsi="Times New Roman"/>
          <w:b/>
          <w:i w:val="0"/>
          <w:sz w:val="24"/>
          <w:szCs w:val="24"/>
        </w:rPr>
        <w:t>развивающ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>ей</w:t>
      </w:r>
      <w:r w:rsidRPr="00E15A2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предметно – пространственн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>ой</w:t>
      </w:r>
      <w:r w:rsidRPr="00E15A2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сред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>ы</w:t>
      </w:r>
      <w:r w:rsidRPr="00E15A2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в группе ДОУ</w:t>
      </w:r>
      <w:r w:rsidR="004256A9" w:rsidRPr="00E15A2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, соответствующей требованиям ФГОС </w:t>
      </w:r>
      <w:proofErr w:type="gramStart"/>
      <w:r w:rsidR="004256A9" w:rsidRPr="00E15A29">
        <w:rPr>
          <w:rStyle w:val="a3"/>
          <w:rFonts w:ascii="Times New Roman" w:hAnsi="Times New Roman"/>
          <w:b/>
          <w:i w:val="0"/>
          <w:sz w:val="24"/>
          <w:szCs w:val="24"/>
        </w:rPr>
        <w:t>ДО</w:t>
      </w:r>
      <w:proofErr w:type="gramEnd"/>
    </w:p>
    <w:p w:rsid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p w:rsidR="00A25271" w:rsidRDefault="00FF7F19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ascii="Calibri" w:hAnsi="Calibri" w:cs="Calibri"/>
          <w:color w:val="000000"/>
        </w:rPr>
        <w:t>«…</w:t>
      </w:r>
      <w:r w:rsidRPr="00B55DAB">
        <w:rPr>
          <w:color w:val="000000"/>
        </w:rPr>
        <w:t>трудность ребенка указывает почти всегда</w:t>
      </w:r>
      <w:r w:rsidR="00B55DAB">
        <w:rPr>
          <w:color w:val="000000"/>
        </w:rPr>
        <w:t xml:space="preserve"> </w:t>
      </w:r>
      <w:proofErr w:type="gramStart"/>
      <w:r w:rsidR="00B55DAB">
        <w:rPr>
          <w:color w:val="000000"/>
        </w:rPr>
        <w:t>на</w:t>
      </w:r>
      <w:proofErr w:type="gramEnd"/>
      <w:r w:rsidR="00B55DAB">
        <w:rPr>
          <w:color w:val="000000"/>
        </w:rPr>
        <w:t xml:space="preserve"> </w:t>
      </w:r>
    </w:p>
    <w:p w:rsid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трудность среды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чтобы устранить трудность</w:t>
      </w:r>
    </w:p>
    <w:p w:rsid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ребенка, надо устранить раньше трудность среды»</w:t>
      </w:r>
    </w:p>
    <w:p w:rsid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«Среда путем </w:t>
      </w:r>
      <w:proofErr w:type="gramStart"/>
      <w:r>
        <w:rPr>
          <w:color w:val="000000"/>
        </w:rPr>
        <w:t>бессознательного</w:t>
      </w:r>
      <w:proofErr w:type="gramEnd"/>
      <w:r>
        <w:rPr>
          <w:color w:val="000000"/>
        </w:rPr>
        <w:t xml:space="preserve"> и сознательного</w:t>
      </w:r>
    </w:p>
    <w:p w:rsid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воспитания дает направления процессам</w:t>
      </w:r>
    </w:p>
    <w:p w:rsid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развития »</w:t>
      </w:r>
    </w:p>
    <w:p w:rsidR="00B55DAB" w:rsidRPr="00B55DAB" w:rsidRDefault="00B55DAB" w:rsidP="00A2527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Л.С.Выготский</w:t>
      </w:r>
      <w:proofErr w:type="spellEnd"/>
    </w:p>
    <w:p w:rsidR="004213A7" w:rsidRPr="00B55DAB" w:rsidRDefault="004213A7" w:rsidP="00A25271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56A9" w:rsidRPr="00421B16" w:rsidRDefault="00E15A2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</w:t>
      </w:r>
      <w:r w:rsidR="004256A9">
        <w:rPr>
          <w:rStyle w:val="a3"/>
          <w:rFonts w:ascii="Times New Roman" w:hAnsi="Times New Roman"/>
          <w:b/>
          <w:i w:val="0"/>
          <w:sz w:val="24"/>
          <w:szCs w:val="24"/>
        </w:rPr>
        <w:t>«</w:t>
      </w:r>
      <w:r w:rsidR="004256A9" w:rsidRPr="00421B16">
        <w:rPr>
          <w:rStyle w:val="a3"/>
          <w:rFonts w:ascii="Times New Roman" w:hAnsi="Times New Roman"/>
          <w:i w:val="0"/>
          <w:sz w:val="24"/>
          <w:szCs w:val="24"/>
        </w:rPr>
        <w:t>Развивающая</w:t>
      </w:r>
      <w:r w:rsidR="004256A9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</w:t>
      </w:r>
      <w:r w:rsidR="004256A9" w:rsidRPr="00421B16">
        <w:rPr>
          <w:rStyle w:val="a3"/>
          <w:rFonts w:ascii="Times New Roman" w:hAnsi="Times New Roman"/>
          <w:i w:val="0"/>
          <w:sz w:val="24"/>
          <w:szCs w:val="24"/>
        </w:rPr>
        <w:t>предметная среда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- 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 xml:space="preserve">это система материальных объектов деятельности ребенка, функционально моделирующая содержание развития его духовного и физического облика. Обогащенная среда предполагает единство социальных и природных средств обеспечения разнообразной деятельности </w:t>
      </w:r>
      <w:r>
        <w:rPr>
          <w:rStyle w:val="a3"/>
          <w:rFonts w:ascii="Times New Roman" w:hAnsi="Times New Roman"/>
          <w:i w:val="0"/>
          <w:sz w:val="24"/>
          <w:szCs w:val="24"/>
        </w:rPr>
        <w:t>ребенка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>»</w:t>
      </w:r>
      <w:r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4256A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В образовательной ситуации в России и в регионе  сегодня существенно меняются приоритеты, на основе которых собственно проектируется вариативный процесс воспитания и обучения ребенка дошкольного  возрас</w:t>
      </w:r>
      <w:r>
        <w:rPr>
          <w:rStyle w:val="a3"/>
          <w:rFonts w:ascii="Times New Roman" w:hAnsi="Times New Roman"/>
          <w:i w:val="0"/>
          <w:sz w:val="24"/>
          <w:szCs w:val="24"/>
        </w:rPr>
        <w:t>та. Для реализации этого процесса необходимо создание образовательной среды,  которая в наибольшей степени учитывала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особенности психической и социальной деятельности ребенка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</w:p>
    <w:p w:rsidR="00E15A29" w:rsidRDefault="00E15A2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Образовательная среда - 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>это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часть социокультурного пространства, зона взаимодействия образовательных систем, их элементов, образовательного материала и субъектов образовательных процессов.  Образовательная среда также создается индивидом, поскольку каждый развивается сообразно своим индивидуальным особенностям и создает свое собственное пространств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>о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, свое видение ценностей и приоритетов познания. </w:t>
      </w:r>
    </w:p>
    <w:p w:rsidR="004256A9" w:rsidRPr="00D5499A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Селестен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Френе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Образовательная среда современных образовательных систем складывается во взаимодействии новых образовательных комплексов - систем, инновационных и традиционных моделей, сложных систем стандартов образования, высокотехнологичных образовательных средств и образовательного материала, и главное, нового качества взаимоот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ношений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между субъектами образования: детьми, их родителями и педагогами.</w:t>
      </w:r>
    </w:p>
    <w:p w:rsidR="00E15A2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Современное качество образования - главный смыс</w:t>
      </w:r>
      <w:r>
        <w:rPr>
          <w:rStyle w:val="a3"/>
          <w:rFonts w:ascii="Times New Roman" w:hAnsi="Times New Roman"/>
          <w:i w:val="0"/>
          <w:sz w:val="24"/>
          <w:szCs w:val="24"/>
        </w:rPr>
        <w:t>л его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модернизации, суть которого заключается в достижении образовательных результатов, соответствующих образовательным потребностям личности, запросам общества и требованиям государства. Достижение этих образовательных результатов непосредственно связано с реализацией образовательной  деятельности, определяемой использованием инновационных образовательных технологий, методов, организационных форм и средств обучения. </w:t>
      </w:r>
    </w:p>
    <w:p w:rsidR="00E15A2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Одним из важнейших условий этого является переход к созданию современной  образовательной с</w:t>
      </w:r>
      <w:r>
        <w:rPr>
          <w:rStyle w:val="a3"/>
          <w:rFonts w:ascii="Times New Roman" w:hAnsi="Times New Roman"/>
          <w:i w:val="0"/>
          <w:sz w:val="24"/>
          <w:szCs w:val="24"/>
        </w:rPr>
        <w:t>реды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,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так как принципиально новые дидактические возможности этой среды создают условия для реализации инновационных образовательных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lastRenderedPageBreak/>
        <w:t>технологий, обеспечивающих достижение современ</w:t>
      </w:r>
      <w:r>
        <w:rPr>
          <w:rStyle w:val="a3"/>
          <w:rFonts w:ascii="Times New Roman" w:hAnsi="Times New Roman"/>
          <w:i w:val="0"/>
          <w:sz w:val="24"/>
          <w:szCs w:val="24"/>
        </w:rPr>
        <w:t>ных образовательных результатов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Одним из компонентов образовательной среды является развивающая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предмет</w:t>
      </w:r>
      <w:r w:rsidR="00E15A29">
        <w:rPr>
          <w:rStyle w:val="a3"/>
          <w:rFonts w:ascii="Times New Roman" w:hAnsi="Times New Roman"/>
          <w:i w:val="0"/>
          <w:sz w:val="24"/>
          <w:szCs w:val="24"/>
        </w:rPr>
        <w:t>но-</w:t>
      </w:r>
      <w:r>
        <w:rPr>
          <w:rStyle w:val="a3"/>
          <w:rFonts w:ascii="Times New Roman" w:hAnsi="Times New Roman"/>
          <w:i w:val="0"/>
          <w:sz w:val="24"/>
          <w:szCs w:val="24"/>
        </w:rPr>
        <w:t>пространственная среда. Она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</w:p>
    <w:p w:rsidR="00E15A2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3A4CFD">
        <w:rPr>
          <w:rStyle w:val="a3"/>
          <w:rFonts w:ascii="Times New Roman" w:hAnsi="Times New Roman"/>
          <w:i w:val="0"/>
          <w:sz w:val="24"/>
          <w:szCs w:val="24"/>
        </w:rPr>
        <w:t>Предметный мир детства - это не только игровая среда, но и среда развития всех специфических детских видов деятельности. Ни один ребенок не может развиваться полноценно только на вербальном уровне, вне предметной среды. Деятельность осуществляется только при условии, что у ребенка есть необходимые для этого соответствующие объекты и средства, сформированы способы действия</w:t>
      </w:r>
      <w:r w:rsidR="00E15A29"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</w:p>
    <w:p w:rsidR="004256A9" w:rsidRPr="00D5499A" w:rsidRDefault="00E15A2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Развивающая предметно-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>пространственная среда должна быть: содержательно-насыщенной, трансформируемой, полифункциональной,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>вариативной, доступной и безопасной.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>Поэтому основная задача: совместить в едином развивающем пространстве тра</w:t>
      </w:r>
      <w:r>
        <w:rPr>
          <w:rStyle w:val="a3"/>
          <w:rFonts w:ascii="Times New Roman" w:hAnsi="Times New Roman"/>
          <w:i w:val="0"/>
          <w:sz w:val="24"/>
          <w:szCs w:val="24"/>
        </w:rPr>
        <w:t>диционные игры, игрушки с ярким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наглядным материалом и современны</w:t>
      </w:r>
      <w:r>
        <w:rPr>
          <w:rStyle w:val="a3"/>
          <w:rFonts w:ascii="Times New Roman" w:hAnsi="Times New Roman"/>
          <w:i w:val="0"/>
          <w:sz w:val="24"/>
          <w:szCs w:val="24"/>
        </w:rPr>
        <w:t>ми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технологи</w:t>
      </w:r>
      <w:r>
        <w:rPr>
          <w:rStyle w:val="a3"/>
          <w:rFonts w:ascii="Times New Roman" w:hAnsi="Times New Roman"/>
          <w:i w:val="0"/>
          <w:sz w:val="24"/>
          <w:szCs w:val="24"/>
        </w:rPr>
        <w:t>ями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>. Предметно-развивающую среду определяют как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способностей.</w:t>
      </w:r>
    </w:p>
    <w:p w:rsidR="00E15A2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Важнейшим требованием к среде является учет особенностей развития всех видов детской деятельности. Предметная среда должна быть информативна, удовлетворяя потребность ребенка в новизне преобразовании, экспериментировании</w:t>
      </w:r>
      <w:r w:rsidR="00286519"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Среда должна являться средством реализации творческих гипотез.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Задействованность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среды ребенком, ее активное познание, изучение зависит от подготовленности и компетентности взрослого. Ребенок и взрослый действуют вместе и им должно быть удобно в этой предметной среде. Функциональный комфорт предметной среды обеспечивает и психофизическое благополучие</w:t>
      </w:r>
      <w:r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="00CA6A13">
        <w:rPr>
          <w:rStyle w:val="a3"/>
          <w:rFonts w:ascii="Times New Roman" w:hAnsi="Times New Roman"/>
          <w:i w:val="0"/>
          <w:sz w:val="24"/>
          <w:szCs w:val="24"/>
        </w:rPr>
        <w:t xml:space="preserve"> В вопросе оптимальной насыщенности предметной среды ребенка следует придерживаться меры </w:t>
      </w:r>
      <w:bookmarkStart w:id="0" w:name="_GoBack"/>
      <w:bookmarkEnd w:id="0"/>
      <w:r w:rsidR="00CA6A13">
        <w:rPr>
          <w:rStyle w:val="a3"/>
          <w:rFonts w:ascii="Times New Roman" w:hAnsi="Times New Roman"/>
          <w:i w:val="0"/>
          <w:sz w:val="24"/>
          <w:szCs w:val="24"/>
        </w:rPr>
        <w:t>«необходимого и достаточного» для каждого вида деятельности, чтобы в итоге дети имели не только материал, с которым можно действовать, но и само пространство для этого действия.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:rsidR="004256A9" w:rsidRPr="00BF79E3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Таким образом, организация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развивающей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предметно - пространственной среды в ДОУ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Изучение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современных подходов к ор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ганизации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среды  позволяет нам сделать некоторые выводы, что продуманное проектирование целостной модели построения предметно-пространственной среды должно включать: предметное содержание, его пространственную организацию и изменение во времени, соответствующих нормативно-правовой базе для отбора оборудования, учебно-методических и игровых материалов.</w:t>
      </w:r>
      <w:r w:rsidRPr="00221246">
        <w:t xml:space="preserve"> 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 xml:space="preserve">Насыщенная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развивающая 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>предметн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о-пространственная 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>среда становится основой для организации увлекательной, содержательной жизни и разностороннего развития каждого р</w:t>
      </w:r>
      <w:r>
        <w:rPr>
          <w:rStyle w:val="a3"/>
          <w:rFonts w:ascii="Times New Roman" w:hAnsi="Times New Roman"/>
          <w:i w:val="0"/>
          <w:sz w:val="24"/>
          <w:szCs w:val="24"/>
        </w:rPr>
        <w:t>ебенка. С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>реда является основным средством формирования личности ребенка и является источником его знаний и социального опыта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Только такая среда будет способствовать успешной социализации ребенка в ДОУ.  </w:t>
      </w:r>
    </w:p>
    <w:p w:rsidR="00055CD4" w:rsidRDefault="004256A9" w:rsidP="002865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79E3">
        <w:rPr>
          <w:rStyle w:val="a3"/>
          <w:rFonts w:ascii="Times New Roman" w:hAnsi="Times New Roman"/>
          <w:i w:val="0"/>
          <w:sz w:val="24"/>
          <w:szCs w:val="24"/>
        </w:rPr>
        <w:t>Главная сложность состоит в том, чтобы построить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необходимую среду в группе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 с учетом особенностей во</w:t>
      </w:r>
      <w:r>
        <w:rPr>
          <w:rStyle w:val="a3"/>
          <w:rFonts w:ascii="Times New Roman" w:hAnsi="Times New Roman"/>
          <w:i w:val="0"/>
          <w:sz w:val="24"/>
          <w:szCs w:val="24"/>
        </w:rPr>
        <w:t>сприятия мира ребенком,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 необходимо сделать так, чтобы она эстетично выглядела и была направлена на развитие воспит</w:t>
      </w:r>
      <w:r>
        <w:rPr>
          <w:rStyle w:val="a3"/>
          <w:rFonts w:ascii="Times New Roman" w:hAnsi="Times New Roman"/>
          <w:i w:val="0"/>
          <w:sz w:val="24"/>
          <w:szCs w:val="24"/>
        </w:rPr>
        <w:t>анников ДОУ. Все это заинтересовала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 педагогов нашего детского сада к поиску новых интересных форм и инновационных подходов к созданию предметно-развивающей среды, способствующей гармоничному развитию и саморазвитию детей</w:t>
      </w:r>
      <w:r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286519" w:rsidRPr="00055CD4" w:rsidRDefault="00286519" w:rsidP="002865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</w:t>
      </w:r>
      <w:r w:rsidR="00055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новообразованиям определенного </w:t>
      </w:r>
      <w:r w:rsidRPr="00055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возраста.</w:t>
      </w:r>
      <w:r w:rsidR="00055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4256A9" w:rsidRPr="00D5499A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:rsidR="00055CD4" w:rsidRDefault="00055CD4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055CD4" w:rsidRDefault="00055CD4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4256A9" w:rsidRPr="00D5499A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ЛИТЕРАТУРА:</w:t>
      </w:r>
    </w:p>
    <w:p w:rsidR="004256A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1</w:t>
      </w:r>
      <w:r w:rsidRPr="00055CD4">
        <w:rPr>
          <w:rStyle w:val="a3"/>
          <w:rFonts w:ascii="Times New Roman" w:hAnsi="Times New Roman"/>
          <w:sz w:val="24"/>
          <w:szCs w:val="24"/>
        </w:rPr>
        <w:t>. Мудрик А. В.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Социальная педагогика: Учеб. для студ.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пед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>. вузов</w:t>
      </w:r>
      <w:proofErr w:type="gram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/ П</w:t>
      </w:r>
      <w:proofErr w:type="gram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од ред. В.А.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Сластенина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. - 3-е изд.,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испр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>. и доп. - М.: Издательский центр «Академия», 2000. - 200 с.</w:t>
      </w:r>
    </w:p>
    <w:p w:rsidR="004256A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2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055CD4">
        <w:rPr>
          <w:rStyle w:val="a3"/>
          <w:rFonts w:ascii="Times New Roman" w:hAnsi="Times New Roman"/>
          <w:sz w:val="24"/>
          <w:szCs w:val="24"/>
        </w:rPr>
        <w:t>Нищева</w:t>
      </w:r>
      <w:proofErr w:type="spellEnd"/>
      <w:r w:rsidRPr="00055CD4">
        <w:rPr>
          <w:rStyle w:val="a3"/>
          <w:rFonts w:ascii="Times New Roman" w:hAnsi="Times New Roman"/>
          <w:sz w:val="24"/>
          <w:szCs w:val="24"/>
        </w:rPr>
        <w:t>, Н.В.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Нищева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>// Детство-Пресс. – 2010. – С. 128.</w:t>
      </w:r>
    </w:p>
    <w:p w:rsidR="004256A9" w:rsidRPr="00D5499A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3. </w:t>
      </w:r>
      <w:r w:rsidRPr="00055CD4">
        <w:rPr>
          <w:rStyle w:val="a3"/>
          <w:rFonts w:ascii="Times New Roman" w:hAnsi="Times New Roman"/>
          <w:sz w:val="24"/>
          <w:szCs w:val="24"/>
        </w:rPr>
        <w:t>Рыжова Н.А.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Развивающая среда дошкольных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учреждений</w:t>
      </w:r>
      <w:proofErr w:type="gramStart"/>
      <w:r>
        <w:rPr>
          <w:rStyle w:val="a3"/>
          <w:rFonts w:ascii="Times New Roman" w:hAnsi="Times New Roman"/>
          <w:i w:val="0"/>
          <w:sz w:val="24"/>
          <w:szCs w:val="24"/>
        </w:rPr>
        <w:t>.-</w:t>
      </w:r>
      <w:proofErr w:type="gramEnd"/>
      <w:r>
        <w:rPr>
          <w:rStyle w:val="a3"/>
          <w:rFonts w:ascii="Times New Roman" w:hAnsi="Times New Roman"/>
          <w:i w:val="0"/>
          <w:sz w:val="24"/>
          <w:szCs w:val="24"/>
        </w:rPr>
        <w:t>Линка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–Пресс,2003.с192  </w:t>
      </w:r>
    </w:p>
    <w:p w:rsidR="004256A9" w:rsidRDefault="004256A9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4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Педагогический терминологический словарь.- С.Петербург, Российская национальная библиотека.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a3"/>
            <w:rFonts w:ascii="Times New Roman" w:hAnsi="Times New Roman"/>
            <w:i w:val="0"/>
            <w:sz w:val="24"/>
            <w:szCs w:val="24"/>
          </w:rPr>
          <w:t>2006 г</w:t>
        </w:r>
      </w:smartTag>
      <w:r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357417" w:rsidRPr="00357417" w:rsidRDefault="00357417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5</w:t>
      </w:r>
      <w:r w:rsidRPr="00357417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74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Проект Федерального государственного образовательного стандарта дошкольного образования. – М., 2013г. </w:t>
      </w:r>
    </w:p>
    <w:p w:rsidR="004256A9" w:rsidRDefault="00357417" w:rsidP="00E15A29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6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 xml:space="preserve"> "Управление в ДОУ" журнал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№3/ 2012 (</w:t>
      </w:r>
      <w:r w:rsidR="004256A9">
        <w:rPr>
          <w:rStyle w:val="a3"/>
          <w:rFonts w:ascii="Times New Roman" w:hAnsi="Times New Roman"/>
          <w:i w:val="0"/>
          <w:sz w:val="24"/>
          <w:szCs w:val="24"/>
        </w:rPr>
        <w:t>текст</w:t>
      </w:r>
      <w:r w:rsidR="004256A9" w:rsidRPr="00D5499A">
        <w:rPr>
          <w:rStyle w:val="a3"/>
          <w:rFonts w:ascii="Times New Roman" w:hAnsi="Times New Roman"/>
          <w:i w:val="0"/>
          <w:sz w:val="24"/>
          <w:szCs w:val="24"/>
        </w:rPr>
        <w:t>)</w:t>
      </w:r>
    </w:p>
    <w:p w:rsidR="004256A9" w:rsidRDefault="004256A9" w:rsidP="00E15A29">
      <w:pPr>
        <w:spacing w:after="0" w:line="240" w:lineRule="auto"/>
        <w:ind w:firstLine="567"/>
        <w:jc w:val="both"/>
      </w:pPr>
    </w:p>
    <w:sectPr w:rsidR="004256A9" w:rsidSect="00E15A2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99A"/>
    <w:rsid w:val="0002549A"/>
    <w:rsid w:val="00025EAA"/>
    <w:rsid w:val="00036878"/>
    <w:rsid w:val="00055CD4"/>
    <w:rsid w:val="00093A93"/>
    <w:rsid w:val="0010229B"/>
    <w:rsid w:val="001E2ECA"/>
    <w:rsid w:val="00221246"/>
    <w:rsid w:val="00224FA7"/>
    <w:rsid w:val="002457D8"/>
    <w:rsid w:val="00286519"/>
    <w:rsid w:val="002A7626"/>
    <w:rsid w:val="00323B68"/>
    <w:rsid w:val="00354268"/>
    <w:rsid w:val="00357417"/>
    <w:rsid w:val="00370B86"/>
    <w:rsid w:val="003A4CFD"/>
    <w:rsid w:val="003D7AE0"/>
    <w:rsid w:val="004213A7"/>
    <w:rsid w:val="00421B16"/>
    <w:rsid w:val="004256A9"/>
    <w:rsid w:val="004E6C0D"/>
    <w:rsid w:val="005056F5"/>
    <w:rsid w:val="00534281"/>
    <w:rsid w:val="00536670"/>
    <w:rsid w:val="005B7A18"/>
    <w:rsid w:val="007F664A"/>
    <w:rsid w:val="00837889"/>
    <w:rsid w:val="008E164F"/>
    <w:rsid w:val="009A1A4A"/>
    <w:rsid w:val="009C0604"/>
    <w:rsid w:val="009D4830"/>
    <w:rsid w:val="00A25271"/>
    <w:rsid w:val="00A4408C"/>
    <w:rsid w:val="00A44626"/>
    <w:rsid w:val="00A909C5"/>
    <w:rsid w:val="00A93A80"/>
    <w:rsid w:val="00AF677B"/>
    <w:rsid w:val="00B37E4C"/>
    <w:rsid w:val="00B55DAB"/>
    <w:rsid w:val="00BF79E3"/>
    <w:rsid w:val="00C44881"/>
    <w:rsid w:val="00C50050"/>
    <w:rsid w:val="00CA6A13"/>
    <w:rsid w:val="00D20B41"/>
    <w:rsid w:val="00D5499A"/>
    <w:rsid w:val="00E15A29"/>
    <w:rsid w:val="00E836C0"/>
    <w:rsid w:val="00EA2FC8"/>
    <w:rsid w:val="00ED2E8A"/>
    <w:rsid w:val="00ED4877"/>
    <w:rsid w:val="00EF5C1D"/>
    <w:rsid w:val="00F21780"/>
    <w:rsid w:val="00F32EE0"/>
    <w:rsid w:val="00F60157"/>
    <w:rsid w:val="00FF5D39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5499A"/>
    <w:rPr>
      <w:rFonts w:cs="Times New Roman"/>
      <w:i/>
      <w:iCs/>
    </w:rPr>
  </w:style>
  <w:style w:type="paragraph" w:customStyle="1" w:styleId="c1">
    <w:name w:val="c1"/>
    <w:basedOn w:val="a"/>
    <w:rsid w:val="00A9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A93A80"/>
  </w:style>
  <w:style w:type="paragraph" w:customStyle="1" w:styleId="c8">
    <w:name w:val="c8"/>
    <w:basedOn w:val="a"/>
    <w:rsid w:val="0042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4213A7"/>
  </w:style>
  <w:style w:type="character" w:customStyle="1" w:styleId="c2">
    <w:name w:val="c2"/>
    <w:rsid w:val="0042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F10C-055D-4F50-856D-EE7F2C1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900</Words>
  <Characters>7049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Пользователь</cp:lastModifiedBy>
  <cp:revision>33</cp:revision>
  <dcterms:created xsi:type="dcterms:W3CDTF">2014-02-22T01:49:00Z</dcterms:created>
  <dcterms:modified xsi:type="dcterms:W3CDTF">2022-07-22T04:41:00Z</dcterms:modified>
</cp:coreProperties>
</file>