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Times New Roman" w:cs="Times New Roman" w:hAnsi="Times New Roman"/>
          <w:sz w:val="28"/>
          <w:szCs w:val="28"/>
        </w:rPr>
      </w:pPr>
      <w:r>
        <w:rPr>
          <w:rFonts w:ascii="Times New Roman" w:cs="Times New Roman" w:hAnsi="Times New Roman"/>
          <w:sz w:val="28"/>
          <w:szCs w:val="28"/>
        </w:rPr>
        <w:t>Тема: «Создание единого образовательного пространства как условие гармоничного развития ребёнка ДОУ»</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Вектором, определяющим направление развития дошкольного образования, сегодня является ФГОС ДО, который представляет собой совокупность обязательных требований к дошкольному образованию. Для успешного решения задач стандарта современному педагогу важно развивать в себе профессиональное видение. Видеть не только самого ребёнка, но и гораздо глубже (интересы, увлечения, склонности, особенности характера и те сильные стороны, развитие которых поможет малышу реализоваться в будущем).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Необходимо создать веер возможностей для развития и счастливого проживания самого замечательного периода жизни- дошкольного детства. Педагогам важно создать комфортные, благоприятные условия для развития ребёнка и поддержки его инициативы и самостоятельной и совместной деятельности, обеспечивающей разные виды активности (игровую, исследовательскую, познавательную).</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Задачи, которые должен ставить перед собой современный педагог:</w:t>
      </w:r>
    </w:p>
    <w:p>
      <w:pPr>
        <w:pStyle w:val="style0"/>
        <w:jc w:val="both"/>
        <w:rPr>
          <w:rFonts w:ascii="Times New Roman" w:cs="Times New Roman" w:hAnsi="Times New Roman"/>
          <w:sz w:val="28"/>
          <w:szCs w:val="28"/>
        </w:rPr>
      </w:pPr>
      <w:r>
        <w:rPr>
          <w:rFonts w:ascii="Times New Roman" w:cs="Times New Roman" w:hAnsi="Times New Roman"/>
          <w:sz w:val="28"/>
          <w:szCs w:val="28"/>
        </w:rPr>
        <w:t>-совершенствовать созданную в группе развивающую предметно-пространственную среду, способствующую эмоциональному благополучию детей с учётом их потребностей и интересов;</w:t>
      </w:r>
    </w:p>
    <w:p>
      <w:pPr>
        <w:pStyle w:val="style0"/>
        <w:jc w:val="both"/>
        <w:rPr>
          <w:rFonts w:ascii="Times New Roman" w:cs="Times New Roman" w:hAnsi="Times New Roman"/>
          <w:sz w:val="28"/>
          <w:szCs w:val="28"/>
        </w:rPr>
      </w:pPr>
      <w:r>
        <w:rPr>
          <w:rFonts w:ascii="Times New Roman" w:cs="Times New Roman" w:hAnsi="Times New Roman"/>
          <w:sz w:val="28"/>
          <w:szCs w:val="28"/>
        </w:rPr>
        <w:t>-создавать условия для развития познавательной инициативы у воспитанников посредством проектной деятельности;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-вовлекать родителей в образовательное сотрудничество как равнозначимых и равноответственных партнеров.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Совершенствовать созданную в группе развивающую предметно-пространственную среду так, чтобы дать свободу выбора учесть особенности каждого ребёнка, поло-ролевые особенности, дать возможность проявлять инициативу, самостоятельность, удовлетворять свои интересы, развивать любознательность. При подборе материала учитывать зону перспективного развития ребёнка. Окружающая обстановка должна быть безопасной. Главная ценность –образовательный компонент пространства, привлекательность, доступность, </w:t>
      </w:r>
      <w:r>
        <w:rPr>
          <w:rFonts w:ascii="Times New Roman" w:cs="Times New Roman" w:hAnsi="Times New Roman"/>
          <w:sz w:val="28"/>
          <w:szCs w:val="28"/>
        </w:rPr>
        <w:t>полифункциональность</w:t>
      </w:r>
      <w:r>
        <w:rPr>
          <w:rFonts w:ascii="Times New Roman" w:cs="Times New Roman" w:hAnsi="Times New Roman"/>
          <w:sz w:val="28"/>
          <w:szCs w:val="28"/>
        </w:rPr>
        <w:t>. Чтобы каждый ребёнок смог найти «сферу успешности».</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Создавать условия для развития познавательной инициативы у воспитанников посредством проектной деятельности. В основу метода проектов заложена идея о направленности познавательной деятельности дошкольников на результат, достигается в процессе совместной работы педагога, детей и родителей над определённой практической проблемой. Проектная </w:t>
      </w:r>
      <w:r>
        <w:rPr>
          <w:rFonts w:ascii="Times New Roman" w:cs="Times New Roman" w:hAnsi="Times New Roman"/>
          <w:sz w:val="28"/>
          <w:szCs w:val="28"/>
        </w:rPr>
        <w:t>деятельность даёт возможность объединить ресурсы, чтобы в выигрыше остался ребёнок. Через проектную деятельно</w:t>
      </w:r>
      <w:r>
        <w:rPr>
          <w:rFonts w:cs="Times New Roman" w:hAnsi="Times New Roman"/>
          <w:sz w:val="28"/>
          <w:szCs w:val="28"/>
          <w:lang w:val="en-US"/>
        </w:rPr>
        <w:t>сть</w:t>
      </w:r>
      <w:r>
        <w:rPr>
          <w:rFonts w:ascii="Times New Roman" w:cs="Times New Roman" w:hAnsi="Times New Roman"/>
          <w:sz w:val="28"/>
          <w:szCs w:val="28"/>
        </w:rPr>
        <w:t xml:space="preserve"> поддерживается детская познавательная инициатива. Она поддерживается как в условиях детского сада и в семье. В этом преемственность, </w:t>
      </w:r>
      <w:bookmarkStart w:id="0" w:name="_GoBack"/>
      <w:bookmarkEnd w:id="0"/>
      <w:r>
        <w:rPr>
          <w:rFonts w:ascii="Times New Roman" w:cs="Times New Roman" w:hAnsi="Times New Roman"/>
          <w:sz w:val="28"/>
          <w:szCs w:val="28"/>
        </w:rPr>
        <w:t>равноответственность. Проектная деятельность помогает получить ребёнку ранний социальный опыт реализации собственных замыслов. Ведь то, что делает ребёнок интересно другим людям, он оказывается в ситуации социального принятия, стимулирует его личностный рост и самореализацию.</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Вовлекать родителей в образовательное сотрудничество как равнозначимых и равноответственных партнеров. Детям и родителям нравятся фотовыставки, </w:t>
      </w:r>
      <w:r>
        <w:rPr>
          <w:rFonts w:ascii="Times New Roman" w:cs="Times New Roman" w:hAnsi="Times New Roman"/>
          <w:sz w:val="28"/>
          <w:szCs w:val="28"/>
        </w:rPr>
        <w:t>верснисажи</w:t>
      </w:r>
      <w:r>
        <w:rPr>
          <w:rFonts w:ascii="Times New Roman" w:cs="Times New Roman" w:hAnsi="Times New Roman"/>
          <w:sz w:val="28"/>
          <w:szCs w:val="28"/>
        </w:rPr>
        <w:t xml:space="preserve">, персональные выставки, участие в самых разнообразных конкурсах.  Одной из эффективных форм сотрудничества с родителями является </w:t>
      </w:r>
      <w:r>
        <w:rPr>
          <w:rFonts w:ascii="Times New Roman" w:cs="Times New Roman" w:hAnsi="Times New Roman"/>
          <w:sz w:val="28"/>
          <w:szCs w:val="28"/>
        </w:rPr>
        <w:t>постерное</w:t>
      </w:r>
      <w:r>
        <w:rPr>
          <w:rFonts w:ascii="Times New Roman" w:cs="Times New Roman" w:hAnsi="Times New Roman"/>
          <w:sz w:val="28"/>
          <w:szCs w:val="28"/>
        </w:rPr>
        <w:t xml:space="preserve"> консультирование. Ценность в запросе на информацию и возможности актуальных тем. Постер внешне напоминает плакат, афишу, на котором броское, крупноформатное изображение, сопровождается кратким текстом, используется в информационных или обучающих целях. Значимость </w:t>
      </w:r>
      <w:r>
        <w:rPr>
          <w:rFonts w:ascii="Times New Roman" w:cs="Times New Roman" w:hAnsi="Times New Roman"/>
          <w:sz w:val="28"/>
          <w:szCs w:val="28"/>
        </w:rPr>
        <w:t>постерных</w:t>
      </w:r>
      <w:r>
        <w:rPr>
          <w:rFonts w:ascii="Times New Roman" w:cs="Times New Roman" w:hAnsi="Times New Roman"/>
          <w:sz w:val="28"/>
          <w:szCs w:val="28"/>
        </w:rPr>
        <w:t xml:space="preserve"> секций в том, что они предоставляют им возможность участвовать в решении своих проблем наряду со специалистами ДОУ и в образовательном сотрудничестве осуществлять поиск нестандартных решений для своих детей.</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Важно, чтобы в созданной в группе     развивающей предметно-пространственной среде прослеживалась образовательная составляющая. Темы проектов возникали на протяжении жизни, интересов и особенностей детей и их родителей.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p>
      <w:pPr>
        <w:pStyle w:val="style0"/>
        <w:jc w:val="both"/>
        <w:rPr>
          <w:rFonts w:ascii="Times New Roman" w:cs="Times New Roman" w:hAnsi="Times New Roman"/>
          <w:sz w:val="28"/>
          <w:szCs w:val="28"/>
        </w:rPr>
      </w:pP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      </w:t>
      </w: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libri Light">
    <w:altName w:val="Calibri Light"/>
    <w:panose1 w:val="020f0302020002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426</Words>
  <Pages>2</Pages>
  <Characters>3398</Characters>
  <Application>WPS Office</Application>
  <DocSecurity>0</DocSecurity>
  <Paragraphs>15</Paragraphs>
  <ScaleCrop>false</ScaleCrop>
  <LinksUpToDate>false</LinksUpToDate>
  <CharactersWithSpaces>3846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2023-04-12T07:12:12Z</dcterms:created>
  <dc:creator>user</dc:creator>
  <lastModifiedBy>21061119DG</lastModifiedBy>
  <dcterms:modified xsi:type="dcterms:W3CDTF">2023-04-12T07:12:12Z</dcterms:modified>
  <revision>1</revision>
</coreProperties>
</file>

<file path=docProps/custom.xml><?xml version="1.0" encoding="utf-8"?>
<Properties xmlns="http://schemas.openxmlformats.org/officeDocument/2006/custom-properties" xmlns:vt="http://schemas.openxmlformats.org/officeDocument/2006/docPropsVTypes"/>
</file>