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0E" w:rsidRPr="001B1715" w:rsidRDefault="009B02D7" w:rsidP="001B1715">
      <w:pPr>
        <w:jc w:val="center"/>
        <w:rPr>
          <w:rFonts w:ascii="Times New Roman" w:hAnsi="Times New Roman" w:cs="Times New Roman"/>
          <w:b/>
          <w:i/>
          <w:noProof/>
          <w:color w:val="C00000"/>
          <w:sz w:val="44"/>
          <w:szCs w:val="44"/>
          <w:lang w:eastAsia="ru-RU"/>
        </w:rPr>
      </w:pPr>
      <w:r w:rsidRPr="001B1715">
        <w:rPr>
          <w:rFonts w:ascii="Times New Roman" w:hAnsi="Times New Roman" w:cs="Times New Roman"/>
          <w:b/>
          <w:i/>
          <w:noProof/>
          <w:color w:val="C00000"/>
          <w:sz w:val="44"/>
          <w:szCs w:val="44"/>
          <w:lang w:eastAsia="ru-RU"/>
        </w:rPr>
        <w:t xml:space="preserve">Создания </w:t>
      </w:r>
      <w:r w:rsidR="00EF666C" w:rsidRPr="001B1715">
        <w:rPr>
          <w:rFonts w:ascii="Times New Roman" w:hAnsi="Times New Roman" w:cs="Times New Roman"/>
          <w:b/>
          <w:i/>
          <w:noProof/>
          <w:color w:val="C00000"/>
          <w:sz w:val="44"/>
          <w:szCs w:val="44"/>
          <w:lang w:eastAsia="ru-RU"/>
        </w:rPr>
        <w:t xml:space="preserve">условий для развития </w:t>
      </w:r>
      <w:r w:rsidR="00DC7C0E" w:rsidRPr="001B1715">
        <w:rPr>
          <w:rFonts w:ascii="Times New Roman" w:hAnsi="Times New Roman" w:cs="Times New Roman"/>
          <w:b/>
          <w:i/>
          <w:noProof/>
          <w:color w:val="C00000"/>
          <w:sz w:val="44"/>
          <w:szCs w:val="44"/>
          <w:lang w:eastAsia="ru-RU"/>
        </w:rPr>
        <w:t>самостоятельности детей старшего                                 дошкольного возраста в игре в рамках комплексно – тематического планирования.</w:t>
      </w:r>
    </w:p>
    <w:p w:rsidR="00DC7C0E" w:rsidRPr="00DC7C0E" w:rsidRDefault="001B1715">
      <w:pPr>
        <w:rPr>
          <w:noProof/>
          <w:sz w:val="28"/>
          <w:szCs w:val="28"/>
          <w:lang w:eastAsia="ru-RU"/>
        </w:rPr>
      </w:pPr>
      <w:r>
        <w:rPr>
          <w:rFonts w:eastAsiaTheme="majorEastAsia"/>
          <w:b/>
          <w:bCs/>
          <w:noProof/>
          <w:color w:val="FF0000"/>
          <w:kern w:val="24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183515</wp:posOffset>
            </wp:positionV>
            <wp:extent cx="2981325" cy="2066925"/>
            <wp:effectExtent l="114300" t="76200" r="104775" b="85725"/>
            <wp:wrapSquare wrapText="bothSides"/>
            <wp:docPr id="11" name="Рисунок 10" descr="C:\Users\Desktop\SAM_60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C:\Users\Desktop\SAM_60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66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B02D7">
        <w:rPr>
          <w:rFonts w:eastAsiaTheme="majorEastAsia"/>
          <w:b/>
          <w:bCs/>
          <w:color w:val="FF0000"/>
          <w:kern w:val="24"/>
          <w:sz w:val="36"/>
          <w:szCs w:val="36"/>
        </w:rPr>
        <w:t>Тема</w:t>
      </w:r>
      <w:r w:rsidR="00DC7C0E" w:rsidRPr="00DC7C0E">
        <w:rPr>
          <w:rFonts w:eastAsiaTheme="majorEastAsia"/>
          <w:b/>
          <w:bCs/>
          <w:color w:val="FF0000"/>
          <w:kern w:val="24"/>
          <w:sz w:val="36"/>
          <w:szCs w:val="36"/>
        </w:rPr>
        <w:t xml:space="preserve"> недели « Комнатные растения. Первоцветы»</w:t>
      </w:r>
      <w:r w:rsidR="009B02D7">
        <w:rPr>
          <w:rFonts w:eastAsiaTheme="majorEastAsia"/>
          <w:b/>
          <w:bCs/>
          <w:color w:val="FF0000"/>
          <w:kern w:val="24"/>
          <w:sz w:val="36"/>
          <w:szCs w:val="36"/>
        </w:rPr>
        <w:t>.</w:t>
      </w:r>
    </w:p>
    <w:p w:rsidR="00525255" w:rsidRDefault="00525255" w:rsidP="00525255">
      <w:pPr>
        <w:rPr>
          <w:sz w:val="28"/>
          <w:szCs w:val="28"/>
          <w:lang w:eastAsia="ru-RU"/>
        </w:rPr>
      </w:pPr>
      <w:r w:rsidRPr="00DC7C0E">
        <w:rPr>
          <w:rFonts w:ascii="Arial" w:eastAsiaTheme="minorEastAsia" w:hAnsi="Arial"/>
          <w:color w:val="073E87" w:themeColor="text2"/>
          <w:kern w:val="24"/>
          <w:sz w:val="32"/>
          <w:szCs w:val="32"/>
        </w:rPr>
        <w:t>Самостоятельная деятельность детей – одна из основных моделей организации образовательного процесса детей дошкольного возраста</w:t>
      </w:r>
      <w:r>
        <w:rPr>
          <w:noProof/>
          <w:lang w:eastAsia="ru-RU"/>
        </w:rPr>
        <w:t xml:space="preserve"> .</w:t>
      </w:r>
      <w:r>
        <w:rPr>
          <w:noProof/>
          <w:lang w:eastAsia="ru-RU"/>
        </w:rPr>
        <w:br w:type="textWrapping" w:clear="all"/>
      </w:r>
      <w:r w:rsidRPr="001B1715">
        <w:rPr>
          <w:rFonts w:eastAsiaTheme="majorEastAsia"/>
          <w:b/>
          <w:bCs/>
          <w:color w:val="FF0000"/>
          <w:kern w:val="24"/>
          <w:sz w:val="56"/>
          <w:szCs w:val="56"/>
        </w:rPr>
        <w:t xml:space="preserve">        Актуальность</w:t>
      </w:r>
    </w:p>
    <w:p w:rsidR="00525255" w:rsidRPr="00B1241A" w:rsidRDefault="00525255" w:rsidP="00525255">
      <w:pPr>
        <w:rPr>
          <w:color w:val="7030A0"/>
          <w:sz w:val="36"/>
          <w:szCs w:val="36"/>
          <w:lang w:eastAsia="ru-RU"/>
        </w:rPr>
      </w:pPr>
      <w:r w:rsidRPr="00B1241A">
        <w:rPr>
          <w:rFonts w:ascii="Times New Roman" w:eastAsiaTheme="minorEastAsia" w:hAnsi="Times New Roman"/>
          <w:b/>
          <w:bCs/>
          <w:color w:val="7030A0"/>
          <w:kern w:val="24"/>
          <w:sz w:val="36"/>
          <w:szCs w:val="36"/>
          <w:lang w:eastAsia="ru-RU"/>
        </w:rPr>
        <w:t>Самостоятельная продуктивная деятельность обладает большими возможностями в развитии личности ребёнка.</w:t>
      </w:r>
    </w:p>
    <w:p w:rsidR="009B02D7" w:rsidRPr="00B1241A" w:rsidRDefault="00525255" w:rsidP="009B02D7">
      <w:pPr>
        <w:rPr>
          <w:color w:val="7030A0"/>
          <w:sz w:val="40"/>
          <w:szCs w:val="40"/>
          <w:lang w:eastAsia="ru-RU"/>
        </w:rPr>
      </w:pPr>
      <w:r w:rsidRPr="00B1241A">
        <w:rPr>
          <w:rFonts w:ascii="Times New Roman" w:eastAsiaTheme="minorEastAsia" w:hAnsi="Times New Roman"/>
          <w:b/>
          <w:bCs/>
          <w:color w:val="7030A0"/>
          <w:kern w:val="24"/>
          <w:sz w:val="36"/>
          <w:szCs w:val="36"/>
          <w:lang w:eastAsia="ru-RU"/>
        </w:rPr>
        <w:t xml:space="preserve">В соответствии с целевыми ориентирами, которые, нам задает ФГОС </w:t>
      </w:r>
      <w:proofErr w:type="gramStart"/>
      <w:r w:rsidRPr="00B1241A">
        <w:rPr>
          <w:rFonts w:ascii="Times New Roman" w:eastAsiaTheme="minorEastAsia" w:hAnsi="Times New Roman"/>
          <w:b/>
          <w:bCs/>
          <w:color w:val="7030A0"/>
          <w:kern w:val="24"/>
          <w:sz w:val="36"/>
          <w:szCs w:val="36"/>
          <w:lang w:eastAsia="ru-RU"/>
        </w:rPr>
        <w:t>ДО</w:t>
      </w:r>
      <w:proofErr w:type="gramEnd"/>
      <w:r w:rsidRPr="00B1241A">
        <w:rPr>
          <w:rFonts w:ascii="Times New Roman" w:eastAsiaTheme="minorEastAsia" w:hAnsi="Times New Roman"/>
          <w:b/>
          <w:bCs/>
          <w:color w:val="7030A0"/>
          <w:kern w:val="24"/>
          <w:sz w:val="36"/>
          <w:szCs w:val="36"/>
          <w:lang w:eastAsia="ru-RU"/>
        </w:rPr>
        <w:t xml:space="preserve">, ориентируясь </w:t>
      </w:r>
      <w:proofErr w:type="gramStart"/>
      <w:r w:rsidRPr="00B1241A">
        <w:rPr>
          <w:rFonts w:ascii="Times New Roman" w:eastAsiaTheme="minorEastAsia" w:hAnsi="Times New Roman"/>
          <w:b/>
          <w:bCs/>
          <w:color w:val="7030A0"/>
          <w:kern w:val="24"/>
          <w:sz w:val="36"/>
          <w:szCs w:val="36"/>
          <w:lang w:eastAsia="ru-RU"/>
        </w:rPr>
        <w:t>на</w:t>
      </w:r>
      <w:proofErr w:type="gramEnd"/>
      <w:r w:rsidRPr="00B1241A">
        <w:rPr>
          <w:rFonts w:ascii="Times New Roman" w:eastAsiaTheme="minorEastAsia" w:hAnsi="Times New Roman"/>
          <w:b/>
          <w:bCs/>
          <w:color w:val="7030A0"/>
          <w:kern w:val="24"/>
          <w:sz w:val="36"/>
          <w:szCs w:val="36"/>
          <w:lang w:eastAsia="ru-RU"/>
        </w:rPr>
        <w:t xml:space="preserve"> индивидуализацию дошкольного образования, мы должны сформировать инициативную и самостоятельную личность, открытую внешнему миру, обладающую развитым воображением и творческим мышлением</w:t>
      </w:r>
    </w:p>
    <w:p w:rsidR="009B02D7" w:rsidRPr="009B02D7" w:rsidRDefault="009B02D7" w:rsidP="009B02D7">
      <w:pPr>
        <w:rPr>
          <w:sz w:val="40"/>
          <w:szCs w:val="40"/>
          <w:lang w:eastAsia="ru-RU"/>
        </w:rPr>
      </w:pPr>
      <w:r w:rsidRPr="009B02D7">
        <w:rPr>
          <w:rFonts w:ascii="Arial" w:eastAsiaTheme="minorEastAsia" w:hAnsi="Arial"/>
          <w:b/>
          <w:bCs/>
          <w:color w:val="073E87" w:themeColor="text2"/>
          <w:kern w:val="24"/>
          <w:sz w:val="40"/>
          <w:szCs w:val="40"/>
        </w:rPr>
        <w:lastRenderedPageBreak/>
        <w:t>Ситуация выбора: </w:t>
      </w:r>
      <w:r w:rsidRPr="009B02D7">
        <w:rPr>
          <w:rFonts w:ascii="Arial" w:eastAsiaTheme="minorEastAsia" w:hAnsi="Arial"/>
          <w:color w:val="073E87" w:themeColor="text2"/>
          <w:kern w:val="24"/>
          <w:sz w:val="40"/>
          <w:szCs w:val="40"/>
        </w:rPr>
        <w:t>это самостоятельная деятельность детей в условиях созданной предметно-развивающей среды, обеспечивающая каждому ребёнку выбор  деятельности по интересам и позволяющая ему взаимодействовать со сверстниками или действовать самостоятельно</w:t>
      </w:r>
      <w:r>
        <w:rPr>
          <w:rFonts w:ascii="Arial" w:eastAsiaTheme="minorEastAsia" w:hAnsi="Arial"/>
          <w:color w:val="073E87" w:themeColor="text2"/>
          <w:kern w:val="24"/>
          <w:sz w:val="40"/>
          <w:szCs w:val="40"/>
        </w:rPr>
        <w:t>.</w:t>
      </w:r>
    </w:p>
    <w:p w:rsidR="00DC7C0E" w:rsidRPr="00B1241A" w:rsidRDefault="00525255" w:rsidP="009B02D7">
      <w:pPr>
        <w:tabs>
          <w:tab w:val="left" w:pos="975"/>
        </w:tabs>
        <w:ind w:left="-567"/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</w:pPr>
      <w:r w:rsidRPr="00B1241A"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  <w:t>Цель:</w:t>
      </w:r>
    </w:p>
    <w:p w:rsidR="00525255" w:rsidRPr="00B1241A" w:rsidRDefault="00525255" w:rsidP="00525255">
      <w:pPr>
        <w:tabs>
          <w:tab w:val="left" w:pos="975"/>
        </w:tabs>
        <w:rPr>
          <w:rFonts w:ascii="Times New Roman" w:hAnsi="Times New Roman" w:cs="Times New Roman"/>
          <w:b/>
          <w:color w:val="7030A0"/>
          <w:sz w:val="40"/>
          <w:szCs w:val="40"/>
          <w:lang w:eastAsia="ru-RU"/>
        </w:rPr>
      </w:pPr>
      <w:r w:rsidRPr="00B1241A">
        <w:rPr>
          <w:rFonts w:ascii="Times New Roman" w:hAnsi="Times New Roman" w:cs="Times New Roman"/>
          <w:b/>
          <w:color w:val="7030A0"/>
          <w:sz w:val="40"/>
          <w:szCs w:val="40"/>
          <w:lang w:eastAsia="ru-RU"/>
        </w:rPr>
        <w:t>Повышение значимости ор</w:t>
      </w:r>
      <w:r w:rsidR="001B1715" w:rsidRPr="00B1241A">
        <w:rPr>
          <w:rFonts w:ascii="Times New Roman" w:hAnsi="Times New Roman" w:cs="Times New Roman"/>
          <w:b/>
          <w:color w:val="7030A0"/>
          <w:sz w:val="40"/>
          <w:szCs w:val="40"/>
          <w:lang w:eastAsia="ru-RU"/>
        </w:rPr>
        <w:t>ганизации игр в воспитательно-</w:t>
      </w:r>
      <w:r w:rsidRPr="00B1241A">
        <w:rPr>
          <w:rFonts w:ascii="Times New Roman" w:hAnsi="Times New Roman" w:cs="Times New Roman"/>
          <w:b/>
          <w:color w:val="7030A0"/>
          <w:sz w:val="40"/>
          <w:szCs w:val="40"/>
          <w:lang w:eastAsia="ru-RU"/>
        </w:rPr>
        <w:t>образовательном процессе ДОУ.</w:t>
      </w:r>
    </w:p>
    <w:p w:rsidR="00525255" w:rsidRPr="00B1241A" w:rsidRDefault="00525255" w:rsidP="00525255">
      <w:pPr>
        <w:tabs>
          <w:tab w:val="left" w:pos="975"/>
        </w:tabs>
        <w:rPr>
          <w:rFonts w:ascii="Times New Roman" w:hAnsi="Times New Roman" w:cs="Times New Roman"/>
          <w:b/>
          <w:color w:val="7030A0"/>
          <w:sz w:val="40"/>
          <w:szCs w:val="40"/>
          <w:lang w:eastAsia="ru-RU"/>
        </w:rPr>
      </w:pPr>
      <w:r w:rsidRPr="00B1241A">
        <w:rPr>
          <w:rFonts w:ascii="Times New Roman" w:hAnsi="Times New Roman" w:cs="Times New Roman"/>
          <w:b/>
          <w:color w:val="7030A0"/>
          <w:sz w:val="40"/>
          <w:szCs w:val="40"/>
          <w:lang w:eastAsia="ru-RU"/>
        </w:rPr>
        <w:t>Задачи:</w:t>
      </w:r>
    </w:p>
    <w:p w:rsidR="00525255" w:rsidRPr="00B1241A" w:rsidRDefault="00C6405F" w:rsidP="00D96DCE">
      <w:pPr>
        <w:pStyle w:val="a6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  <w:b/>
          <w:color w:val="7030A0"/>
          <w:sz w:val="40"/>
          <w:szCs w:val="40"/>
          <w:shd w:val="clear" w:color="auto" w:fill="FFFFFF"/>
        </w:rPr>
      </w:pPr>
      <w:proofErr w:type="gramStart"/>
      <w:r w:rsidRPr="00B1241A">
        <w:rPr>
          <w:rFonts w:ascii="Times New Roman" w:hAnsi="Times New Roman" w:cs="Times New Roman"/>
          <w:b/>
          <w:color w:val="7030A0"/>
          <w:sz w:val="40"/>
          <w:szCs w:val="40"/>
          <w:shd w:val="clear" w:color="auto" w:fill="FFFFFF"/>
        </w:rPr>
        <w:t xml:space="preserve">Создать </w:t>
      </w:r>
      <w:r w:rsidR="00D96DCE" w:rsidRPr="00B1241A">
        <w:rPr>
          <w:rFonts w:ascii="Times New Roman" w:hAnsi="Times New Roman" w:cs="Times New Roman"/>
          <w:b/>
          <w:color w:val="7030A0"/>
          <w:sz w:val="40"/>
          <w:szCs w:val="40"/>
          <w:shd w:val="clear" w:color="auto" w:fill="FFFFFF"/>
        </w:rPr>
        <w:t xml:space="preserve"> </w:t>
      </w:r>
      <w:r w:rsidRPr="00B1241A">
        <w:rPr>
          <w:rFonts w:ascii="Times New Roman" w:hAnsi="Times New Roman" w:cs="Times New Roman"/>
          <w:b/>
          <w:color w:val="7030A0"/>
          <w:sz w:val="40"/>
          <w:szCs w:val="40"/>
          <w:shd w:val="clear" w:color="auto" w:fill="FFFFFF"/>
        </w:rPr>
        <w:t>условия организации видов деятельности (игровой, коммуникативной, трудовой, познавательной, продуктив</w:t>
      </w:r>
      <w:r w:rsidR="00D96DCE" w:rsidRPr="00B1241A">
        <w:rPr>
          <w:rFonts w:ascii="Times New Roman" w:hAnsi="Times New Roman" w:cs="Times New Roman"/>
          <w:b/>
          <w:color w:val="7030A0"/>
          <w:sz w:val="40"/>
          <w:szCs w:val="40"/>
          <w:shd w:val="clear" w:color="auto" w:fill="FFFFFF"/>
        </w:rPr>
        <w:t>ной</w:t>
      </w:r>
      <w:r w:rsidRPr="00B1241A">
        <w:rPr>
          <w:rFonts w:ascii="Times New Roman" w:hAnsi="Times New Roman" w:cs="Times New Roman"/>
          <w:b/>
          <w:color w:val="7030A0"/>
          <w:sz w:val="40"/>
          <w:szCs w:val="40"/>
          <w:shd w:val="clear" w:color="auto" w:fill="FFFFFF"/>
        </w:rPr>
        <w:t>) вокруг темы</w:t>
      </w:r>
      <w:r w:rsidR="00D96DCE" w:rsidRPr="00B1241A">
        <w:rPr>
          <w:rFonts w:ascii="Times New Roman" w:hAnsi="Times New Roman" w:cs="Times New Roman"/>
          <w:b/>
          <w:color w:val="7030A0"/>
          <w:sz w:val="40"/>
          <w:szCs w:val="40"/>
          <w:shd w:val="clear" w:color="auto" w:fill="FFFFFF"/>
        </w:rPr>
        <w:t xml:space="preserve"> «Комнатные растения.</w:t>
      </w:r>
      <w:proofErr w:type="gramEnd"/>
      <w:r w:rsidR="00D96DCE" w:rsidRPr="00B1241A">
        <w:rPr>
          <w:rFonts w:ascii="Times New Roman" w:hAnsi="Times New Roman" w:cs="Times New Roman"/>
          <w:b/>
          <w:color w:val="7030A0"/>
          <w:sz w:val="40"/>
          <w:szCs w:val="40"/>
          <w:shd w:val="clear" w:color="auto" w:fill="FFFFFF"/>
        </w:rPr>
        <w:t xml:space="preserve"> Первоцветы</w:t>
      </w:r>
      <w:r w:rsidRPr="00B1241A">
        <w:rPr>
          <w:rFonts w:ascii="Times New Roman" w:hAnsi="Times New Roman" w:cs="Times New Roman"/>
          <w:b/>
          <w:color w:val="7030A0"/>
          <w:sz w:val="40"/>
          <w:szCs w:val="40"/>
          <w:shd w:val="clear" w:color="auto" w:fill="FFFFFF"/>
        </w:rPr>
        <w:t>» в самостоятельной деятельности детей.</w:t>
      </w:r>
    </w:p>
    <w:p w:rsidR="00D96DCE" w:rsidRPr="00B1241A" w:rsidRDefault="005132C4" w:rsidP="005132C4">
      <w:pPr>
        <w:pStyle w:val="a6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  <w:b/>
          <w:color w:val="7030A0"/>
          <w:sz w:val="40"/>
          <w:szCs w:val="40"/>
          <w:lang w:eastAsia="ru-RU"/>
        </w:rPr>
      </w:pPr>
      <w:r w:rsidRPr="00B1241A">
        <w:rPr>
          <w:rFonts w:ascii="Times New Roman" w:hAnsi="Times New Roman" w:cs="Times New Roman"/>
          <w:b/>
          <w:color w:val="7030A0"/>
          <w:sz w:val="40"/>
          <w:szCs w:val="40"/>
          <w:lang w:eastAsia="ru-RU"/>
        </w:rPr>
        <w:t xml:space="preserve">Способствовать использованию в практике современных требований к организации игр дошкольников и формировать у дошкольников нравственную культуру </w:t>
      </w:r>
      <w:proofErr w:type="spellStart"/>
      <w:r w:rsidRPr="00B1241A">
        <w:rPr>
          <w:rFonts w:ascii="Times New Roman" w:hAnsi="Times New Roman" w:cs="Times New Roman"/>
          <w:b/>
          <w:color w:val="7030A0"/>
          <w:sz w:val="40"/>
          <w:szCs w:val="40"/>
          <w:lang w:eastAsia="ru-RU"/>
        </w:rPr>
        <w:t>мировозрения</w:t>
      </w:r>
      <w:proofErr w:type="spellEnd"/>
      <w:r w:rsidRPr="00B1241A">
        <w:rPr>
          <w:rFonts w:ascii="Times New Roman" w:hAnsi="Times New Roman" w:cs="Times New Roman"/>
          <w:b/>
          <w:color w:val="7030A0"/>
          <w:sz w:val="40"/>
          <w:szCs w:val="40"/>
          <w:lang w:eastAsia="ru-RU"/>
        </w:rPr>
        <w:t>.</w:t>
      </w:r>
    </w:p>
    <w:p w:rsidR="009B02D7" w:rsidRPr="00B1241A" w:rsidRDefault="009B02D7" w:rsidP="009B02D7">
      <w:pPr>
        <w:pStyle w:val="a6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  <w:b/>
          <w:color w:val="7030A0"/>
          <w:sz w:val="40"/>
          <w:szCs w:val="40"/>
          <w:lang w:eastAsia="ru-RU"/>
        </w:rPr>
      </w:pPr>
      <w:r w:rsidRPr="00B1241A">
        <w:rPr>
          <w:rFonts w:ascii="Times New Roman" w:hAnsi="Times New Roman" w:cs="Times New Roman"/>
          <w:b/>
          <w:color w:val="7030A0"/>
          <w:sz w:val="40"/>
          <w:szCs w:val="40"/>
          <w:lang w:eastAsia="ru-RU"/>
        </w:rPr>
        <w:t>Совершенствовать у детей приобретённые навыки и умения для развития игровой активности.</w:t>
      </w:r>
    </w:p>
    <w:p w:rsidR="009B76BF" w:rsidRPr="00B1241A" w:rsidRDefault="009B02D7" w:rsidP="009B02D7">
      <w:pPr>
        <w:pStyle w:val="a6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  <w:b/>
          <w:color w:val="7030A0"/>
          <w:sz w:val="40"/>
          <w:szCs w:val="40"/>
          <w:lang w:eastAsia="ru-RU"/>
        </w:rPr>
      </w:pPr>
      <w:r w:rsidRPr="00B1241A">
        <w:rPr>
          <w:rFonts w:ascii="Times New Roman" w:hAnsi="Times New Roman" w:cs="Times New Roman"/>
          <w:b/>
          <w:color w:val="7030A0"/>
          <w:sz w:val="40"/>
          <w:szCs w:val="40"/>
          <w:lang w:eastAsia="ru-RU"/>
        </w:rPr>
        <w:t>Воспитывать в детях элементарные общепринятые нормы взаимоотношений со</w:t>
      </w:r>
      <w:r w:rsidR="009B76BF" w:rsidRPr="00B1241A">
        <w:rPr>
          <w:rFonts w:ascii="Times New Roman" w:hAnsi="Times New Roman" w:cs="Times New Roman"/>
          <w:b/>
          <w:color w:val="7030A0"/>
          <w:sz w:val="40"/>
          <w:szCs w:val="40"/>
          <w:lang w:eastAsia="ru-RU"/>
        </w:rPr>
        <w:t xml:space="preserve"> </w:t>
      </w:r>
      <w:r w:rsidRPr="00B1241A">
        <w:rPr>
          <w:rFonts w:ascii="Times New Roman" w:hAnsi="Times New Roman" w:cs="Times New Roman"/>
          <w:b/>
          <w:color w:val="7030A0"/>
          <w:sz w:val="40"/>
          <w:szCs w:val="40"/>
          <w:lang w:eastAsia="ru-RU"/>
        </w:rPr>
        <w:t xml:space="preserve">сверстниками и взрослыми через игровые </w:t>
      </w:r>
      <w:r w:rsidR="009B76BF" w:rsidRPr="00B1241A">
        <w:rPr>
          <w:rFonts w:ascii="Times New Roman" w:hAnsi="Times New Roman" w:cs="Times New Roman"/>
          <w:b/>
          <w:color w:val="7030A0"/>
          <w:sz w:val="40"/>
          <w:szCs w:val="40"/>
          <w:lang w:eastAsia="ru-RU"/>
        </w:rPr>
        <w:t>действия</w:t>
      </w:r>
      <w:r w:rsidRPr="00B1241A">
        <w:rPr>
          <w:rFonts w:ascii="Times New Roman" w:hAnsi="Times New Roman" w:cs="Times New Roman"/>
          <w:b/>
          <w:color w:val="7030A0"/>
          <w:sz w:val="40"/>
          <w:szCs w:val="40"/>
          <w:lang w:eastAsia="ru-RU"/>
        </w:rPr>
        <w:t>.</w:t>
      </w:r>
    </w:p>
    <w:tbl>
      <w:tblPr>
        <w:tblStyle w:val="ab"/>
        <w:tblW w:w="0" w:type="auto"/>
        <w:tblInd w:w="360" w:type="dxa"/>
        <w:tblLook w:val="04A0"/>
      </w:tblPr>
      <w:tblGrid>
        <w:gridCol w:w="5135"/>
        <w:gridCol w:w="7938"/>
      </w:tblGrid>
      <w:tr w:rsidR="001B1715" w:rsidTr="001B1715"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1B1715" w:rsidRDefault="001B1715" w:rsidP="001B1715">
            <w:pPr>
              <w:pStyle w:val="a6"/>
              <w:tabs>
                <w:tab w:val="left" w:pos="975"/>
              </w:tabs>
              <w:ind w:left="360"/>
              <w:jc w:val="center"/>
              <w:rPr>
                <w:rFonts w:eastAsiaTheme="majorEastAsia"/>
                <w:b/>
                <w:bCs/>
                <w:color w:val="FF0000"/>
                <w:kern w:val="24"/>
                <w:sz w:val="56"/>
                <w:szCs w:val="56"/>
              </w:rPr>
            </w:pPr>
            <w:r>
              <w:rPr>
                <w:rFonts w:eastAsiaTheme="majorEastAsia"/>
                <w:b/>
                <w:bCs/>
                <w:color w:val="FF0000"/>
                <w:kern w:val="24"/>
                <w:sz w:val="56"/>
                <w:szCs w:val="56"/>
              </w:rPr>
              <w:t>Лепка.</w:t>
            </w:r>
          </w:p>
          <w:p w:rsidR="001B1715" w:rsidRDefault="001B1715" w:rsidP="001B1715">
            <w:pPr>
              <w:pStyle w:val="a6"/>
              <w:tabs>
                <w:tab w:val="left" w:pos="975"/>
              </w:tabs>
              <w:ind w:left="360"/>
              <w:jc w:val="center"/>
              <w:rPr>
                <w:rFonts w:eastAsiaTheme="majorEastAsia"/>
                <w:b/>
                <w:bCs/>
                <w:color w:val="FF0000"/>
                <w:kern w:val="24"/>
                <w:sz w:val="56"/>
                <w:szCs w:val="56"/>
              </w:rPr>
            </w:pPr>
            <w:r w:rsidRPr="001B1715">
              <w:rPr>
                <w:rFonts w:eastAsiaTheme="majorEastAsia"/>
                <w:b/>
                <w:bCs/>
                <w:color w:val="FF0000"/>
                <w:kern w:val="24"/>
                <w:sz w:val="56"/>
                <w:szCs w:val="56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2199005" cy="2096135"/>
                  <wp:effectExtent l="129540" t="118110" r="138430" b="157480"/>
                  <wp:wrapSquare wrapText="bothSides"/>
                  <wp:docPr id="1" name="Рисунок 4" descr="C:\Users\Desktop\SAM_602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C:\Users\Desktop\SAM_602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200910" cy="20942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1B1715" w:rsidRDefault="001B1715" w:rsidP="001B1715">
            <w:pPr>
              <w:pStyle w:val="a6"/>
              <w:tabs>
                <w:tab w:val="left" w:pos="975"/>
              </w:tabs>
              <w:ind w:left="0"/>
              <w:jc w:val="center"/>
              <w:rPr>
                <w:rFonts w:eastAsiaTheme="majorEastAsia"/>
                <w:b/>
                <w:bCs/>
                <w:color w:val="FF0000"/>
                <w:kern w:val="24"/>
                <w:sz w:val="56"/>
                <w:szCs w:val="56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B1715" w:rsidRDefault="001B1715" w:rsidP="001B1715">
            <w:pPr>
              <w:pStyle w:val="a6"/>
              <w:tabs>
                <w:tab w:val="left" w:pos="975"/>
              </w:tabs>
              <w:ind w:left="0"/>
              <w:jc w:val="center"/>
              <w:rPr>
                <w:rFonts w:ascii="Arial" w:eastAsiaTheme="minorEastAsia" w:hAnsi="Arial"/>
                <w:b/>
                <w:bCs/>
                <w:caps/>
                <w:color w:val="381563"/>
                <w:kern w:val="24"/>
                <w:sz w:val="32"/>
                <w:szCs w:val="32"/>
              </w:rPr>
            </w:pPr>
          </w:p>
          <w:p w:rsidR="001B1715" w:rsidRDefault="001B1715" w:rsidP="001B1715">
            <w:pPr>
              <w:pStyle w:val="a6"/>
              <w:tabs>
                <w:tab w:val="left" w:pos="975"/>
              </w:tabs>
              <w:ind w:left="0"/>
              <w:jc w:val="center"/>
              <w:rPr>
                <w:rFonts w:ascii="Arial" w:eastAsiaTheme="minorEastAsia" w:hAnsi="Arial"/>
                <w:b/>
                <w:bCs/>
                <w:caps/>
                <w:color w:val="381563"/>
                <w:kern w:val="24"/>
                <w:sz w:val="32"/>
                <w:szCs w:val="32"/>
              </w:rPr>
            </w:pPr>
            <w:r w:rsidRPr="00F90013">
              <w:rPr>
                <w:rFonts w:ascii="Arial" w:eastAsiaTheme="minorEastAsia" w:hAnsi="Arial"/>
                <w:b/>
                <w:bCs/>
                <w:caps/>
                <w:color w:val="381563"/>
                <w:kern w:val="24"/>
                <w:sz w:val="32"/>
                <w:szCs w:val="32"/>
              </w:rPr>
              <w:t>« Корзина с цветами»</w:t>
            </w:r>
          </w:p>
          <w:p w:rsidR="001B1715" w:rsidRDefault="001B1715" w:rsidP="001B1715">
            <w:pPr>
              <w:pStyle w:val="a6"/>
              <w:tabs>
                <w:tab w:val="left" w:pos="975"/>
              </w:tabs>
              <w:ind w:left="0"/>
              <w:jc w:val="center"/>
              <w:rPr>
                <w:rFonts w:eastAsiaTheme="majorEastAsia"/>
                <w:b/>
                <w:bCs/>
                <w:color w:val="FF0000"/>
                <w:kern w:val="24"/>
                <w:sz w:val="56"/>
                <w:szCs w:val="56"/>
              </w:rPr>
            </w:pPr>
            <w:r w:rsidRPr="001B1715">
              <w:rPr>
                <w:rFonts w:ascii="Arial" w:eastAsiaTheme="minorEastAsia" w:hAnsi="Arial"/>
                <w:b/>
                <w:bCs/>
                <w:caps/>
                <w:color w:val="381563"/>
                <w:kern w:val="24"/>
                <w:sz w:val="32"/>
                <w:szCs w:val="32"/>
              </w:rPr>
              <w:drawing>
                <wp:inline distT="0" distB="0" distL="0" distR="0">
                  <wp:extent cx="2257425" cy="2381250"/>
                  <wp:effectExtent l="95250" t="76200" r="104775" b="76200"/>
                  <wp:docPr id="4" name="Рисунок 5" descr="C:\Users\Desktop\SAM_60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C:\Users\Desktop\SAM_601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3812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715" w:rsidTr="001B1715"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1B1715" w:rsidRDefault="001B1715" w:rsidP="001B1715">
            <w:pPr>
              <w:pStyle w:val="a6"/>
              <w:tabs>
                <w:tab w:val="left" w:pos="975"/>
              </w:tabs>
              <w:ind w:left="0"/>
              <w:jc w:val="center"/>
              <w:rPr>
                <w:rFonts w:ascii="Times New Roman" w:eastAsiaTheme="majorEastAsia" w:hAnsi="Times New Roman" w:cs="Times New Roman"/>
                <w:b/>
                <w:bCs/>
                <w:color w:val="FF0000"/>
                <w:kern w:val="24"/>
                <w:sz w:val="56"/>
                <w:szCs w:val="56"/>
              </w:rPr>
            </w:pPr>
            <w:r w:rsidRPr="00EE74C4">
              <w:rPr>
                <w:rFonts w:ascii="Times New Roman" w:eastAsiaTheme="majorEastAsia" w:hAnsi="Times New Roman" w:cs="Times New Roman"/>
                <w:b/>
                <w:bCs/>
                <w:color w:val="FF0000"/>
                <w:kern w:val="24"/>
                <w:sz w:val="56"/>
                <w:szCs w:val="56"/>
              </w:rPr>
              <w:t>Рисование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FF0000"/>
                <w:kern w:val="24"/>
                <w:sz w:val="56"/>
                <w:szCs w:val="56"/>
              </w:rPr>
              <w:t>.</w:t>
            </w:r>
          </w:p>
          <w:p w:rsidR="001B1715" w:rsidRDefault="001B1715" w:rsidP="001B1715">
            <w:pPr>
              <w:pStyle w:val="a6"/>
              <w:tabs>
                <w:tab w:val="left" w:pos="975"/>
              </w:tabs>
              <w:ind w:left="0"/>
              <w:jc w:val="center"/>
              <w:rPr>
                <w:rFonts w:eastAsiaTheme="majorEastAsia"/>
                <w:b/>
                <w:bCs/>
                <w:color w:val="FF0000"/>
                <w:kern w:val="24"/>
                <w:sz w:val="56"/>
                <w:szCs w:val="56"/>
              </w:rPr>
            </w:pPr>
            <w:r w:rsidRPr="001B1715">
              <w:rPr>
                <w:rFonts w:eastAsiaTheme="majorEastAsia"/>
                <w:b/>
                <w:bCs/>
                <w:color w:val="FF0000"/>
                <w:kern w:val="24"/>
                <w:sz w:val="56"/>
                <w:szCs w:val="56"/>
              </w:rPr>
              <w:drawing>
                <wp:inline distT="0" distB="0" distL="0" distR="0">
                  <wp:extent cx="2333625" cy="1743075"/>
                  <wp:effectExtent l="133350" t="114300" r="142875" b="161925"/>
                  <wp:docPr id="8" name="Рисунок 4" descr="C:\Users\Desktop\SAM_603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C:\Users\Desktop\SAM_603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696" cy="174462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B1715" w:rsidRDefault="001B1715" w:rsidP="001B1715">
            <w:pPr>
              <w:pStyle w:val="a6"/>
              <w:tabs>
                <w:tab w:val="left" w:pos="975"/>
              </w:tabs>
              <w:ind w:left="0"/>
              <w:jc w:val="center"/>
              <w:rPr>
                <w:rFonts w:ascii="Arial" w:eastAsiaTheme="minorEastAsia" w:hAnsi="Arial"/>
                <w:b/>
                <w:bCs/>
                <w:caps/>
                <w:color w:val="381563"/>
                <w:kern w:val="24"/>
                <w:sz w:val="32"/>
                <w:szCs w:val="32"/>
              </w:rPr>
            </w:pPr>
          </w:p>
          <w:p w:rsidR="001B1715" w:rsidRDefault="001B1715" w:rsidP="001B1715">
            <w:pPr>
              <w:pStyle w:val="a6"/>
              <w:tabs>
                <w:tab w:val="left" w:pos="975"/>
              </w:tabs>
              <w:ind w:left="0"/>
              <w:jc w:val="center"/>
              <w:rPr>
                <w:rFonts w:ascii="Arial" w:eastAsiaTheme="minorEastAsia" w:hAnsi="Arial"/>
                <w:b/>
                <w:bCs/>
                <w:caps/>
                <w:color w:val="381563"/>
                <w:kern w:val="24"/>
                <w:sz w:val="32"/>
                <w:szCs w:val="32"/>
              </w:rPr>
            </w:pPr>
            <w:r>
              <w:rPr>
                <w:rFonts w:ascii="Arial" w:eastAsiaTheme="minorEastAsia" w:hAnsi="Arial"/>
                <w:b/>
                <w:bCs/>
                <w:caps/>
                <w:color w:val="381563"/>
                <w:kern w:val="24"/>
                <w:sz w:val="32"/>
                <w:szCs w:val="32"/>
              </w:rPr>
              <w:t>«</w:t>
            </w:r>
            <w:r w:rsidRPr="00F90013">
              <w:rPr>
                <w:rFonts w:ascii="Arial" w:eastAsiaTheme="minorEastAsia" w:hAnsi="Arial"/>
                <w:b/>
                <w:bCs/>
                <w:caps/>
                <w:color w:val="381563"/>
                <w:kern w:val="24"/>
                <w:sz w:val="32"/>
                <w:szCs w:val="32"/>
              </w:rPr>
              <w:t>Раскрашивание комнатных растений</w:t>
            </w:r>
            <w:r>
              <w:rPr>
                <w:rFonts w:ascii="Arial" w:eastAsiaTheme="minorEastAsia" w:hAnsi="Arial"/>
                <w:b/>
                <w:bCs/>
                <w:caps/>
                <w:color w:val="381563"/>
                <w:kern w:val="24"/>
                <w:sz w:val="32"/>
                <w:szCs w:val="32"/>
              </w:rPr>
              <w:t>»</w:t>
            </w:r>
          </w:p>
          <w:p w:rsidR="001B1715" w:rsidRDefault="001B1715" w:rsidP="001B1715">
            <w:pPr>
              <w:pStyle w:val="a6"/>
              <w:tabs>
                <w:tab w:val="left" w:pos="975"/>
              </w:tabs>
              <w:ind w:left="0"/>
              <w:jc w:val="center"/>
              <w:rPr>
                <w:rFonts w:eastAsiaTheme="majorEastAsia"/>
                <w:b/>
                <w:bCs/>
                <w:color w:val="FF0000"/>
                <w:kern w:val="24"/>
                <w:sz w:val="56"/>
                <w:szCs w:val="56"/>
              </w:rPr>
            </w:pPr>
            <w:r w:rsidRPr="001B1715">
              <w:rPr>
                <w:rFonts w:ascii="Arial" w:eastAsiaTheme="minorEastAsia" w:hAnsi="Arial"/>
                <w:b/>
                <w:bCs/>
                <w:caps/>
                <w:color w:val="381563"/>
                <w:kern w:val="24"/>
                <w:sz w:val="32"/>
                <w:szCs w:val="32"/>
              </w:rPr>
              <w:drawing>
                <wp:inline distT="0" distB="0" distL="0" distR="0">
                  <wp:extent cx="1477857" cy="1522523"/>
                  <wp:effectExtent l="130175" t="117475" r="138430" b="157480"/>
                  <wp:docPr id="9" name="Рисунок 5" descr="C:\Users\Desktop\SAM_599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C:\Users\Desktop\SAM_599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78558" cy="15232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1715" w:rsidRDefault="001B1715" w:rsidP="001B1715">
      <w:pPr>
        <w:pStyle w:val="a6"/>
        <w:tabs>
          <w:tab w:val="left" w:pos="975"/>
        </w:tabs>
        <w:ind w:left="360"/>
        <w:jc w:val="center"/>
        <w:rPr>
          <w:rFonts w:eastAsiaTheme="majorEastAsia"/>
          <w:b/>
          <w:bCs/>
          <w:color w:val="FF0000"/>
          <w:kern w:val="24"/>
          <w:sz w:val="56"/>
          <w:szCs w:val="56"/>
        </w:rPr>
      </w:pPr>
    </w:p>
    <w:p w:rsidR="001B1715" w:rsidRDefault="001B1715" w:rsidP="009B76BF">
      <w:pPr>
        <w:pStyle w:val="a6"/>
        <w:tabs>
          <w:tab w:val="left" w:pos="975"/>
        </w:tabs>
        <w:ind w:left="360"/>
        <w:rPr>
          <w:rFonts w:eastAsiaTheme="majorEastAsia"/>
          <w:b/>
          <w:bCs/>
          <w:color w:val="FF0000"/>
          <w:kern w:val="24"/>
          <w:sz w:val="56"/>
          <w:szCs w:val="56"/>
        </w:rPr>
      </w:pPr>
    </w:p>
    <w:tbl>
      <w:tblPr>
        <w:tblStyle w:val="ab"/>
        <w:tblW w:w="0" w:type="auto"/>
        <w:jc w:val="center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5"/>
        <w:gridCol w:w="3877"/>
        <w:gridCol w:w="3795"/>
        <w:gridCol w:w="3857"/>
      </w:tblGrid>
      <w:tr w:rsidR="00B1241A" w:rsidTr="00B1241A">
        <w:trPr>
          <w:trHeight w:val="4810"/>
          <w:jc w:val="center"/>
        </w:trPr>
        <w:tc>
          <w:tcPr>
            <w:tcW w:w="3903" w:type="dxa"/>
          </w:tcPr>
          <w:p w:rsidR="001B1715" w:rsidRDefault="001B1715" w:rsidP="00B1241A">
            <w:pPr>
              <w:jc w:val="center"/>
              <w:rPr>
                <w:rFonts w:eastAsiaTheme="majorEastAsia"/>
                <w:b/>
                <w:bCs/>
                <w:color w:val="FF0000"/>
                <w:kern w:val="24"/>
                <w:sz w:val="56"/>
                <w:szCs w:val="56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noProof/>
                <w:color w:val="FF3300"/>
                <w:kern w:val="24"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841375</wp:posOffset>
                  </wp:positionV>
                  <wp:extent cx="1892300" cy="1874520"/>
                  <wp:effectExtent l="114300" t="95250" r="88900" b="87630"/>
                  <wp:wrapSquare wrapText="bothSides"/>
                  <wp:docPr id="10" name="Рисунок 7" descr="C:\Users\Desktop\SAM_599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C:\Users\Desktop\SAM_599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92300" cy="18745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Pr="00EE74C4">
              <w:rPr>
                <w:rFonts w:ascii="Times New Roman" w:eastAsiaTheme="majorEastAsia" w:hAnsi="Times New Roman" w:cs="Times New Roman"/>
                <w:b/>
                <w:bCs/>
                <w:color w:val="FF3300"/>
                <w:kern w:val="24"/>
                <w:sz w:val="48"/>
                <w:szCs w:val="48"/>
              </w:rPr>
              <w:t>Развивающие игры</w:t>
            </w:r>
            <w:r>
              <w:rPr>
                <w:rFonts w:eastAsiaTheme="majorEastAsia" w:cstheme="majorBidi"/>
                <w:b/>
                <w:bCs/>
                <w:color w:val="FF3300"/>
                <w:kern w:val="24"/>
                <w:sz w:val="48"/>
                <w:szCs w:val="48"/>
              </w:rPr>
              <w:t>.</w:t>
            </w:r>
          </w:p>
        </w:tc>
        <w:tc>
          <w:tcPr>
            <w:tcW w:w="3903" w:type="dxa"/>
          </w:tcPr>
          <w:p w:rsidR="00B1241A" w:rsidRPr="00B1241A" w:rsidRDefault="00B1241A" w:rsidP="00B1241A">
            <w:pPr>
              <w:pStyle w:val="a6"/>
              <w:tabs>
                <w:tab w:val="left" w:pos="975"/>
              </w:tabs>
              <w:ind w:left="0"/>
              <w:jc w:val="center"/>
              <w:rPr>
                <w:rFonts w:eastAsiaTheme="majorEastAsia"/>
                <w:b/>
                <w:bCs/>
                <w:color w:val="1B4171" w:themeColor="accent2" w:themeShade="80"/>
                <w:kern w:val="24"/>
                <w:sz w:val="40"/>
                <w:szCs w:val="40"/>
              </w:rPr>
            </w:pPr>
            <w:r w:rsidRPr="00B1241A">
              <w:rPr>
                <w:rFonts w:eastAsiaTheme="majorEastAsia"/>
                <w:b/>
                <w:bCs/>
                <w:color w:val="1B4171" w:themeColor="accent2" w:themeShade="80"/>
                <w:kern w:val="24"/>
                <w:sz w:val="40"/>
                <w:szCs w:val="40"/>
              </w:rPr>
              <w:t>«Четвертый лишний»</w:t>
            </w:r>
          </w:p>
          <w:p w:rsidR="001B1715" w:rsidRDefault="001B1715" w:rsidP="009B76BF">
            <w:pPr>
              <w:pStyle w:val="a6"/>
              <w:tabs>
                <w:tab w:val="left" w:pos="975"/>
              </w:tabs>
              <w:ind w:left="0"/>
              <w:rPr>
                <w:rFonts w:eastAsiaTheme="majorEastAsia"/>
                <w:b/>
                <w:bCs/>
                <w:color w:val="FF0000"/>
                <w:kern w:val="24"/>
                <w:sz w:val="56"/>
                <w:szCs w:val="56"/>
              </w:rPr>
            </w:pPr>
            <w:r w:rsidRPr="001B1715">
              <w:rPr>
                <w:rFonts w:eastAsiaTheme="majorEastAsia"/>
                <w:b/>
                <w:bCs/>
                <w:color w:val="FF0000"/>
                <w:kern w:val="24"/>
                <w:sz w:val="56"/>
                <w:szCs w:val="56"/>
              </w:rPr>
              <w:drawing>
                <wp:inline distT="0" distB="0" distL="0" distR="0">
                  <wp:extent cx="2019300" cy="1885950"/>
                  <wp:effectExtent l="133350" t="114300" r="152400" b="171450"/>
                  <wp:docPr id="12" name="Рисунок 9" descr="C:\Users\Desktop\SAM_603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C:\Users\Desktop\SAM_603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950" cy="188749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4" w:type="dxa"/>
          </w:tcPr>
          <w:p w:rsidR="00B1241A" w:rsidRPr="00B1241A" w:rsidRDefault="00B1241A" w:rsidP="00B1241A">
            <w:pPr>
              <w:pStyle w:val="a6"/>
              <w:tabs>
                <w:tab w:val="left" w:pos="975"/>
              </w:tabs>
              <w:ind w:left="0"/>
              <w:jc w:val="center"/>
              <w:rPr>
                <w:rFonts w:eastAsiaTheme="majorEastAsia"/>
                <w:b/>
                <w:bCs/>
                <w:color w:val="1B4171" w:themeColor="accent2" w:themeShade="80"/>
                <w:kern w:val="24"/>
                <w:sz w:val="40"/>
                <w:szCs w:val="40"/>
              </w:rPr>
            </w:pPr>
            <w:r w:rsidRPr="00B1241A">
              <w:rPr>
                <w:rFonts w:eastAsiaTheme="majorEastAsia"/>
                <w:b/>
                <w:bCs/>
                <w:color w:val="1B4171" w:themeColor="accent2" w:themeShade="80"/>
                <w:kern w:val="24"/>
                <w:sz w:val="40"/>
                <w:szCs w:val="40"/>
              </w:rPr>
              <w:t>«Найди отличие»</w:t>
            </w:r>
          </w:p>
          <w:p w:rsidR="001B1715" w:rsidRDefault="001B1715" w:rsidP="009B76BF">
            <w:pPr>
              <w:pStyle w:val="a6"/>
              <w:tabs>
                <w:tab w:val="left" w:pos="975"/>
              </w:tabs>
              <w:ind w:left="0"/>
              <w:rPr>
                <w:rFonts w:eastAsiaTheme="majorEastAsia"/>
                <w:b/>
                <w:bCs/>
                <w:color w:val="FF0000"/>
                <w:kern w:val="24"/>
                <w:sz w:val="56"/>
                <w:szCs w:val="56"/>
              </w:rPr>
            </w:pPr>
            <w:r w:rsidRPr="001B1715">
              <w:rPr>
                <w:rFonts w:eastAsiaTheme="majorEastAsia"/>
                <w:b/>
                <w:bCs/>
                <w:color w:val="FF0000"/>
                <w:kern w:val="24"/>
                <w:sz w:val="56"/>
                <w:szCs w:val="56"/>
              </w:rPr>
              <w:drawing>
                <wp:inline distT="0" distB="0" distL="0" distR="0">
                  <wp:extent cx="2133835" cy="1819675"/>
                  <wp:effectExtent l="0" t="247650" r="0" b="237725"/>
                  <wp:docPr id="13" name="Рисунок 8" descr="C:\Users\Desktop\SAM_599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C:\Users\Desktop\SAM_599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41634" cy="18263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4" w:type="dxa"/>
          </w:tcPr>
          <w:p w:rsidR="00B1241A" w:rsidRPr="00B1241A" w:rsidRDefault="00B1241A" w:rsidP="00B1241A">
            <w:pPr>
              <w:pStyle w:val="a6"/>
              <w:tabs>
                <w:tab w:val="left" w:pos="975"/>
              </w:tabs>
              <w:ind w:left="0"/>
              <w:jc w:val="center"/>
              <w:rPr>
                <w:rFonts w:eastAsiaTheme="majorEastAsia"/>
                <w:b/>
                <w:bCs/>
                <w:color w:val="1B4171" w:themeColor="accent2" w:themeShade="80"/>
                <w:kern w:val="24"/>
                <w:sz w:val="40"/>
                <w:szCs w:val="40"/>
              </w:rPr>
            </w:pPr>
            <w:r w:rsidRPr="00B1241A">
              <w:rPr>
                <w:rFonts w:eastAsiaTheme="majorEastAsia"/>
                <w:b/>
                <w:bCs/>
                <w:color w:val="1B4171" w:themeColor="accent2" w:themeShade="80"/>
                <w:kern w:val="24"/>
                <w:sz w:val="40"/>
                <w:szCs w:val="40"/>
              </w:rPr>
              <w:t xml:space="preserve">«Палочки </w:t>
            </w:r>
            <w:proofErr w:type="spellStart"/>
            <w:r w:rsidRPr="00B1241A">
              <w:rPr>
                <w:rFonts w:eastAsiaTheme="majorEastAsia"/>
                <w:b/>
                <w:bCs/>
                <w:color w:val="1B4171" w:themeColor="accent2" w:themeShade="80"/>
                <w:kern w:val="24"/>
                <w:sz w:val="40"/>
                <w:szCs w:val="40"/>
              </w:rPr>
              <w:t>Кьюизенера</w:t>
            </w:r>
            <w:proofErr w:type="spellEnd"/>
            <w:r w:rsidRPr="00B1241A">
              <w:rPr>
                <w:rFonts w:eastAsiaTheme="majorEastAsia"/>
                <w:b/>
                <w:bCs/>
                <w:color w:val="1B4171" w:themeColor="accent2" w:themeShade="80"/>
                <w:kern w:val="24"/>
                <w:sz w:val="40"/>
                <w:szCs w:val="40"/>
              </w:rPr>
              <w:t>»</w:t>
            </w:r>
          </w:p>
          <w:p w:rsidR="001B1715" w:rsidRDefault="00B1241A" w:rsidP="009B76BF">
            <w:pPr>
              <w:pStyle w:val="a6"/>
              <w:tabs>
                <w:tab w:val="left" w:pos="975"/>
              </w:tabs>
              <w:ind w:left="0"/>
              <w:rPr>
                <w:rFonts w:eastAsiaTheme="majorEastAsia"/>
                <w:b/>
                <w:bCs/>
                <w:color w:val="FF0000"/>
                <w:kern w:val="24"/>
                <w:sz w:val="56"/>
                <w:szCs w:val="56"/>
              </w:rPr>
            </w:pPr>
            <w:r w:rsidRPr="00B1241A">
              <w:rPr>
                <w:rFonts w:eastAsiaTheme="majorEastAsia"/>
                <w:b/>
                <w:bCs/>
                <w:color w:val="FF0000"/>
                <w:kern w:val="24"/>
                <w:sz w:val="56"/>
                <w:szCs w:val="56"/>
              </w:rPr>
              <w:drawing>
                <wp:inline distT="0" distB="0" distL="0" distR="0">
                  <wp:extent cx="2007442" cy="1826467"/>
                  <wp:effectExtent l="128588" t="119062" r="140652" b="159703"/>
                  <wp:docPr id="26" name="Рисунок 8" descr="C:\Users\Desktop\SAM_60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C:\Users\Desktop\SAM_6003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08593" cy="182751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41A" w:rsidTr="00B1241A">
        <w:trPr>
          <w:jc w:val="center"/>
        </w:trPr>
        <w:tc>
          <w:tcPr>
            <w:tcW w:w="3903" w:type="dxa"/>
          </w:tcPr>
          <w:p w:rsidR="001B1715" w:rsidRDefault="001B1715" w:rsidP="009B76BF">
            <w:pPr>
              <w:pStyle w:val="a6"/>
              <w:tabs>
                <w:tab w:val="left" w:pos="975"/>
              </w:tabs>
              <w:ind w:left="0"/>
              <w:rPr>
                <w:rFonts w:eastAsiaTheme="majorEastAsia"/>
                <w:b/>
                <w:bCs/>
                <w:color w:val="FF0000"/>
                <w:kern w:val="24"/>
                <w:sz w:val="56"/>
                <w:szCs w:val="56"/>
              </w:rPr>
            </w:pPr>
          </w:p>
        </w:tc>
        <w:tc>
          <w:tcPr>
            <w:tcW w:w="3903" w:type="dxa"/>
          </w:tcPr>
          <w:p w:rsidR="00B1241A" w:rsidRPr="00B1241A" w:rsidRDefault="00B1241A" w:rsidP="00B1241A">
            <w:pPr>
              <w:pStyle w:val="a6"/>
              <w:tabs>
                <w:tab w:val="left" w:pos="975"/>
              </w:tabs>
              <w:ind w:left="0"/>
              <w:jc w:val="center"/>
              <w:rPr>
                <w:rFonts w:eastAsiaTheme="majorEastAsia"/>
                <w:b/>
                <w:bCs/>
                <w:color w:val="1B4171" w:themeColor="accent2" w:themeShade="80"/>
                <w:kern w:val="24"/>
                <w:sz w:val="40"/>
                <w:szCs w:val="40"/>
              </w:rPr>
            </w:pPr>
            <w:r w:rsidRPr="00B1241A">
              <w:rPr>
                <w:rFonts w:eastAsiaTheme="majorEastAsia"/>
                <w:b/>
                <w:bCs/>
                <w:color w:val="1B4171" w:themeColor="accent2" w:themeShade="80"/>
                <w:kern w:val="24"/>
                <w:sz w:val="40"/>
                <w:szCs w:val="40"/>
              </w:rPr>
              <w:t>«Математический планшет»</w:t>
            </w:r>
          </w:p>
          <w:p w:rsidR="001B1715" w:rsidRDefault="001B1715" w:rsidP="009B76BF">
            <w:pPr>
              <w:pStyle w:val="a6"/>
              <w:tabs>
                <w:tab w:val="left" w:pos="975"/>
              </w:tabs>
              <w:ind w:left="0"/>
              <w:rPr>
                <w:rFonts w:eastAsiaTheme="majorEastAsia"/>
                <w:b/>
                <w:bCs/>
                <w:color w:val="FF0000"/>
                <w:kern w:val="24"/>
                <w:sz w:val="56"/>
                <w:szCs w:val="56"/>
              </w:rPr>
            </w:pPr>
            <w:r w:rsidRPr="001B1715">
              <w:rPr>
                <w:rFonts w:eastAsiaTheme="majorEastAsia"/>
                <w:b/>
                <w:bCs/>
                <w:color w:val="FF0000"/>
                <w:kern w:val="24"/>
                <w:sz w:val="56"/>
                <w:szCs w:val="56"/>
              </w:rPr>
              <w:drawing>
                <wp:inline distT="0" distB="0" distL="0" distR="0">
                  <wp:extent cx="2238685" cy="2048200"/>
                  <wp:effectExtent l="19050" t="171450" r="9215" b="180650"/>
                  <wp:docPr id="19" name="Рисунок 5" descr="C:\Users\Desktop\SAM_603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C:\Users\Desktop\SAM_6033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237971" cy="204754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4" w:type="dxa"/>
          </w:tcPr>
          <w:p w:rsidR="00B1241A" w:rsidRPr="00B1241A" w:rsidRDefault="00B1241A" w:rsidP="00B1241A">
            <w:pPr>
              <w:pStyle w:val="a6"/>
              <w:tabs>
                <w:tab w:val="left" w:pos="975"/>
              </w:tabs>
              <w:ind w:left="0"/>
              <w:jc w:val="center"/>
              <w:rPr>
                <w:rFonts w:eastAsiaTheme="majorEastAsia"/>
                <w:b/>
                <w:bCs/>
                <w:color w:val="1B4171" w:themeColor="accent2" w:themeShade="80"/>
                <w:kern w:val="24"/>
                <w:sz w:val="40"/>
                <w:szCs w:val="40"/>
              </w:rPr>
            </w:pPr>
            <w:r w:rsidRPr="00B1241A">
              <w:rPr>
                <w:rFonts w:eastAsiaTheme="majorEastAsia"/>
                <w:b/>
                <w:bCs/>
                <w:color w:val="1B4171" w:themeColor="accent2" w:themeShade="80"/>
                <w:kern w:val="24"/>
                <w:sz w:val="40"/>
                <w:szCs w:val="40"/>
              </w:rPr>
              <w:t>«Математический цветок»</w:t>
            </w:r>
          </w:p>
          <w:p w:rsidR="001B1715" w:rsidRDefault="00B1241A" w:rsidP="009B76BF">
            <w:pPr>
              <w:pStyle w:val="a6"/>
              <w:tabs>
                <w:tab w:val="left" w:pos="975"/>
              </w:tabs>
              <w:ind w:left="0"/>
              <w:rPr>
                <w:rFonts w:eastAsiaTheme="majorEastAsia"/>
                <w:b/>
                <w:bCs/>
                <w:color w:val="FF0000"/>
                <w:kern w:val="24"/>
                <w:sz w:val="56"/>
                <w:szCs w:val="56"/>
              </w:rPr>
            </w:pPr>
            <w:r w:rsidRPr="00B1241A">
              <w:rPr>
                <w:rFonts w:eastAsiaTheme="majorEastAsia"/>
                <w:b/>
                <w:bCs/>
                <w:color w:val="FF0000"/>
                <w:kern w:val="24"/>
                <w:sz w:val="56"/>
                <w:szCs w:val="56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304165</wp:posOffset>
                  </wp:positionV>
                  <wp:extent cx="2096135" cy="1960880"/>
                  <wp:effectExtent l="57150" t="152400" r="37465" b="153670"/>
                  <wp:wrapSquare wrapText="bothSides"/>
                  <wp:docPr id="27" name="Рисунок 7" descr="C:\Users\Desktop\SAM_60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C:\Users\Desktop\SAM_6000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96135" cy="19608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4" w:type="dxa"/>
          </w:tcPr>
          <w:p w:rsidR="001B1715" w:rsidRDefault="001B1715" w:rsidP="009B76BF">
            <w:pPr>
              <w:pStyle w:val="a6"/>
              <w:tabs>
                <w:tab w:val="left" w:pos="975"/>
              </w:tabs>
              <w:ind w:left="0"/>
              <w:rPr>
                <w:rFonts w:eastAsiaTheme="majorEastAsia"/>
                <w:b/>
                <w:bCs/>
                <w:color w:val="FF0000"/>
                <w:kern w:val="24"/>
                <w:sz w:val="56"/>
                <w:szCs w:val="56"/>
              </w:rPr>
            </w:pPr>
          </w:p>
        </w:tc>
      </w:tr>
    </w:tbl>
    <w:p w:rsidR="00CF478D" w:rsidRDefault="00CF478D" w:rsidP="00EE74C4">
      <w:pPr>
        <w:tabs>
          <w:tab w:val="left" w:pos="3210"/>
        </w:tabs>
        <w:rPr>
          <w:rFonts w:asciiTheme="majorHAnsi" w:eastAsiaTheme="majorEastAsia" w:hAnsi="Arial" w:cstheme="majorBidi"/>
          <w:b/>
          <w:bCs/>
          <w:color w:val="FF0000"/>
          <w:kern w:val="24"/>
          <w:sz w:val="56"/>
          <w:szCs w:val="56"/>
        </w:rPr>
      </w:pPr>
    </w:p>
    <w:p w:rsidR="00B1241A" w:rsidRPr="00CF478D" w:rsidRDefault="00EE74C4" w:rsidP="00EE74C4">
      <w:pPr>
        <w:tabs>
          <w:tab w:val="left" w:pos="3210"/>
        </w:tabs>
        <w:rPr>
          <w:rFonts w:eastAsiaTheme="majorEastAsia" w:cstheme="majorBidi"/>
          <w:sz w:val="44"/>
          <w:szCs w:val="44"/>
        </w:rPr>
      </w:pPr>
      <w:bookmarkStart w:id="0" w:name="_GoBack"/>
      <w:bookmarkEnd w:id="0"/>
      <w:r>
        <w:rPr>
          <w:rFonts w:asciiTheme="majorHAnsi" w:eastAsiaTheme="majorEastAsia" w:hAnsi="Arial" w:cstheme="majorBidi"/>
          <w:b/>
          <w:bCs/>
          <w:color w:val="FF0000"/>
          <w:kern w:val="24"/>
          <w:sz w:val="56"/>
          <w:szCs w:val="56"/>
        </w:rPr>
        <w:t>Вывод</w:t>
      </w:r>
      <w:r w:rsidR="00CF478D">
        <w:rPr>
          <w:rFonts w:asciiTheme="majorHAnsi" w:eastAsiaTheme="majorEastAsia" w:hAnsi="Arial" w:cstheme="majorBidi"/>
          <w:color w:val="000000" w:themeColor="text1"/>
          <w:kern w:val="24"/>
          <w:sz w:val="56"/>
          <w:szCs w:val="56"/>
        </w:rPr>
        <w:br/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>Самостоятельная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 xml:space="preserve">  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>разнообразная </w:t>
      </w:r>
      <w:r w:rsidRPr="00CF478D">
        <w:rPr>
          <w:rFonts w:asciiTheme="majorHAnsi" w:eastAsiaTheme="majorEastAsia" w:hAnsi="Arial" w:cstheme="majorBidi"/>
          <w:b/>
          <w:bCs/>
          <w:color w:val="073E87" w:themeColor="text2"/>
          <w:kern w:val="24"/>
          <w:sz w:val="44"/>
          <w:szCs w:val="44"/>
        </w:rPr>
        <w:t>деятельность</w:t>
      </w:r>
      <w:r w:rsidRPr="00CF478D">
        <w:rPr>
          <w:rFonts w:asciiTheme="majorHAnsi" w:eastAsiaTheme="majorEastAsia" w:hAnsi="Arial" w:cstheme="majorBidi"/>
          <w:b/>
          <w:bCs/>
          <w:color w:val="073E87" w:themeColor="text2"/>
          <w:kern w:val="24"/>
          <w:sz w:val="44"/>
          <w:szCs w:val="44"/>
        </w:rPr>
        <w:t xml:space="preserve"> </w:t>
      </w:r>
      <w:r w:rsidRPr="00CF478D">
        <w:rPr>
          <w:rFonts w:asciiTheme="majorHAnsi" w:eastAsiaTheme="majorEastAsia" w:hAnsi="Arial" w:cstheme="majorBidi"/>
          <w:b/>
          <w:bCs/>
          <w:color w:val="073E87" w:themeColor="text2"/>
          <w:kern w:val="24"/>
          <w:sz w:val="44"/>
          <w:szCs w:val="44"/>
        </w:rPr>
        <w:t>в</w:t>
      </w:r>
      <w:r w:rsidRPr="00CF478D">
        <w:rPr>
          <w:rFonts w:asciiTheme="majorHAnsi" w:eastAsiaTheme="majorEastAsia" w:hAnsi="Arial" w:cstheme="majorBidi"/>
          <w:b/>
          <w:bCs/>
          <w:color w:val="073E87" w:themeColor="text2"/>
          <w:kern w:val="24"/>
          <w:sz w:val="44"/>
          <w:szCs w:val="44"/>
        </w:rPr>
        <w:t xml:space="preserve"> </w:t>
      </w:r>
      <w:r w:rsidRPr="00CF478D">
        <w:rPr>
          <w:rFonts w:asciiTheme="majorHAnsi" w:eastAsiaTheme="majorEastAsia" w:hAnsi="Arial" w:cstheme="majorBidi"/>
          <w:b/>
          <w:bCs/>
          <w:color w:val="073E87" w:themeColor="text2"/>
          <w:kern w:val="24"/>
          <w:sz w:val="44"/>
          <w:szCs w:val="44"/>
        </w:rPr>
        <w:t>условиях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> развивающей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 xml:space="preserve"> 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>предметно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>-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>пространственной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 xml:space="preserve"> 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>среды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 xml:space="preserve"> 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>позволяет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 xml:space="preserve"> 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>ребёнку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 xml:space="preserve"> 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>проявить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 xml:space="preserve"> 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>пытливость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 xml:space="preserve">, 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>любознательность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 xml:space="preserve">, 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>познавать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 xml:space="preserve"> 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>окружающее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 xml:space="preserve"> 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>без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 xml:space="preserve"> 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>принуждения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 xml:space="preserve">, 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>стремиться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 xml:space="preserve"> 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>к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 xml:space="preserve"> 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>творческому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 xml:space="preserve"> 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>отображению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 xml:space="preserve"> 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>познанного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 xml:space="preserve">. 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>В </w:t>
      </w:r>
      <w:r w:rsidRPr="00CF478D">
        <w:rPr>
          <w:rFonts w:asciiTheme="majorHAnsi" w:eastAsiaTheme="majorEastAsia" w:hAnsi="Arial" w:cstheme="majorBidi"/>
          <w:b/>
          <w:bCs/>
          <w:color w:val="073E87" w:themeColor="text2"/>
          <w:kern w:val="24"/>
          <w:sz w:val="44"/>
          <w:szCs w:val="44"/>
        </w:rPr>
        <w:t>условиях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> развивающей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 xml:space="preserve"> 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>среды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 xml:space="preserve"> 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>ребёнок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 xml:space="preserve"> 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>реализует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 xml:space="preserve"> 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>своё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 xml:space="preserve"> 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>право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 xml:space="preserve"> 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>на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 xml:space="preserve"> 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>свободу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 xml:space="preserve"> </w:t>
      </w:r>
      <w:r w:rsidRPr="00CF478D">
        <w:rPr>
          <w:rFonts w:asciiTheme="majorHAnsi" w:eastAsiaTheme="majorEastAsia" w:hAnsi="Arial" w:cstheme="majorBidi"/>
          <w:color w:val="073E87" w:themeColor="text2"/>
          <w:kern w:val="24"/>
          <w:sz w:val="44"/>
          <w:szCs w:val="44"/>
        </w:rPr>
        <w:t>выбора </w:t>
      </w:r>
      <w:r w:rsidRPr="00CF478D">
        <w:rPr>
          <w:rFonts w:asciiTheme="majorHAnsi" w:eastAsiaTheme="majorEastAsia" w:hAnsi="Arial" w:cstheme="majorBidi"/>
          <w:b/>
          <w:bCs/>
          <w:color w:val="073E87" w:themeColor="text2"/>
          <w:kern w:val="24"/>
          <w:sz w:val="44"/>
          <w:szCs w:val="44"/>
        </w:rPr>
        <w:t>деятельности</w:t>
      </w:r>
      <w:r w:rsidRPr="00CF478D">
        <w:rPr>
          <w:rFonts w:asciiTheme="majorHAnsi" w:eastAsiaTheme="majorEastAsia" w:hAnsi="Arial" w:cstheme="majorBidi"/>
          <w:color w:val="000000" w:themeColor="text1"/>
          <w:kern w:val="24"/>
          <w:sz w:val="44"/>
          <w:szCs w:val="44"/>
        </w:rPr>
        <w:t>.</w:t>
      </w:r>
      <w:r w:rsidRPr="00CF478D">
        <w:rPr>
          <w:rFonts w:asciiTheme="majorHAnsi" w:eastAsiaTheme="majorEastAsia" w:hAnsi="Arial" w:cstheme="majorBidi"/>
          <w:color w:val="000000" w:themeColor="text1"/>
          <w:kern w:val="24"/>
          <w:sz w:val="44"/>
          <w:szCs w:val="44"/>
        </w:rPr>
        <w:br/>
      </w:r>
      <w:r w:rsidRPr="00CF478D">
        <w:rPr>
          <w:rFonts w:asciiTheme="majorHAnsi" w:eastAsiaTheme="majorEastAsia" w:hAnsi="Arial" w:cstheme="majorBidi"/>
          <w:color w:val="000000" w:themeColor="text1"/>
          <w:kern w:val="24"/>
          <w:sz w:val="44"/>
          <w:szCs w:val="44"/>
        </w:rPr>
        <w:t> 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7"/>
        <w:gridCol w:w="7807"/>
      </w:tblGrid>
      <w:tr w:rsidR="00B1241A" w:rsidTr="00B1241A">
        <w:tc>
          <w:tcPr>
            <w:tcW w:w="7807" w:type="dxa"/>
          </w:tcPr>
          <w:p w:rsidR="00B1241A" w:rsidRDefault="00B1241A" w:rsidP="00EE74C4">
            <w:pPr>
              <w:tabs>
                <w:tab w:val="left" w:pos="3210"/>
              </w:tabs>
              <w:rPr>
                <w:rFonts w:eastAsiaTheme="majorEastAsia" w:cstheme="majorBidi"/>
                <w:sz w:val="44"/>
                <w:szCs w:val="44"/>
              </w:rPr>
            </w:pPr>
            <w:r w:rsidRPr="00B1241A">
              <w:rPr>
                <w:rFonts w:eastAsiaTheme="majorEastAsia" w:cstheme="majorBidi"/>
                <w:sz w:val="44"/>
                <w:szCs w:val="4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1619250</wp:posOffset>
                  </wp:positionH>
                  <wp:positionV relativeFrom="paragraph">
                    <wp:posOffset>241935</wp:posOffset>
                  </wp:positionV>
                  <wp:extent cx="1961515" cy="1971675"/>
                  <wp:effectExtent l="114300" t="76200" r="95885" b="66675"/>
                  <wp:wrapSquare wrapText="bothSides"/>
                  <wp:docPr id="31" name="Рисунок 5" descr="C:\Users\Desktop\SAM_603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C:\Users\Desktop\SAM_6035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61515" cy="19716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7" w:type="dxa"/>
          </w:tcPr>
          <w:p w:rsidR="00B1241A" w:rsidRDefault="00B1241A" w:rsidP="00EE74C4">
            <w:pPr>
              <w:tabs>
                <w:tab w:val="left" w:pos="3210"/>
              </w:tabs>
              <w:rPr>
                <w:rFonts w:eastAsiaTheme="majorEastAsia" w:cstheme="majorBidi"/>
                <w:sz w:val="44"/>
                <w:szCs w:val="44"/>
              </w:rPr>
            </w:pPr>
            <w:r w:rsidRPr="00B1241A">
              <w:rPr>
                <w:rFonts w:eastAsiaTheme="majorEastAsia" w:cstheme="majorBidi"/>
                <w:sz w:val="44"/>
                <w:szCs w:val="44"/>
              </w:rPr>
              <w:drawing>
                <wp:inline distT="0" distB="0" distL="0" distR="0">
                  <wp:extent cx="2600325" cy="2178678"/>
                  <wp:effectExtent l="134938" t="112712" r="144462" b="163513"/>
                  <wp:docPr id="32" name="Рисунок 10" descr="C:\Users\Desktop\SAM_60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 descr="C:\Users\Desktop\SAM_6023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600325" cy="217867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74C4" w:rsidRPr="00CF478D" w:rsidRDefault="00EE74C4" w:rsidP="00EE74C4">
      <w:pPr>
        <w:tabs>
          <w:tab w:val="left" w:pos="3210"/>
        </w:tabs>
        <w:rPr>
          <w:rFonts w:eastAsiaTheme="majorEastAsia" w:cstheme="majorBidi"/>
          <w:sz w:val="44"/>
          <w:szCs w:val="44"/>
        </w:rPr>
      </w:pPr>
    </w:p>
    <w:p w:rsidR="009B76BF" w:rsidRPr="00CF478D" w:rsidRDefault="00EE74C4" w:rsidP="00EE74C4">
      <w:pPr>
        <w:tabs>
          <w:tab w:val="left" w:pos="2265"/>
        </w:tabs>
        <w:rPr>
          <w:rFonts w:eastAsiaTheme="majorEastAsia" w:cstheme="majorBidi"/>
          <w:sz w:val="44"/>
          <w:szCs w:val="44"/>
        </w:rPr>
      </w:pPr>
      <w:r w:rsidRPr="00CF478D">
        <w:rPr>
          <w:rFonts w:eastAsiaTheme="majorEastAsia" w:cstheme="majorBidi"/>
          <w:sz w:val="44"/>
          <w:szCs w:val="44"/>
        </w:rPr>
        <w:tab/>
      </w:r>
    </w:p>
    <w:p w:rsidR="009B76BF" w:rsidRPr="00CF478D" w:rsidRDefault="009B76BF" w:rsidP="009B76BF">
      <w:pPr>
        <w:tabs>
          <w:tab w:val="left" w:pos="2895"/>
        </w:tabs>
        <w:rPr>
          <w:rFonts w:eastAsiaTheme="majorEastAsia" w:cstheme="majorBidi"/>
          <w:sz w:val="44"/>
          <w:szCs w:val="44"/>
        </w:rPr>
      </w:pPr>
      <w:r w:rsidRPr="00CF478D">
        <w:rPr>
          <w:rFonts w:eastAsiaTheme="majorEastAsia" w:cstheme="majorBidi"/>
          <w:sz w:val="44"/>
          <w:szCs w:val="44"/>
        </w:rPr>
        <w:tab/>
      </w:r>
    </w:p>
    <w:sectPr w:rsidR="009B76BF" w:rsidRPr="00CF478D" w:rsidSect="001B17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A1F" w:rsidRDefault="009D2A1F" w:rsidP="00EE74C4">
      <w:pPr>
        <w:spacing w:after="0" w:line="240" w:lineRule="auto"/>
      </w:pPr>
      <w:r>
        <w:separator/>
      </w:r>
    </w:p>
  </w:endnote>
  <w:endnote w:type="continuationSeparator" w:id="0">
    <w:p w:rsidR="009D2A1F" w:rsidRDefault="009D2A1F" w:rsidP="00EE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A1F" w:rsidRDefault="009D2A1F" w:rsidP="00EE74C4">
      <w:pPr>
        <w:spacing w:after="0" w:line="240" w:lineRule="auto"/>
      </w:pPr>
      <w:r>
        <w:separator/>
      </w:r>
    </w:p>
  </w:footnote>
  <w:footnote w:type="continuationSeparator" w:id="0">
    <w:p w:rsidR="009D2A1F" w:rsidRDefault="009D2A1F" w:rsidP="00EE7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21F73"/>
    <w:multiLevelType w:val="hybridMultilevel"/>
    <w:tmpl w:val="0D4202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666C"/>
    <w:rsid w:val="000A7F79"/>
    <w:rsid w:val="001B1715"/>
    <w:rsid w:val="004132FA"/>
    <w:rsid w:val="005132C4"/>
    <w:rsid w:val="00525255"/>
    <w:rsid w:val="009B02D7"/>
    <w:rsid w:val="009B76BF"/>
    <w:rsid w:val="009D2A1F"/>
    <w:rsid w:val="00B1241A"/>
    <w:rsid w:val="00C6405F"/>
    <w:rsid w:val="00CF478D"/>
    <w:rsid w:val="00D70A6F"/>
    <w:rsid w:val="00D96DCE"/>
    <w:rsid w:val="00DC7C0E"/>
    <w:rsid w:val="00E06999"/>
    <w:rsid w:val="00EE74C4"/>
    <w:rsid w:val="00EF666C"/>
    <w:rsid w:val="00F9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6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C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96DC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74C4"/>
  </w:style>
  <w:style w:type="paragraph" w:styleId="a9">
    <w:name w:val="footer"/>
    <w:basedOn w:val="a"/>
    <w:link w:val="aa"/>
    <w:uiPriority w:val="99"/>
    <w:unhideWhenUsed/>
    <w:rsid w:val="00EE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74C4"/>
  </w:style>
  <w:style w:type="table" w:styleId="ab">
    <w:name w:val="Table Grid"/>
    <w:basedOn w:val="a1"/>
    <w:uiPriority w:val="59"/>
    <w:rsid w:val="001B1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6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C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96DC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74C4"/>
  </w:style>
  <w:style w:type="paragraph" w:styleId="a9">
    <w:name w:val="footer"/>
    <w:basedOn w:val="a"/>
    <w:link w:val="aa"/>
    <w:uiPriority w:val="99"/>
    <w:unhideWhenUsed/>
    <w:rsid w:val="00EE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7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6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Зухра</dc:creator>
  <cp:lastModifiedBy>Екатерина</cp:lastModifiedBy>
  <cp:revision>7</cp:revision>
  <dcterms:created xsi:type="dcterms:W3CDTF">2017-08-24T09:45:00Z</dcterms:created>
  <dcterms:modified xsi:type="dcterms:W3CDTF">2017-08-25T09:34:00Z</dcterms:modified>
</cp:coreProperties>
</file>