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FD3" w:rsidRPr="00900FD3" w:rsidRDefault="00900FD3" w:rsidP="00900F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0FD3">
        <w:rPr>
          <w:rFonts w:ascii="Times New Roman" w:hAnsi="Times New Roman" w:cs="Times New Roman"/>
          <w:b/>
          <w:sz w:val="28"/>
          <w:szCs w:val="28"/>
        </w:rPr>
        <w:t>Применение информационно-коммуникационных технологий в образовательном процессе</w:t>
      </w:r>
    </w:p>
    <w:p w:rsidR="00900FD3" w:rsidRPr="00900FD3" w:rsidRDefault="00900FD3" w:rsidP="00900FD3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00FD3">
        <w:rPr>
          <w:rFonts w:ascii="Times New Roman" w:hAnsi="Times New Roman" w:cs="Times New Roman"/>
          <w:i/>
          <w:sz w:val="28"/>
          <w:szCs w:val="28"/>
        </w:rPr>
        <w:t>Описание инновационного педагогического опыта педагога-библиотекаря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FD3">
        <w:rPr>
          <w:rFonts w:ascii="Times New Roman" w:hAnsi="Times New Roman" w:cs="Times New Roman"/>
          <w:b/>
          <w:sz w:val="28"/>
          <w:szCs w:val="28"/>
        </w:rPr>
        <w:t>1. Актуальность и обоснование применения ИКТ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>С переходом школ на дистанционные и гибридные форматы работы перед педагогами-библиотекарями встала важнейшая задача – сохранить интерес к чтению в условиях, когда живое общение с книгой ограничено. Традиционные методы пропаганды чтения (офлайн-выставки, беседы, обзоры) требуют кардинальной адаптации к цифровой среде.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>Применение информационно-коммуникационных технологий в работе педагога-библиотекаря решает комплекс образовательных задач: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>Обеспечение удалённого доступа к книжным подборкам и рекомендациям для всех участников образовательного процесса.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 xml:space="preserve">Повышение интерактивности продвижения чтения через видео, тесты, </w:t>
      </w:r>
      <w:proofErr w:type="spellStart"/>
      <w:r w:rsidRPr="00900FD3">
        <w:rPr>
          <w:rFonts w:ascii="Times New Roman" w:hAnsi="Times New Roman" w:cs="Times New Roman"/>
          <w:sz w:val="28"/>
          <w:szCs w:val="28"/>
        </w:rPr>
        <w:t>аудиофрагменты</w:t>
      </w:r>
      <w:proofErr w:type="spellEnd"/>
      <w:r w:rsidRPr="00900FD3">
        <w:rPr>
          <w:rFonts w:ascii="Times New Roman" w:hAnsi="Times New Roman" w:cs="Times New Roman"/>
          <w:sz w:val="28"/>
          <w:szCs w:val="28"/>
        </w:rPr>
        <w:t xml:space="preserve"> и другие мультимедийные элементы.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>Оптимизация временных ресурсов педагога благодаря использованию готовых шаблонов и конструкторов.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proofErr w:type="spellStart"/>
      <w:r w:rsidRPr="00900FD3">
        <w:rPr>
          <w:rFonts w:ascii="Times New Roman" w:hAnsi="Times New Roman" w:cs="Times New Roman"/>
          <w:sz w:val="28"/>
          <w:szCs w:val="28"/>
        </w:rPr>
        <w:t>медиаграмотности</w:t>
      </w:r>
      <w:proofErr w:type="spellEnd"/>
      <w:r w:rsidRPr="00900FD3">
        <w:rPr>
          <w:rFonts w:ascii="Times New Roman" w:hAnsi="Times New Roman" w:cs="Times New Roman"/>
          <w:sz w:val="28"/>
          <w:szCs w:val="28"/>
        </w:rPr>
        <w:t xml:space="preserve"> учащихся через работу с цифровыми образовательными ресурсами.</w:t>
      </w:r>
    </w:p>
    <w:p w:rsid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>Таким образом, ИКТ становятся не просто вспомогательным инструментом, а полноценным средством реализации образовательных и воспитательных задач современной школьной библиотеки.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FD3">
        <w:rPr>
          <w:rFonts w:ascii="Times New Roman" w:hAnsi="Times New Roman" w:cs="Times New Roman"/>
          <w:b/>
          <w:sz w:val="28"/>
          <w:szCs w:val="28"/>
        </w:rPr>
        <w:t>2. Цели и задачи применения ИКТ в деятельности педагога-библиотекаря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>Цель: создание цифровой образовательной среды библиотеки, обеспечивающей доступность, интерактивность и эффективность продвижения чтения в условиях цифровизации образования.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>Задачи: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 xml:space="preserve">Освоить и внедрить платформу </w:t>
      </w:r>
      <w:proofErr w:type="spellStart"/>
      <w:r w:rsidRPr="00900FD3">
        <w:rPr>
          <w:rFonts w:ascii="Times New Roman" w:hAnsi="Times New Roman" w:cs="Times New Roman"/>
          <w:sz w:val="28"/>
          <w:szCs w:val="28"/>
        </w:rPr>
        <w:t>Tilda</w:t>
      </w:r>
      <w:proofErr w:type="spellEnd"/>
      <w:r w:rsidRPr="00900FD3">
        <w:rPr>
          <w:rFonts w:ascii="Times New Roman" w:hAnsi="Times New Roman" w:cs="Times New Roman"/>
          <w:sz w:val="28"/>
          <w:szCs w:val="28"/>
        </w:rPr>
        <w:t xml:space="preserve"> как инструмент создания виртуальных книжных выставок.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>Разработать систему виртуальных выставок различной тематической направленности.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>Обеспечить интеграцию цифровых библиотечных ресурсов с учебным процессом.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>Создать канал продвижения и обратной связи через социальные сети.</w:t>
      </w:r>
    </w:p>
    <w:p w:rsid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 xml:space="preserve">Повысить читательскую активность и </w:t>
      </w:r>
      <w:proofErr w:type="spellStart"/>
      <w:r w:rsidRPr="00900FD3">
        <w:rPr>
          <w:rFonts w:ascii="Times New Roman" w:hAnsi="Times New Roman" w:cs="Times New Roman"/>
          <w:sz w:val="28"/>
          <w:szCs w:val="28"/>
        </w:rPr>
        <w:t>медиаграмотность</w:t>
      </w:r>
      <w:proofErr w:type="spellEnd"/>
      <w:r w:rsidRPr="00900FD3">
        <w:rPr>
          <w:rFonts w:ascii="Times New Roman" w:hAnsi="Times New Roman" w:cs="Times New Roman"/>
          <w:sz w:val="28"/>
          <w:szCs w:val="28"/>
        </w:rPr>
        <w:t xml:space="preserve"> учащихся.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FD3">
        <w:rPr>
          <w:rFonts w:ascii="Times New Roman" w:hAnsi="Times New Roman" w:cs="Times New Roman"/>
          <w:b/>
          <w:sz w:val="28"/>
          <w:szCs w:val="28"/>
        </w:rPr>
        <w:t>3. Содержание деятельности: технология создания виртуальных выставок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 xml:space="preserve">Для реализации поставленных задач была выбрана платформа </w:t>
      </w:r>
      <w:proofErr w:type="spellStart"/>
      <w:r w:rsidRPr="00900FD3">
        <w:rPr>
          <w:rFonts w:ascii="Times New Roman" w:hAnsi="Times New Roman" w:cs="Times New Roman"/>
          <w:sz w:val="28"/>
          <w:szCs w:val="28"/>
        </w:rPr>
        <w:t>Tilda</w:t>
      </w:r>
      <w:proofErr w:type="spellEnd"/>
      <w:r w:rsidRPr="00900FD3">
        <w:rPr>
          <w:rFonts w:ascii="Times New Roman" w:hAnsi="Times New Roman" w:cs="Times New Roman"/>
          <w:sz w:val="28"/>
          <w:szCs w:val="28"/>
        </w:rPr>
        <w:t xml:space="preserve"> — конструктор сайтов, не требующий навыков программирования. Выбор обусловлен следующими преимуществами: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lastRenderedPageBreak/>
        <w:t>Доступность: интерфейс понятен педагогу без специального технического образования.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>Адаптивность: выставки корректно отображаются на любых устройствах (ПК, планшет, смартфон).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>Интерактивность: возможность встраивания видео, аудио, тестов, опросов и анимации.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>Скорость создания: готовые блоки и шаблоны экономят время педагога.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>Алгоритм создания виртуальной выставки включает следующие этапы: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>Концептуализация: определение цели выставки, целевой аудитории (класс, возраст, уровень читательского опыта) и ключевых смысловых сообщений.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>Сбор и обработка материалов: подбор текстов, изображений, видеофрагментов, создание оригинальных аннотаций и обзоров.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>Структурирование: логическое разделение информации на блоки, продумывание навигации.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>Визуальное оформление: выбор дизайн-макета, цветовой гаммы, шрифтов.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>Тестирование: проверка работоспособности ссылок, корректности отображения на разных устройствах.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>Продвижение: анонсирование в социальных сетях, на сайте школы, в родительских чатах.</w:t>
      </w:r>
    </w:p>
    <w:p w:rsid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>Среднее время создания одной выставки — от 3 до 7 дней в зависимости от сложности и насыщенности мультимедийными элементами.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FD3">
        <w:rPr>
          <w:rFonts w:ascii="Times New Roman" w:hAnsi="Times New Roman" w:cs="Times New Roman"/>
          <w:b/>
          <w:sz w:val="28"/>
          <w:szCs w:val="28"/>
        </w:rPr>
        <w:t>4. Методические возможности виртуальных выставок</w:t>
      </w:r>
    </w:p>
    <w:p w:rsidR="008E2A8B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 xml:space="preserve">Виртуальные выставки, созданные на платформе </w:t>
      </w:r>
      <w:proofErr w:type="spellStart"/>
      <w:r w:rsidRPr="00900FD3">
        <w:rPr>
          <w:rFonts w:ascii="Times New Roman" w:hAnsi="Times New Roman" w:cs="Times New Roman"/>
          <w:sz w:val="28"/>
          <w:szCs w:val="28"/>
        </w:rPr>
        <w:t>Tilda</w:t>
      </w:r>
      <w:proofErr w:type="spellEnd"/>
      <w:r w:rsidRPr="00900FD3">
        <w:rPr>
          <w:rFonts w:ascii="Times New Roman" w:hAnsi="Times New Roman" w:cs="Times New Roman"/>
          <w:sz w:val="28"/>
          <w:szCs w:val="28"/>
        </w:rPr>
        <w:t>, открывают широкие методические перспективы для педагогов:</w:t>
      </w:r>
    </w:p>
    <w:p w:rsid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00FD3" w:rsidRPr="00900FD3" w:rsidTr="00900FD3">
        <w:tc>
          <w:tcPr>
            <w:tcW w:w="4672" w:type="dxa"/>
          </w:tcPr>
          <w:p w:rsidR="00900FD3" w:rsidRPr="00900FD3" w:rsidRDefault="00900FD3" w:rsidP="00900FD3">
            <w:pPr>
              <w:rPr>
                <w:rFonts w:ascii="Times New Roman" w:hAnsi="Times New Roman" w:cs="Times New Roman"/>
              </w:rPr>
            </w:pPr>
            <w:r w:rsidRPr="00900FD3">
              <w:rPr>
                <w:rFonts w:ascii="Times New Roman" w:hAnsi="Times New Roman" w:cs="Times New Roman"/>
              </w:rPr>
              <w:t>Методическая возможность</w:t>
            </w:r>
          </w:p>
        </w:tc>
        <w:tc>
          <w:tcPr>
            <w:tcW w:w="4673" w:type="dxa"/>
          </w:tcPr>
          <w:p w:rsidR="00900FD3" w:rsidRPr="00900FD3" w:rsidRDefault="00900FD3" w:rsidP="00900FD3">
            <w:pPr>
              <w:rPr>
                <w:rFonts w:ascii="Times New Roman" w:hAnsi="Times New Roman" w:cs="Times New Roman"/>
              </w:rPr>
            </w:pPr>
            <w:r w:rsidRPr="00900FD3">
              <w:rPr>
                <w:rFonts w:ascii="Times New Roman" w:hAnsi="Times New Roman" w:cs="Times New Roman"/>
              </w:rPr>
              <w:t>Практическая реализация</w:t>
            </w:r>
          </w:p>
        </w:tc>
      </w:tr>
      <w:tr w:rsidR="00900FD3" w:rsidRPr="00900FD3" w:rsidTr="00900FD3">
        <w:tc>
          <w:tcPr>
            <w:tcW w:w="4672" w:type="dxa"/>
          </w:tcPr>
          <w:p w:rsidR="00900FD3" w:rsidRPr="00900FD3" w:rsidRDefault="00900FD3" w:rsidP="00900FD3">
            <w:pPr>
              <w:rPr>
                <w:rFonts w:ascii="Times New Roman" w:hAnsi="Times New Roman" w:cs="Times New Roman"/>
              </w:rPr>
            </w:pPr>
            <w:r w:rsidRPr="00900FD3">
              <w:rPr>
                <w:rFonts w:ascii="Times New Roman" w:hAnsi="Times New Roman" w:cs="Times New Roman"/>
              </w:rPr>
              <w:t>Интеграция с учебным процессом</w:t>
            </w:r>
          </w:p>
        </w:tc>
        <w:tc>
          <w:tcPr>
            <w:tcW w:w="4673" w:type="dxa"/>
          </w:tcPr>
          <w:p w:rsidR="00900FD3" w:rsidRPr="00900FD3" w:rsidRDefault="00900FD3" w:rsidP="00900FD3">
            <w:pPr>
              <w:rPr>
                <w:rFonts w:ascii="Times New Roman" w:hAnsi="Times New Roman" w:cs="Times New Roman"/>
              </w:rPr>
            </w:pPr>
            <w:r w:rsidRPr="00900FD3">
              <w:rPr>
                <w:rFonts w:ascii="Times New Roman" w:hAnsi="Times New Roman" w:cs="Times New Roman"/>
              </w:rPr>
              <w:t>Учителя литературы и истории используют выставки как дополнительные материалы к урокам, источники для проектной работы и платформы для виртуальных экскурсий.</w:t>
            </w:r>
          </w:p>
        </w:tc>
      </w:tr>
      <w:tr w:rsidR="00900FD3" w:rsidRPr="00900FD3" w:rsidTr="00900FD3">
        <w:tc>
          <w:tcPr>
            <w:tcW w:w="4672" w:type="dxa"/>
          </w:tcPr>
          <w:p w:rsidR="00900FD3" w:rsidRPr="00900FD3" w:rsidRDefault="00900FD3" w:rsidP="00900FD3">
            <w:pPr>
              <w:rPr>
                <w:rFonts w:ascii="Times New Roman" w:hAnsi="Times New Roman" w:cs="Times New Roman"/>
              </w:rPr>
            </w:pPr>
            <w:r w:rsidRPr="00900FD3">
              <w:rPr>
                <w:rFonts w:ascii="Times New Roman" w:hAnsi="Times New Roman" w:cs="Times New Roman"/>
              </w:rPr>
              <w:t>Дифференцированный подход</w:t>
            </w:r>
          </w:p>
        </w:tc>
        <w:tc>
          <w:tcPr>
            <w:tcW w:w="4673" w:type="dxa"/>
          </w:tcPr>
          <w:p w:rsidR="00900FD3" w:rsidRPr="00900FD3" w:rsidRDefault="00900FD3" w:rsidP="00900FD3">
            <w:pPr>
              <w:rPr>
                <w:rFonts w:ascii="Times New Roman" w:hAnsi="Times New Roman" w:cs="Times New Roman"/>
              </w:rPr>
            </w:pPr>
            <w:r w:rsidRPr="00900FD3">
              <w:rPr>
                <w:rFonts w:ascii="Times New Roman" w:hAnsi="Times New Roman" w:cs="Times New Roman"/>
              </w:rPr>
              <w:t>Каждая выставка содержит информацию разного уровня сложности – от кратких справок до аналитических статей и видео-лекций, что позволяет учитывать индивидуальные особенности учащихся.</w:t>
            </w:r>
          </w:p>
        </w:tc>
      </w:tr>
      <w:tr w:rsidR="00900FD3" w:rsidRPr="00900FD3" w:rsidTr="00900FD3">
        <w:tc>
          <w:tcPr>
            <w:tcW w:w="4672" w:type="dxa"/>
          </w:tcPr>
          <w:p w:rsidR="00900FD3" w:rsidRPr="00900FD3" w:rsidRDefault="00900FD3" w:rsidP="00900FD3">
            <w:pPr>
              <w:rPr>
                <w:rFonts w:ascii="Times New Roman" w:hAnsi="Times New Roman" w:cs="Times New Roman"/>
              </w:rPr>
            </w:pPr>
            <w:r w:rsidRPr="00900FD3">
              <w:rPr>
                <w:rFonts w:ascii="Times New Roman" w:hAnsi="Times New Roman" w:cs="Times New Roman"/>
              </w:rPr>
              <w:t>Обратная связь</w:t>
            </w:r>
          </w:p>
        </w:tc>
        <w:tc>
          <w:tcPr>
            <w:tcW w:w="4673" w:type="dxa"/>
          </w:tcPr>
          <w:p w:rsidR="00900FD3" w:rsidRPr="00900FD3" w:rsidRDefault="00900FD3" w:rsidP="00900FD3">
            <w:pPr>
              <w:rPr>
                <w:rFonts w:ascii="Times New Roman" w:hAnsi="Times New Roman" w:cs="Times New Roman"/>
              </w:rPr>
            </w:pPr>
            <w:r w:rsidRPr="00900FD3">
              <w:rPr>
                <w:rFonts w:ascii="Times New Roman" w:hAnsi="Times New Roman" w:cs="Times New Roman"/>
              </w:rPr>
              <w:t>Встроенные формы комментариев, опросы и вопросы позволяют читателям делиться мнением и влиять на контент будущих выставок.</w:t>
            </w:r>
          </w:p>
        </w:tc>
      </w:tr>
      <w:tr w:rsidR="00900FD3" w:rsidRPr="00900FD3" w:rsidTr="00900FD3">
        <w:tc>
          <w:tcPr>
            <w:tcW w:w="4672" w:type="dxa"/>
          </w:tcPr>
          <w:p w:rsidR="00900FD3" w:rsidRPr="00900FD3" w:rsidRDefault="00900FD3" w:rsidP="00900FD3">
            <w:pPr>
              <w:rPr>
                <w:rFonts w:ascii="Times New Roman" w:hAnsi="Times New Roman" w:cs="Times New Roman"/>
              </w:rPr>
            </w:pPr>
            <w:r w:rsidRPr="00900FD3">
              <w:rPr>
                <w:rFonts w:ascii="Times New Roman" w:hAnsi="Times New Roman" w:cs="Times New Roman"/>
              </w:rPr>
              <w:t>Долговременное хранение</w:t>
            </w:r>
          </w:p>
        </w:tc>
        <w:tc>
          <w:tcPr>
            <w:tcW w:w="4673" w:type="dxa"/>
          </w:tcPr>
          <w:p w:rsidR="00900FD3" w:rsidRPr="00900FD3" w:rsidRDefault="00900FD3" w:rsidP="00900FD3">
            <w:pPr>
              <w:rPr>
                <w:rFonts w:ascii="Times New Roman" w:hAnsi="Times New Roman" w:cs="Times New Roman"/>
              </w:rPr>
            </w:pPr>
            <w:r w:rsidRPr="00900FD3">
              <w:rPr>
                <w:rFonts w:ascii="Times New Roman" w:hAnsi="Times New Roman" w:cs="Times New Roman"/>
              </w:rPr>
              <w:t>Выставки остаются доступными 24/7 в течение неограниченного времени, формируя постоянно пополняемый архив библиотеки.</w:t>
            </w:r>
          </w:p>
        </w:tc>
      </w:tr>
      <w:tr w:rsidR="00900FD3" w:rsidRPr="00900FD3" w:rsidTr="00900FD3">
        <w:tc>
          <w:tcPr>
            <w:tcW w:w="4672" w:type="dxa"/>
          </w:tcPr>
          <w:p w:rsidR="00900FD3" w:rsidRPr="00900FD3" w:rsidRDefault="00900FD3" w:rsidP="00900FD3">
            <w:pPr>
              <w:rPr>
                <w:rFonts w:ascii="Times New Roman" w:hAnsi="Times New Roman" w:cs="Times New Roman"/>
              </w:rPr>
            </w:pPr>
            <w:r w:rsidRPr="00900FD3">
              <w:rPr>
                <w:rFonts w:ascii="Times New Roman" w:hAnsi="Times New Roman" w:cs="Times New Roman"/>
              </w:rPr>
              <w:t>Масштабируемость</w:t>
            </w:r>
          </w:p>
        </w:tc>
        <w:tc>
          <w:tcPr>
            <w:tcW w:w="4673" w:type="dxa"/>
          </w:tcPr>
          <w:p w:rsidR="00900FD3" w:rsidRPr="00900FD3" w:rsidRDefault="00900FD3" w:rsidP="00900FD3">
            <w:pPr>
              <w:rPr>
                <w:rFonts w:ascii="Times New Roman" w:hAnsi="Times New Roman" w:cs="Times New Roman"/>
              </w:rPr>
            </w:pPr>
            <w:r w:rsidRPr="00900FD3">
              <w:rPr>
                <w:rFonts w:ascii="Times New Roman" w:hAnsi="Times New Roman" w:cs="Times New Roman"/>
              </w:rPr>
              <w:t>Одна выставка может объединять материалы для нескольких классов и параллелей, создавая единое информационное пространство.</w:t>
            </w:r>
          </w:p>
        </w:tc>
      </w:tr>
    </w:tbl>
    <w:p w:rsid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0FD3">
        <w:rPr>
          <w:rFonts w:ascii="Times New Roman" w:hAnsi="Times New Roman" w:cs="Times New Roman"/>
          <w:b/>
          <w:bCs/>
          <w:sz w:val="28"/>
          <w:szCs w:val="28"/>
        </w:rPr>
        <w:lastRenderedPageBreak/>
        <w:t>5. Реализация ИКТ-проектов: созданные виртуальные выставки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>В рамках применения ИКТ в образовательном процессе были созданы тематические виртуальные выставки, решающие разные образовательные и воспитательные задачи:</w:t>
      </w:r>
    </w:p>
    <w:tbl>
      <w:tblPr>
        <w:tblW w:w="92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4"/>
        <w:gridCol w:w="4806"/>
        <w:gridCol w:w="2275"/>
      </w:tblGrid>
      <w:tr w:rsidR="00900FD3" w:rsidRPr="00900FD3" w:rsidTr="00900FD3">
        <w:trPr>
          <w:trHeight w:val="569"/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0FD3" w:rsidRPr="00900FD3" w:rsidRDefault="00900FD3" w:rsidP="00900FD3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Cs w:val="28"/>
              </w:rPr>
            </w:pPr>
            <w:r w:rsidRPr="00900FD3">
              <w:rPr>
                <w:rFonts w:ascii="Times New Roman" w:hAnsi="Times New Roman" w:cs="Times New Roman"/>
                <w:szCs w:val="28"/>
              </w:rPr>
              <w:t>Тип выставки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0FD3" w:rsidRPr="00900FD3" w:rsidRDefault="00900FD3" w:rsidP="00900FD3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Cs w:val="28"/>
              </w:rPr>
            </w:pPr>
            <w:r w:rsidRPr="00900FD3">
              <w:rPr>
                <w:rFonts w:ascii="Times New Roman" w:hAnsi="Times New Roman" w:cs="Times New Roman"/>
                <w:szCs w:val="28"/>
              </w:rPr>
              <w:t>Название и ссылка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0FD3" w:rsidRPr="00900FD3" w:rsidRDefault="00900FD3" w:rsidP="00900FD3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Cs w:val="28"/>
              </w:rPr>
            </w:pPr>
            <w:r w:rsidRPr="00900FD3">
              <w:rPr>
                <w:rFonts w:ascii="Times New Roman" w:hAnsi="Times New Roman" w:cs="Times New Roman"/>
                <w:szCs w:val="28"/>
              </w:rPr>
              <w:t>Образовательная задача</w:t>
            </w:r>
          </w:p>
        </w:tc>
      </w:tr>
      <w:tr w:rsidR="00900FD3" w:rsidRPr="00900FD3" w:rsidTr="00900FD3">
        <w:trPr>
          <w:trHeight w:val="198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0FD3" w:rsidRPr="00900FD3" w:rsidRDefault="00900FD3" w:rsidP="00900FD3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Cs w:val="28"/>
              </w:rPr>
            </w:pPr>
            <w:r w:rsidRPr="00900FD3">
              <w:rPr>
                <w:rFonts w:ascii="Times New Roman" w:hAnsi="Times New Roman" w:cs="Times New Roman"/>
                <w:b/>
                <w:bCs/>
                <w:szCs w:val="28"/>
              </w:rPr>
              <w:t>Юбилейные (классика)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0FD3" w:rsidRPr="00900FD3" w:rsidRDefault="00900FD3" w:rsidP="00900FD3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Cs w:val="28"/>
              </w:rPr>
            </w:pPr>
            <w:r w:rsidRPr="00900FD3">
              <w:rPr>
                <w:rFonts w:ascii="Times New Roman" w:hAnsi="Times New Roman" w:cs="Times New Roman"/>
                <w:szCs w:val="28"/>
              </w:rPr>
              <w:t>"Салтыков-Щедрин: Время читать" (</w:t>
            </w:r>
            <w:hyperlink r:id="rId5" w:tgtFrame="_blank" w:history="1">
              <w:r w:rsidRPr="00900FD3">
                <w:rPr>
                  <w:rStyle w:val="a4"/>
                  <w:rFonts w:ascii="Times New Roman" w:hAnsi="Times New Roman" w:cs="Times New Roman"/>
                  <w:szCs w:val="28"/>
                </w:rPr>
                <w:t>https://virtualvistavka.tilda.ws/saltykov_vremy_chitat</w:t>
              </w:r>
            </w:hyperlink>
            <w:r w:rsidRPr="00900FD3">
              <w:rPr>
                <w:rFonts w:ascii="Times New Roman" w:hAnsi="Times New Roman" w:cs="Times New Roman"/>
                <w:szCs w:val="28"/>
              </w:rPr>
              <w:t>)</w:t>
            </w:r>
            <w:r w:rsidRPr="00900FD3">
              <w:rPr>
                <w:rFonts w:ascii="Times New Roman" w:hAnsi="Times New Roman" w:cs="Times New Roman"/>
                <w:szCs w:val="28"/>
              </w:rPr>
              <w:br/>
              <w:t>"Есенин: жизнь, любовь, поэзия" (</w:t>
            </w:r>
            <w:hyperlink r:id="rId6" w:tgtFrame="_blank" w:history="1">
              <w:r w:rsidRPr="00900FD3">
                <w:rPr>
                  <w:rStyle w:val="a4"/>
                  <w:rFonts w:ascii="Times New Roman" w:hAnsi="Times New Roman" w:cs="Times New Roman"/>
                  <w:szCs w:val="28"/>
                </w:rPr>
                <w:t>https://virtualvistavka.tilda.ws/s_esenin_130_let</w:t>
              </w:r>
            </w:hyperlink>
            <w:r w:rsidRPr="00900FD3">
              <w:rPr>
                <w:rFonts w:ascii="Times New Roman" w:hAnsi="Times New Roman" w:cs="Times New Roman"/>
                <w:szCs w:val="28"/>
              </w:rPr>
              <w:t>)</w:t>
            </w:r>
            <w:r w:rsidRPr="00900FD3">
              <w:rPr>
                <w:rFonts w:ascii="Times New Roman" w:hAnsi="Times New Roman" w:cs="Times New Roman"/>
                <w:szCs w:val="28"/>
              </w:rPr>
              <w:br/>
              <w:t>"Рукописи не горят" (к 135-летию М. Булгакова)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0FD3" w:rsidRPr="00900FD3" w:rsidRDefault="00900FD3" w:rsidP="00900FD3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900FD3">
              <w:rPr>
                <w:rFonts w:ascii="Times New Roman" w:hAnsi="Times New Roman" w:cs="Times New Roman"/>
                <w:szCs w:val="28"/>
              </w:rPr>
              <w:t>Погружение в биографию и творчество через мультимедиа. Формирование устойчивого интереса к классической литературе.</w:t>
            </w:r>
          </w:p>
        </w:tc>
      </w:tr>
      <w:tr w:rsidR="00900FD3" w:rsidRPr="00900FD3" w:rsidTr="00900FD3">
        <w:trPr>
          <w:trHeight w:val="227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0FD3" w:rsidRPr="00900FD3" w:rsidRDefault="00900FD3" w:rsidP="00900FD3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Cs w:val="28"/>
              </w:rPr>
            </w:pPr>
            <w:r w:rsidRPr="00900FD3">
              <w:rPr>
                <w:rFonts w:ascii="Times New Roman" w:hAnsi="Times New Roman" w:cs="Times New Roman"/>
                <w:b/>
                <w:bCs/>
                <w:szCs w:val="28"/>
              </w:rPr>
              <w:t>Гражданско-патриотические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0FD3" w:rsidRPr="00900FD3" w:rsidRDefault="00900FD3" w:rsidP="00900FD3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Cs w:val="28"/>
              </w:rPr>
            </w:pPr>
            <w:r w:rsidRPr="00900FD3">
              <w:rPr>
                <w:rFonts w:ascii="Times New Roman" w:hAnsi="Times New Roman" w:cs="Times New Roman"/>
                <w:szCs w:val="28"/>
              </w:rPr>
              <w:t>"Народы Донбасса" (</w:t>
            </w:r>
            <w:hyperlink r:id="rId7" w:tgtFrame="_blank" w:history="1">
              <w:r w:rsidRPr="00900FD3">
                <w:rPr>
                  <w:rStyle w:val="a4"/>
                  <w:rFonts w:ascii="Times New Roman" w:hAnsi="Times New Roman" w:cs="Times New Roman"/>
                  <w:szCs w:val="28"/>
                </w:rPr>
                <w:t>https://virtualvistavka.tilda.ws/donbass_perekrestok_kultur</w:t>
              </w:r>
            </w:hyperlink>
            <w:r w:rsidRPr="00900FD3">
              <w:rPr>
                <w:rFonts w:ascii="Times New Roman" w:hAnsi="Times New Roman" w:cs="Times New Roman"/>
                <w:szCs w:val="28"/>
              </w:rPr>
              <w:t>) — платформа о музейной комнате школы.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0FD3" w:rsidRPr="00900FD3" w:rsidRDefault="00900FD3" w:rsidP="00900FD3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900FD3">
              <w:rPr>
                <w:rFonts w:ascii="Times New Roman" w:hAnsi="Times New Roman" w:cs="Times New Roman"/>
                <w:szCs w:val="28"/>
              </w:rPr>
              <w:t>Воспитание уважения к культуре и истории народов России. Интеграция библиотечной и музейной работы в единое цифровое пространство.</w:t>
            </w:r>
          </w:p>
        </w:tc>
      </w:tr>
      <w:tr w:rsidR="00900FD3" w:rsidRPr="00900FD3" w:rsidTr="00900FD3">
        <w:trPr>
          <w:trHeight w:val="25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0FD3" w:rsidRPr="00900FD3" w:rsidRDefault="00900FD3" w:rsidP="00900FD3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Cs w:val="28"/>
              </w:rPr>
            </w:pPr>
            <w:r w:rsidRPr="00900FD3">
              <w:rPr>
                <w:rFonts w:ascii="Times New Roman" w:hAnsi="Times New Roman" w:cs="Times New Roman"/>
                <w:b/>
                <w:bCs/>
                <w:szCs w:val="28"/>
              </w:rPr>
              <w:t>Рекомендательные (досуг)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0FD3" w:rsidRPr="00900FD3" w:rsidRDefault="00900FD3" w:rsidP="00900FD3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Cs w:val="28"/>
              </w:rPr>
            </w:pPr>
            <w:r w:rsidRPr="00900FD3">
              <w:rPr>
                <w:rFonts w:ascii="Times New Roman" w:hAnsi="Times New Roman" w:cs="Times New Roman"/>
                <w:szCs w:val="28"/>
              </w:rPr>
              <w:t>"Летнее чтение" (</w:t>
            </w:r>
            <w:hyperlink r:id="rId8" w:tgtFrame="_blank" w:history="1">
              <w:r w:rsidRPr="00900FD3">
                <w:rPr>
                  <w:rStyle w:val="a4"/>
                  <w:rFonts w:ascii="Times New Roman" w:hAnsi="Times New Roman" w:cs="Times New Roman"/>
                  <w:szCs w:val="28"/>
                </w:rPr>
                <w:t>https://virtualvistavka.tilda.ws/bibl_portal</w:t>
              </w:r>
            </w:hyperlink>
            <w:r w:rsidRPr="00900FD3">
              <w:rPr>
                <w:rFonts w:ascii="Times New Roman" w:hAnsi="Times New Roman" w:cs="Times New Roman"/>
                <w:szCs w:val="28"/>
              </w:rPr>
              <w:t>)</w:t>
            </w:r>
            <w:r w:rsidRPr="00900FD3">
              <w:rPr>
                <w:rFonts w:ascii="Times New Roman" w:hAnsi="Times New Roman" w:cs="Times New Roman"/>
                <w:szCs w:val="28"/>
              </w:rPr>
              <w:br/>
              <w:t>"Книги с осенним настроением" (</w:t>
            </w:r>
            <w:hyperlink r:id="rId9" w:tgtFrame="_blank" w:history="1">
              <w:r w:rsidRPr="00900FD3">
                <w:rPr>
                  <w:rStyle w:val="a4"/>
                  <w:rFonts w:ascii="Times New Roman" w:hAnsi="Times New Roman" w:cs="Times New Roman"/>
                  <w:szCs w:val="28"/>
                </w:rPr>
                <w:t>https://virtualvistavka.tilda.ws/knigi_s_osennim_nastroeniem</w:t>
              </w:r>
            </w:hyperlink>
            <w:r w:rsidRPr="00900FD3">
              <w:rPr>
                <w:rFonts w:ascii="Times New Roman" w:hAnsi="Times New Roman" w:cs="Times New Roman"/>
                <w:szCs w:val="28"/>
              </w:rPr>
              <w:t>)</w:t>
            </w:r>
            <w:r w:rsidRPr="00900FD3">
              <w:rPr>
                <w:rFonts w:ascii="Times New Roman" w:hAnsi="Times New Roman" w:cs="Times New Roman"/>
                <w:szCs w:val="28"/>
              </w:rPr>
              <w:br/>
              <w:t>"Книжная улыбка весенних каникул" (</w:t>
            </w:r>
            <w:hyperlink r:id="rId10" w:tgtFrame="_blank" w:history="1">
              <w:r w:rsidRPr="00900FD3">
                <w:rPr>
                  <w:rStyle w:val="a4"/>
                  <w:rFonts w:ascii="Times New Roman" w:hAnsi="Times New Roman" w:cs="Times New Roman"/>
                  <w:szCs w:val="28"/>
                </w:rPr>
                <w:t>https://virtualvistavka.tilda.ws/knignay_ulubka</w:t>
              </w:r>
            </w:hyperlink>
            <w:r w:rsidRPr="00900FD3">
              <w:rPr>
                <w:rFonts w:ascii="Times New Roman" w:hAnsi="Times New Roman" w:cs="Times New Roman"/>
                <w:szCs w:val="28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0FD3" w:rsidRPr="00900FD3" w:rsidRDefault="00900FD3" w:rsidP="00900FD3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Cs w:val="28"/>
              </w:rPr>
            </w:pPr>
            <w:r w:rsidRPr="00900FD3">
              <w:rPr>
                <w:rFonts w:ascii="Times New Roman" w:hAnsi="Times New Roman" w:cs="Times New Roman"/>
                <w:szCs w:val="28"/>
              </w:rPr>
              <w:t>Развитие читательского вкуса и поддержание привычки к чтению во время каникул. Персонализация рекомендаций через яркие визуальные образы.</w:t>
            </w:r>
          </w:p>
        </w:tc>
      </w:tr>
    </w:tbl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0FD3">
        <w:rPr>
          <w:rFonts w:ascii="Times New Roman" w:hAnsi="Times New Roman" w:cs="Times New Roman"/>
          <w:b/>
          <w:bCs/>
          <w:sz w:val="28"/>
          <w:szCs w:val="28"/>
        </w:rPr>
        <w:t>6. Продвижение цифровых ресурсов через социальные сети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>Создание качественного цифрового продукта — лишь половина дела. Вторая, не менее важная часть работы — донесение контента до целевой аудитории и формирование устойчивого читательского сообщества.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 xml:space="preserve">Для решения этих задач была создана и ведется специализированная группа в социальной сети </w:t>
      </w:r>
      <w:proofErr w:type="spellStart"/>
      <w:r w:rsidRPr="00900FD3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900FD3">
        <w:rPr>
          <w:rFonts w:ascii="Times New Roman" w:hAnsi="Times New Roman" w:cs="Times New Roman"/>
          <w:sz w:val="28"/>
          <w:szCs w:val="28"/>
        </w:rPr>
        <w:t xml:space="preserve"> — </w:t>
      </w:r>
      <w:r w:rsidRPr="00900FD3">
        <w:rPr>
          <w:rFonts w:ascii="Times New Roman" w:hAnsi="Times New Roman" w:cs="Times New Roman"/>
          <w:b/>
          <w:bCs/>
          <w:sz w:val="28"/>
          <w:szCs w:val="28"/>
        </w:rPr>
        <w:t>"Библиотечные будни"</w:t>
      </w:r>
      <w:r w:rsidRPr="00900FD3">
        <w:rPr>
          <w:rFonts w:ascii="Times New Roman" w:hAnsi="Times New Roman" w:cs="Times New Roman"/>
          <w:sz w:val="28"/>
          <w:szCs w:val="28"/>
        </w:rPr>
        <w:t> (</w:t>
      </w:r>
      <w:hyperlink r:id="rId11" w:tgtFrame="_blank" w:history="1">
        <w:r w:rsidRPr="00900FD3">
          <w:rPr>
            <w:rStyle w:val="a4"/>
            <w:rFonts w:ascii="Times New Roman" w:hAnsi="Times New Roman" w:cs="Times New Roman"/>
            <w:sz w:val="28"/>
            <w:szCs w:val="28"/>
          </w:rPr>
          <w:t>https://vk.ru/bibliotechnyebudni</w:t>
        </w:r>
      </w:hyperlink>
      <w:r w:rsidRPr="00900FD3">
        <w:rPr>
          <w:rFonts w:ascii="Times New Roman" w:hAnsi="Times New Roman" w:cs="Times New Roman"/>
          <w:sz w:val="28"/>
          <w:szCs w:val="28"/>
        </w:rPr>
        <w:t>).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b/>
          <w:bCs/>
          <w:sz w:val="28"/>
          <w:szCs w:val="28"/>
        </w:rPr>
        <w:t>Функции группы как элемента ИКТ-среды библиотеки:</w:t>
      </w:r>
    </w:p>
    <w:p w:rsidR="00900FD3" w:rsidRPr="00900FD3" w:rsidRDefault="00900FD3" w:rsidP="00900FD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b/>
          <w:bCs/>
          <w:sz w:val="28"/>
          <w:szCs w:val="28"/>
        </w:rPr>
        <w:t>Анонсирование:</w:t>
      </w:r>
      <w:r w:rsidRPr="00900FD3">
        <w:rPr>
          <w:rFonts w:ascii="Times New Roman" w:hAnsi="Times New Roman" w:cs="Times New Roman"/>
          <w:sz w:val="28"/>
          <w:szCs w:val="28"/>
        </w:rPr>
        <w:t> своевременное размещение ссылок на все новые виртуальные выставки.</w:t>
      </w:r>
    </w:p>
    <w:p w:rsidR="00900FD3" w:rsidRPr="00900FD3" w:rsidRDefault="00900FD3" w:rsidP="00900FD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b/>
          <w:bCs/>
          <w:sz w:val="28"/>
          <w:szCs w:val="28"/>
        </w:rPr>
        <w:t>Расширение контекста:</w:t>
      </w:r>
      <w:r w:rsidRPr="00900FD3">
        <w:rPr>
          <w:rFonts w:ascii="Times New Roman" w:hAnsi="Times New Roman" w:cs="Times New Roman"/>
          <w:sz w:val="28"/>
          <w:szCs w:val="28"/>
        </w:rPr>
        <w:t> публикация дополнительных материалов (фото процесса создания, видео-</w:t>
      </w:r>
      <w:proofErr w:type="spellStart"/>
      <w:r w:rsidRPr="00900FD3">
        <w:rPr>
          <w:rFonts w:ascii="Times New Roman" w:hAnsi="Times New Roman" w:cs="Times New Roman"/>
          <w:sz w:val="28"/>
          <w:szCs w:val="28"/>
        </w:rPr>
        <w:t>тизеры</w:t>
      </w:r>
      <w:proofErr w:type="spellEnd"/>
      <w:r w:rsidRPr="00900FD3">
        <w:rPr>
          <w:rFonts w:ascii="Times New Roman" w:hAnsi="Times New Roman" w:cs="Times New Roman"/>
          <w:sz w:val="28"/>
          <w:szCs w:val="28"/>
        </w:rPr>
        <w:t>, цитаты из книг).</w:t>
      </w:r>
    </w:p>
    <w:p w:rsidR="00900FD3" w:rsidRPr="00900FD3" w:rsidRDefault="00900FD3" w:rsidP="00900FD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Обратная связь:</w:t>
      </w:r>
      <w:r w:rsidRPr="00900FD3">
        <w:rPr>
          <w:rFonts w:ascii="Times New Roman" w:hAnsi="Times New Roman" w:cs="Times New Roman"/>
          <w:sz w:val="28"/>
          <w:szCs w:val="28"/>
        </w:rPr>
        <w:t> комментарии и обсуждения под постами позволяют оперативно получать реакцию читателей и учитывать пожелания.</w:t>
      </w:r>
    </w:p>
    <w:p w:rsidR="00900FD3" w:rsidRPr="00900FD3" w:rsidRDefault="00900FD3" w:rsidP="00900FD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b/>
          <w:bCs/>
          <w:sz w:val="28"/>
          <w:szCs w:val="28"/>
        </w:rPr>
        <w:t>Формирование сообщества:</w:t>
      </w:r>
      <w:r w:rsidRPr="00900FD3">
        <w:rPr>
          <w:rFonts w:ascii="Times New Roman" w:hAnsi="Times New Roman" w:cs="Times New Roman"/>
          <w:sz w:val="28"/>
          <w:szCs w:val="28"/>
        </w:rPr>
        <w:t> регулярные публикации формируют у подписчиков привычку обращаться к библиотечному контенту.</w:t>
      </w:r>
    </w:p>
    <w:p w:rsidR="00900FD3" w:rsidRPr="00900FD3" w:rsidRDefault="00900FD3" w:rsidP="00900FD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b/>
          <w:bCs/>
          <w:sz w:val="28"/>
          <w:szCs w:val="28"/>
        </w:rPr>
        <w:t>Увеличение охвата:</w:t>
      </w:r>
      <w:r w:rsidRPr="00900FD3">
        <w:rPr>
          <w:rFonts w:ascii="Times New Roman" w:hAnsi="Times New Roman" w:cs="Times New Roman"/>
          <w:sz w:val="28"/>
          <w:szCs w:val="28"/>
        </w:rPr>
        <w:t> благодаря алгоритмам социальных сетей публикации видят не только подписчики, но и более широкая аудитория.</w:t>
      </w:r>
    </w:p>
    <w:p w:rsid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 xml:space="preserve">Таким образом, связка «виртуальная выставка на </w:t>
      </w:r>
      <w:proofErr w:type="spellStart"/>
      <w:r w:rsidRPr="00900FD3">
        <w:rPr>
          <w:rFonts w:ascii="Times New Roman" w:hAnsi="Times New Roman" w:cs="Times New Roman"/>
          <w:sz w:val="28"/>
          <w:szCs w:val="28"/>
        </w:rPr>
        <w:t>Tilda</w:t>
      </w:r>
      <w:proofErr w:type="spellEnd"/>
      <w:r w:rsidRPr="00900FD3">
        <w:rPr>
          <w:rFonts w:ascii="Times New Roman" w:hAnsi="Times New Roman" w:cs="Times New Roman"/>
          <w:sz w:val="28"/>
          <w:szCs w:val="28"/>
        </w:rPr>
        <w:t>» + «анонс и обсуждение в группе "Библиотечные будни"» создает полноценный цикл: от идеи и создания продукта до его продвижения, получения обратной связи и корректировки дальнейшей стратегии.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0FD3">
        <w:rPr>
          <w:rFonts w:ascii="Times New Roman" w:hAnsi="Times New Roman" w:cs="Times New Roman"/>
          <w:b/>
          <w:bCs/>
          <w:sz w:val="28"/>
          <w:szCs w:val="28"/>
        </w:rPr>
        <w:t>7. Результаты применения ИКТ в образовательном процессе</w:t>
      </w:r>
    </w:p>
    <w:p w:rsid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>За год работы с виртуальными выставками были получены следующие результаты: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17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8"/>
        <w:gridCol w:w="5939"/>
      </w:tblGrid>
      <w:tr w:rsidR="00900FD3" w:rsidRPr="00900FD3" w:rsidTr="00900FD3">
        <w:trPr>
          <w:trHeight w:val="303"/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0FD3" w:rsidRPr="00900FD3" w:rsidRDefault="00900FD3" w:rsidP="00900FD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0FD3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00FD3" w:rsidRPr="00900FD3" w:rsidRDefault="00900FD3" w:rsidP="00900FD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Pr="00900FD3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900FD3" w:rsidRPr="00900FD3" w:rsidTr="00900FD3">
        <w:trPr>
          <w:trHeight w:val="6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0FD3" w:rsidRPr="00900FD3" w:rsidRDefault="00900FD3" w:rsidP="00900FD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0F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Повышение интереса к чтению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0FD3" w:rsidRPr="00900FD3" w:rsidRDefault="00900FD3" w:rsidP="00900FD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0FD3">
              <w:rPr>
                <w:rFonts w:ascii="Times New Roman" w:hAnsi="Times New Roman" w:cs="Times New Roman"/>
                <w:sz w:val="28"/>
                <w:szCs w:val="28"/>
              </w:rPr>
              <w:t>Учащиеся стали чаще обращаться к рекомендациям на выставках и использовать их для выбора книг.</w:t>
            </w:r>
          </w:p>
        </w:tc>
      </w:tr>
      <w:tr w:rsidR="00900FD3" w:rsidRPr="00900FD3" w:rsidTr="00900FD3">
        <w:trPr>
          <w:trHeight w:val="93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0FD3" w:rsidRPr="00900FD3" w:rsidRDefault="00900FD3" w:rsidP="00900FD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0F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Увеличение посещаемости библиотеки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0FD3" w:rsidRPr="00900FD3" w:rsidRDefault="00900FD3" w:rsidP="00900FD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0FD3">
              <w:rPr>
                <w:rFonts w:ascii="Times New Roman" w:hAnsi="Times New Roman" w:cs="Times New Roman"/>
                <w:sz w:val="28"/>
                <w:szCs w:val="28"/>
              </w:rPr>
              <w:t>После просмотра цифровых выставок дети и родители приходят за конкретными, уже выбранными изданиями.</w:t>
            </w:r>
          </w:p>
        </w:tc>
      </w:tr>
      <w:tr w:rsidR="00900FD3" w:rsidRPr="00900FD3" w:rsidTr="00900FD3">
        <w:trPr>
          <w:trHeight w:val="6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0FD3" w:rsidRPr="00900FD3" w:rsidRDefault="00900FD3" w:rsidP="00900FD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0F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Рост </w:t>
            </w:r>
            <w:proofErr w:type="spellStart"/>
            <w:r w:rsidRPr="00900F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медиаграмотности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0FD3" w:rsidRPr="00900FD3" w:rsidRDefault="00900FD3" w:rsidP="00900FD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0FD3">
              <w:rPr>
                <w:rFonts w:ascii="Times New Roman" w:hAnsi="Times New Roman" w:cs="Times New Roman"/>
                <w:sz w:val="28"/>
                <w:szCs w:val="28"/>
              </w:rPr>
              <w:t>Школьники учатся работать с информацией в цифровой среде, критически оценивать и структурировать данные.</w:t>
            </w:r>
          </w:p>
        </w:tc>
      </w:tr>
      <w:tr w:rsidR="00900FD3" w:rsidRPr="00900FD3" w:rsidTr="00900FD3">
        <w:trPr>
          <w:trHeight w:val="6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0FD3" w:rsidRPr="00900FD3" w:rsidRDefault="00900FD3" w:rsidP="00900FD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0F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Расширение круга чтения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0FD3" w:rsidRPr="00900FD3" w:rsidRDefault="00900FD3" w:rsidP="00900FD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0FD3">
              <w:rPr>
                <w:rFonts w:ascii="Times New Roman" w:hAnsi="Times New Roman" w:cs="Times New Roman"/>
                <w:sz w:val="28"/>
                <w:szCs w:val="28"/>
              </w:rPr>
              <w:t>Учащиеся открывают для себя авторов и жанры, не входящие в обязательную школьную программу.</w:t>
            </w:r>
          </w:p>
        </w:tc>
      </w:tr>
      <w:tr w:rsidR="00900FD3" w:rsidRPr="00900FD3" w:rsidTr="00900FD3">
        <w:trPr>
          <w:trHeight w:val="124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00FD3" w:rsidRPr="00900FD3" w:rsidRDefault="00900FD3" w:rsidP="00900FD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0F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Вовлечение родителей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00FD3" w:rsidRPr="00900FD3" w:rsidRDefault="00900FD3" w:rsidP="00900FD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0FD3">
              <w:rPr>
                <w:rFonts w:ascii="Times New Roman" w:hAnsi="Times New Roman" w:cs="Times New Roman"/>
                <w:sz w:val="28"/>
                <w:szCs w:val="28"/>
              </w:rPr>
              <w:t>Родители отмечают, что виртуальные выставки помогают им ориентироваться в современной детской литературе и выбирать качественные книги для семейного чтения.</w:t>
            </w:r>
          </w:p>
        </w:tc>
      </w:tr>
    </w:tbl>
    <w:p w:rsid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0FD3">
        <w:rPr>
          <w:rFonts w:ascii="Times New Roman" w:hAnsi="Times New Roman" w:cs="Times New Roman"/>
          <w:b/>
          <w:bCs/>
          <w:sz w:val="28"/>
          <w:szCs w:val="28"/>
        </w:rPr>
        <w:t>8. Перспективы развития ИКТ-деятельности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>На следующий учебный год планируется дальнейшее развитие и усложнение форматов:</w:t>
      </w:r>
    </w:p>
    <w:p w:rsidR="00900FD3" w:rsidRPr="00900FD3" w:rsidRDefault="00900FD3" w:rsidP="00900FD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b/>
          <w:bCs/>
          <w:sz w:val="28"/>
          <w:szCs w:val="28"/>
        </w:rPr>
        <w:t>Создание серии выставок о региональных авторах</w:t>
      </w:r>
      <w:r w:rsidRPr="00900FD3">
        <w:rPr>
          <w:rFonts w:ascii="Times New Roman" w:hAnsi="Times New Roman" w:cs="Times New Roman"/>
          <w:sz w:val="28"/>
          <w:szCs w:val="28"/>
        </w:rPr>
        <w:t> для усиления краеведческого компонента.</w:t>
      </w:r>
    </w:p>
    <w:p w:rsidR="00900FD3" w:rsidRPr="00900FD3" w:rsidRDefault="00900FD3" w:rsidP="00900FD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Разработка интерактивных </w:t>
      </w:r>
      <w:proofErr w:type="spellStart"/>
      <w:r w:rsidRPr="00900FD3">
        <w:rPr>
          <w:rFonts w:ascii="Times New Roman" w:hAnsi="Times New Roman" w:cs="Times New Roman"/>
          <w:b/>
          <w:bCs/>
          <w:sz w:val="28"/>
          <w:szCs w:val="28"/>
        </w:rPr>
        <w:t>квестов</w:t>
      </w:r>
      <w:proofErr w:type="spellEnd"/>
      <w:r w:rsidRPr="00900FD3">
        <w:rPr>
          <w:rFonts w:ascii="Times New Roman" w:hAnsi="Times New Roman" w:cs="Times New Roman"/>
          <w:sz w:val="28"/>
          <w:szCs w:val="28"/>
        </w:rPr>
        <w:t> на основе виртуальных выставок.</w:t>
      </w:r>
    </w:p>
    <w:p w:rsidR="00900FD3" w:rsidRPr="00900FD3" w:rsidRDefault="00900FD3" w:rsidP="00900FD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b/>
          <w:bCs/>
          <w:sz w:val="28"/>
          <w:szCs w:val="28"/>
        </w:rPr>
        <w:t>Привлечение старшеклассников к созданию выставок</w:t>
      </w:r>
      <w:r w:rsidRPr="00900FD3">
        <w:rPr>
          <w:rFonts w:ascii="Times New Roman" w:hAnsi="Times New Roman" w:cs="Times New Roman"/>
          <w:sz w:val="28"/>
          <w:szCs w:val="28"/>
        </w:rPr>
        <w:t> в рамках проектной деятельности.</w:t>
      </w:r>
    </w:p>
    <w:p w:rsidR="00900FD3" w:rsidRPr="00900FD3" w:rsidRDefault="00900FD3" w:rsidP="00900FD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b/>
          <w:bCs/>
          <w:sz w:val="28"/>
          <w:szCs w:val="28"/>
        </w:rPr>
        <w:t>Организация виртуальных встреч</w:t>
      </w:r>
      <w:r w:rsidRPr="00900FD3">
        <w:rPr>
          <w:rFonts w:ascii="Times New Roman" w:hAnsi="Times New Roman" w:cs="Times New Roman"/>
          <w:sz w:val="28"/>
          <w:szCs w:val="28"/>
        </w:rPr>
        <w:t> с авторами и иллюстраторами детских книг.</w:t>
      </w:r>
    </w:p>
    <w:p w:rsidR="00900FD3" w:rsidRPr="00900FD3" w:rsidRDefault="00900FD3" w:rsidP="00900FD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b/>
          <w:bCs/>
          <w:sz w:val="28"/>
          <w:szCs w:val="28"/>
        </w:rPr>
        <w:t>Создание открытого архива</w:t>
      </w:r>
      <w:r w:rsidRPr="00900FD3">
        <w:rPr>
          <w:rFonts w:ascii="Times New Roman" w:hAnsi="Times New Roman" w:cs="Times New Roman"/>
          <w:sz w:val="28"/>
          <w:szCs w:val="28"/>
        </w:rPr>
        <w:t> виртуальных выставок для использования другими школами.</w:t>
      </w:r>
    </w:p>
    <w:p w:rsid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0FD3">
        <w:rPr>
          <w:rFonts w:ascii="Times New Roman" w:hAnsi="Times New Roman" w:cs="Times New Roman"/>
          <w:b/>
          <w:bCs/>
          <w:sz w:val="28"/>
          <w:szCs w:val="28"/>
        </w:rPr>
        <w:t>9. Заключение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>Применение информационно-коммуникационных технологий в деятельности педагога-библиотекаря позволило:</w:t>
      </w:r>
    </w:p>
    <w:p w:rsidR="00900FD3" w:rsidRPr="00900FD3" w:rsidRDefault="00900FD3" w:rsidP="00900FD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b/>
          <w:bCs/>
          <w:sz w:val="28"/>
          <w:szCs w:val="28"/>
        </w:rPr>
        <w:t>Сохранить связь с читателями</w:t>
      </w:r>
      <w:r w:rsidRPr="00900FD3">
        <w:rPr>
          <w:rFonts w:ascii="Times New Roman" w:hAnsi="Times New Roman" w:cs="Times New Roman"/>
          <w:sz w:val="28"/>
          <w:szCs w:val="28"/>
        </w:rPr>
        <w:t> в период дистанционного и гибридного обучения.</w:t>
      </w:r>
    </w:p>
    <w:p w:rsidR="00900FD3" w:rsidRPr="00900FD3" w:rsidRDefault="00900FD3" w:rsidP="00900FD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b/>
          <w:bCs/>
          <w:sz w:val="28"/>
          <w:szCs w:val="28"/>
        </w:rPr>
        <w:t>Раскрыть фонды библиотеки</w:t>
      </w:r>
      <w:r w:rsidRPr="00900FD3">
        <w:rPr>
          <w:rFonts w:ascii="Times New Roman" w:hAnsi="Times New Roman" w:cs="Times New Roman"/>
          <w:sz w:val="28"/>
          <w:szCs w:val="28"/>
        </w:rPr>
        <w:t> для широкой аудитории, сделав их доступными 24/7.</w:t>
      </w:r>
    </w:p>
    <w:p w:rsidR="00900FD3" w:rsidRPr="00900FD3" w:rsidRDefault="00900FD3" w:rsidP="00900FD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b/>
          <w:bCs/>
          <w:sz w:val="28"/>
          <w:szCs w:val="28"/>
        </w:rPr>
        <w:t>Приобщить учащихся к чтению</w:t>
      </w:r>
      <w:r w:rsidRPr="00900FD3">
        <w:rPr>
          <w:rFonts w:ascii="Times New Roman" w:hAnsi="Times New Roman" w:cs="Times New Roman"/>
          <w:sz w:val="28"/>
          <w:szCs w:val="28"/>
        </w:rPr>
        <w:t> через современные, интерактивные и эстетически привлекательные форматы.</w:t>
      </w:r>
    </w:p>
    <w:p w:rsidR="00900FD3" w:rsidRPr="00900FD3" w:rsidRDefault="00900FD3" w:rsidP="00900FD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b/>
          <w:bCs/>
          <w:sz w:val="28"/>
          <w:szCs w:val="28"/>
        </w:rPr>
        <w:t>Интегрировать библиотечную работу</w:t>
      </w:r>
      <w:r w:rsidRPr="00900FD3">
        <w:rPr>
          <w:rFonts w:ascii="Times New Roman" w:hAnsi="Times New Roman" w:cs="Times New Roman"/>
          <w:sz w:val="28"/>
          <w:szCs w:val="28"/>
        </w:rPr>
        <w:t> с учебным процессом, сделав ее неотъемлемой частью школьной образовательной среды.</w:t>
      </w:r>
    </w:p>
    <w:p w:rsidR="00900FD3" w:rsidRPr="00900FD3" w:rsidRDefault="00900FD3" w:rsidP="00900FD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b/>
          <w:bCs/>
          <w:sz w:val="28"/>
          <w:szCs w:val="28"/>
        </w:rPr>
        <w:t>Сформировать устойчивое читательское сообщество</w:t>
      </w:r>
      <w:r w:rsidRPr="00900FD3">
        <w:rPr>
          <w:rFonts w:ascii="Times New Roman" w:hAnsi="Times New Roman" w:cs="Times New Roman"/>
          <w:sz w:val="28"/>
          <w:szCs w:val="28"/>
        </w:rPr>
        <w:t> через систему социальных сетей.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D3">
        <w:rPr>
          <w:rFonts w:ascii="Times New Roman" w:hAnsi="Times New Roman" w:cs="Times New Roman"/>
          <w:sz w:val="28"/>
          <w:szCs w:val="28"/>
        </w:rPr>
        <w:t>Опыт убедительно показывает: современные ИКТ не заменяют традиционную библиотечную работу, а расширяют, обогащают и выводят её на новый качественный уровень. </w:t>
      </w:r>
      <w:r w:rsidRPr="00900FD3">
        <w:rPr>
          <w:rFonts w:ascii="Times New Roman" w:hAnsi="Times New Roman" w:cs="Times New Roman"/>
          <w:bCs/>
          <w:sz w:val="28"/>
          <w:szCs w:val="28"/>
        </w:rPr>
        <w:t>Главное — помнить, что за любой виртуальной выставкой стоит реальная книга, которую ребёнок должен взять в руки и прочитать.</w:t>
      </w:r>
    </w:p>
    <w:p w:rsidR="00900FD3" w:rsidRPr="00900FD3" w:rsidRDefault="00900FD3" w:rsidP="00900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00FD3" w:rsidRPr="00900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7444D6"/>
    <w:multiLevelType w:val="multilevel"/>
    <w:tmpl w:val="FBA8D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857709"/>
    <w:multiLevelType w:val="multilevel"/>
    <w:tmpl w:val="D444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9817AE"/>
    <w:multiLevelType w:val="multilevel"/>
    <w:tmpl w:val="6482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79E"/>
    <w:rsid w:val="0006479E"/>
    <w:rsid w:val="008E2A8B"/>
    <w:rsid w:val="00900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7C7A0"/>
  <w15:chartTrackingRefBased/>
  <w15:docId w15:val="{23C7D56E-C752-4B17-B91F-E1A012684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0F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00F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4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5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rtualvistavka.tilda.ws/bibl_porta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irtualvistavka.tilda.ws/donbass_perekrestok_kultu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rtualvistavka.tilda.ws/s_esenin_130_let" TargetMode="External"/><Relationship Id="rId11" Type="http://schemas.openxmlformats.org/officeDocument/2006/relationships/hyperlink" Target="https://vk.ru/bibliotechnyebudni" TargetMode="External"/><Relationship Id="rId5" Type="http://schemas.openxmlformats.org/officeDocument/2006/relationships/hyperlink" Target="https://virtualvistavka.tilda.ws/saltykov_vremy_chitat" TargetMode="External"/><Relationship Id="rId10" Type="http://schemas.openxmlformats.org/officeDocument/2006/relationships/hyperlink" Target="https://virtualvistavka.tilda.ws/knignay_ulubk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irtualvistavka.tilda.ws/knigi_s_osennim_nastroeni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1430</Words>
  <Characters>8152</Characters>
  <Application>Microsoft Office Word</Application>
  <DocSecurity>0</DocSecurity>
  <Lines>67</Lines>
  <Paragraphs>19</Paragraphs>
  <ScaleCrop>false</ScaleCrop>
  <Company/>
  <LinksUpToDate>false</LinksUpToDate>
  <CharactersWithSpaces>9563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 14</dc:creator>
  <cp:keywords/>
  <dc:description/>
  <cp:lastModifiedBy>ПО 14</cp:lastModifiedBy>
  <cp:revision>2</cp:revision>
  <dcterms:created xsi:type="dcterms:W3CDTF">2026-09-11T09:08:00Z</dcterms:created>
  <dcterms:modified xsi:type="dcterms:W3CDTF">2026-09-11T09:15:00Z</dcterms:modified>
</cp:coreProperties>
</file>