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6F18" w14:textId="77777777" w:rsidR="00B85A23" w:rsidRPr="00CD4DA2" w:rsidRDefault="00B85A23" w:rsidP="00B85A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Автор: Лукашина Ольга Владимировна</w:t>
      </w:r>
    </w:p>
    <w:p w14:paraId="6F17CA80" w14:textId="77777777" w:rsidR="00B85A23" w:rsidRPr="00CD4DA2" w:rsidRDefault="00B85A23" w:rsidP="00B85A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МАОУ СОШ №43 г. Екатеринбург</w:t>
      </w:r>
    </w:p>
    <w:p w14:paraId="7EC08815" w14:textId="77777777" w:rsidR="00B85A23" w:rsidRPr="00CD4DA2" w:rsidRDefault="00B85A23" w:rsidP="00B85A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3189F0" w14:textId="77777777" w:rsidR="00B85A23" w:rsidRPr="00CD4DA2" w:rsidRDefault="00B85A23" w:rsidP="00B8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Использование цифровых технологий в начальной школе</w:t>
      </w:r>
    </w:p>
    <w:p w14:paraId="76857CD9" w14:textId="77777777" w:rsidR="00B85A23" w:rsidRPr="00CD4DA2" w:rsidRDefault="00B85A23" w:rsidP="00B8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387AA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В связи с требованиями Федерального государственного образовательного стандарта начального общего образования необходимо формировать у обучающихся универсальные учебные действия, с использованием современных цифровых средств обучения.</w:t>
      </w:r>
    </w:p>
    <w:p w14:paraId="5A488841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Возрастные особенности обучающихся в начальной школе имеют свои особенности, младшие школьники воспринимают лучше более наглядный материал, эмоционально насыщенный по сравнению с обучающимися более старшего возраста, требуют игровую форму подачи учебного материала для лучшего восприятия и усвоения.</w:t>
      </w:r>
    </w:p>
    <w:p w14:paraId="2BA01D6D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Что же можно использовать в начальной школе?</w:t>
      </w:r>
    </w:p>
    <w:p w14:paraId="3895A315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В первую очередь интерактивные доски и мультимедийные проекторы. Они помогают создавать динамичные презентации и визуализировать учебный материал. Обучающие наглядно могут увидеть изменения в природе, побывать на виртуальной экскурсии, провести опыт, путешествовать, делать открытия.</w:t>
      </w:r>
    </w:p>
    <w:p w14:paraId="5F9E3737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Компьютеры и ноутбуки используются на уроках при групповой и индивидуальной работе.</w:t>
      </w:r>
    </w:p>
    <w:p w14:paraId="53B929F9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Ксерокс, принтер, сканер, документ камера помогают подготовить наглядный индивидуальный материал для изучения учебного материала, его закрепления и выполнения практических заданий при практических исследовательских заданиях.</w:t>
      </w:r>
    </w:p>
    <w:p w14:paraId="018C0C01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lastRenderedPageBreak/>
        <w:t>Программы М</w:t>
      </w:r>
      <w:proofErr w:type="spellStart"/>
      <w:r w:rsidRPr="00CD4DA2">
        <w:rPr>
          <w:rFonts w:ascii="Times New Roman" w:hAnsi="Times New Roman" w:cs="Times New Roman"/>
          <w:sz w:val="28"/>
          <w:szCs w:val="28"/>
          <w:lang w:val="en-US"/>
        </w:rPr>
        <w:t>icrosoft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 </w:t>
      </w:r>
      <w:r w:rsidRPr="00CD4DA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D4DA2">
        <w:rPr>
          <w:rFonts w:ascii="Times New Roman" w:hAnsi="Times New Roman" w:cs="Times New Roman"/>
          <w:sz w:val="28"/>
          <w:szCs w:val="28"/>
        </w:rPr>
        <w:t>, М</w:t>
      </w:r>
      <w:proofErr w:type="spellStart"/>
      <w:r w:rsidRPr="00CD4DA2">
        <w:rPr>
          <w:rFonts w:ascii="Times New Roman" w:hAnsi="Times New Roman" w:cs="Times New Roman"/>
          <w:sz w:val="28"/>
          <w:szCs w:val="28"/>
          <w:lang w:val="en-US"/>
        </w:rPr>
        <w:t>icrosoft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DA2">
        <w:rPr>
          <w:rFonts w:ascii="Times New Roman" w:hAnsi="Times New Roman" w:cs="Times New Roman"/>
          <w:sz w:val="28"/>
          <w:szCs w:val="28"/>
        </w:rPr>
        <w:t>Ехс</w:t>
      </w:r>
      <w:proofErr w:type="spellEnd"/>
      <w:r w:rsidRPr="00CD4DA2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CD4DA2">
        <w:rPr>
          <w:rFonts w:ascii="Times New Roman" w:hAnsi="Times New Roman" w:cs="Times New Roman"/>
          <w:sz w:val="28"/>
          <w:szCs w:val="28"/>
        </w:rPr>
        <w:t>, М</w:t>
      </w:r>
      <w:proofErr w:type="spellStart"/>
      <w:r w:rsidRPr="00CD4DA2">
        <w:rPr>
          <w:rFonts w:ascii="Times New Roman" w:hAnsi="Times New Roman" w:cs="Times New Roman"/>
          <w:sz w:val="28"/>
          <w:szCs w:val="28"/>
          <w:lang w:val="en-US"/>
        </w:rPr>
        <w:t>icrosoft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 </w:t>
      </w:r>
      <w:r w:rsidRPr="00CD4DA2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D4DA2">
        <w:rPr>
          <w:rFonts w:ascii="Times New Roman" w:hAnsi="Times New Roman" w:cs="Times New Roman"/>
          <w:sz w:val="28"/>
          <w:szCs w:val="28"/>
        </w:rPr>
        <w:t xml:space="preserve"> </w:t>
      </w:r>
      <w:r w:rsidRPr="00CD4DA2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CD4DA2">
        <w:rPr>
          <w:rFonts w:ascii="Times New Roman" w:hAnsi="Times New Roman" w:cs="Times New Roman"/>
          <w:sz w:val="28"/>
          <w:szCs w:val="28"/>
        </w:rPr>
        <w:t xml:space="preserve"> дают возможность представить учебные материалы в разном формате.</w:t>
      </w:r>
    </w:p>
    <w:p w14:paraId="74B52DF8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 xml:space="preserve">Существуют разные интерактивные платформы, специализированные программы для изучения математики, английского языка, литературного чтения, окружающего мира, которые позволяют учащимся работать в индивидуальном темпе. Такие программы располагаются на образовательных платформах и приложениях, примеры: </w:t>
      </w:r>
      <w:proofErr w:type="spellStart"/>
      <w:r w:rsidRPr="00CD4DA2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, Учи.ру, </w:t>
      </w:r>
      <w:proofErr w:type="spellStart"/>
      <w:r w:rsidRPr="00CD4DA2">
        <w:rPr>
          <w:rFonts w:ascii="Times New Roman" w:hAnsi="Times New Roman" w:cs="Times New Roman"/>
          <w:sz w:val="28"/>
          <w:szCs w:val="28"/>
          <w:lang w:val="en-US"/>
        </w:rPr>
        <w:t>Skyamart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>, «Российская электронная школа» (РЭШ) — онлайн-платформы с заданиями по школьной программе. Позволяют проводить диагностические работы, домашние задания, повторение.</w:t>
      </w:r>
    </w:p>
    <w:p w14:paraId="57F3F0D1" w14:textId="77777777" w:rsidR="00B85A23" w:rsidRPr="00B85A23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D4DA2">
        <w:rPr>
          <w:rFonts w:ascii="Times New Roman" w:hAnsi="Times New Roman" w:cs="Times New Roman"/>
          <w:sz w:val="28"/>
          <w:szCs w:val="28"/>
        </w:rPr>
        <w:t>Используются электронные учебники и приложения к учебникам.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A23">
        <w:rPr>
          <w:rFonts w:ascii="Times New Roman" w:hAnsi="Times New Roman" w:cs="Times New Roman"/>
          <w:sz w:val="28"/>
          <w:szCs w:val="28"/>
          <w:lang w:bidi="ru-RU"/>
        </w:rPr>
        <w:t>Использование ЭОР помогает вести мониторинг, добавляет элемент соревнования при обучении. В личном кабинете педагога в разделе портфолио отслеживаются успехи обучающихся.</w:t>
      </w:r>
    </w:p>
    <w:p w14:paraId="65B1785B" w14:textId="446A6043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A23">
        <w:rPr>
          <w:rFonts w:ascii="Times New Roman" w:hAnsi="Times New Roman" w:cs="Times New Roman"/>
          <w:sz w:val="28"/>
          <w:szCs w:val="28"/>
          <w:lang w:bidi="ru-RU"/>
        </w:rPr>
        <w:t>Применение форм дистанционного обучения привело к росту участия детей в дистанционных конкурсах, олимпиадах разного уровня, стабильные результатам проверочных, контрольных, диагностических работ и ВПР</w:t>
      </w:r>
    </w:p>
    <w:p w14:paraId="64632AC6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 xml:space="preserve">Сервисы для обратной связи и викторин. </w:t>
      </w:r>
      <w:proofErr w:type="spellStart"/>
      <w:r w:rsidRPr="00CD4DA2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! и </w:t>
      </w:r>
      <w:proofErr w:type="spellStart"/>
      <w:r w:rsidRPr="00CD4DA2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 — позволяют создавать игровые тесты и проводить опросы в режиме реального времени. </w:t>
      </w:r>
      <w:proofErr w:type="spellStart"/>
      <w:r w:rsidRPr="00CD4DA2">
        <w:rPr>
          <w:rFonts w:ascii="Times New Roman" w:hAnsi="Times New Roman" w:cs="Times New Roman"/>
          <w:sz w:val="28"/>
          <w:szCs w:val="28"/>
        </w:rPr>
        <w:t>Mentimeter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 xml:space="preserve"> — даёт возможность собирать мнения, проводить мозговые штурмы или голосования.</w:t>
      </w:r>
    </w:p>
    <w:p w14:paraId="4B6CE777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 xml:space="preserve">Образовательные игры дают возможность в игровой форме осваивать учебный материал, повышают мотивацию обучающихся. </w:t>
      </w:r>
    </w:p>
    <w:p w14:paraId="2BF88B89" w14:textId="26A7B7DF" w:rsidR="00B85A23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Сервисы дистанционного обучения предлагают готовые курсы и вебинары для углубленного изучения отдельных предметов («Российская электронная школа», «</w:t>
      </w:r>
      <w:proofErr w:type="spellStart"/>
      <w:r w:rsidRPr="00CD4DA2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CD4DA2">
        <w:rPr>
          <w:rFonts w:ascii="Times New Roman" w:hAnsi="Times New Roman" w:cs="Times New Roman"/>
          <w:sz w:val="28"/>
          <w:szCs w:val="28"/>
        </w:rPr>
        <w:t>»).</w:t>
      </w:r>
    </w:p>
    <w:p w14:paraId="0C796FE8" w14:textId="77777777" w:rsidR="00B85A23" w:rsidRPr="00B85A23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A23">
        <w:rPr>
          <w:rFonts w:ascii="Times New Roman" w:hAnsi="Times New Roman" w:cs="Times New Roman"/>
          <w:bCs/>
          <w:sz w:val="28"/>
          <w:szCs w:val="28"/>
        </w:rPr>
        <w:t>Геймификация</w:t>
      </w:r>
      <w:r w:rsidRPr="00B85A23">
        <w:rPr>
          <w:rFonts w:ascii="Times New Roman" w:hAnsi="Times New Roman" w:cs="Times New Roman"/>
          <w:sz w:val="28"/>
          <w:szCs w:val="28"/>
        </w:rPr>
        <w:t xml:space="preserve"> - в образовательный процесс внедряются элементы игр (в том числе компьютерных и видеоигр). С помощью игровых элементов, </w:t>
      </w:r>
      <w:r w:rsidRPr="00B85A23">
        <w:rPr>
          <w:rFonts w:ascii="Times New Roman" w:hAnsi="Times New Roman" w:cs="Times New Roman"/>
          <w:sz w:val="28"/>
          <w:szCs w:val="28"/>
        </w:rPr>
        <w:lastRenderedPageBreak/>
        <w:t xml:space="preserve">таких как баллы, уровни и награды, обучающиеся могут более активно участвовать в учебном процессе. </w:t>
      </w:r>
    </w:p>
    <w:p w14:paraId="29C6D699" w14:textId="77777777" w:rsidR="00B85A23" w:rsidRPr="00B85A23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B85A23">
        <w:rPr>
          <w:rFonts w:ascii="Times New Roman" w:hAnsi="Times New Roman" w:cs="Times New Roman"/>
          <w:sz w:val="28"/>
          <w:szCs w:val="28"/>
        </w:rPr>
        <w:t>Game-based</w:t>
      </w:r>
      <w:proofErr w:type="spellEnd"/>
      <w:r w:rsidRPr="00B8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A23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B85A2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85A23">
        <w:rPr>
          <w:rFonts w:ascii="Times New Roman" w:hAnsi="Times New Roman" w:cs="Times New Roman"/>
          <w:sz w:val="28"/>
          <w:szCs w:val="28"/>
        </w:rPr>
        <w:t>— тип игрового процесса, в результате которого пользователь получает знания или навыки. Это игра, в которую встроено обучение.  Учащимся интересна визуальная часть, роль, сюжет, миссия и в рамках игры они хотят продолжать, решая математические уравнения. Сильно повышает вовлечение учеников в образовательных проектах и, как следствие, они решают большее количество примеров, более тщательно отрабатываются навыки.</w:t>
      </w:r>
      <w:r w:rsidRPr="00B85A23">
        <w:rPr>
          <w:rFonts w:ascii="Times New Roman" w:hAnsi="Times New Roman" w:cs="Times New Roman"/>
          <w:sz w:val="28"/>
          <w:szCs w:val="28"/>
        </w:rPr>
        <w:cr/>
        <w:t xml:space="preserve"> Пример — образовательная платформа Учи.ру, которая позволяет в игровой форме изучать и закреплять учебный материал. </w:t>
      </w:r>
    </w:p>
    <w:p w14:paraId="0B45B690" w14:textId="77777777" w:rsidR="00B85A23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35663F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DCF4C" w14:textId="77777777" w:rsidR="00B85A23" w:rsidRPr="00CD4DA2" w:rsidRDefault="00B85A23" w:rsidP="00B85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DA2">
        <w:rPr>
          <w:rFonts w:ascii="Times New Roman" w:hAnsi="Times New Roman" w:cs="Times New Roman"/>
          <w:sz w:val="28"/>
          <w:szCs w:val="28"/>
        </w:rPr>
        <w:t>Цифровые технологии открывают большие возможности для диагностики и оценки успеваемости обучающихся.</w:t>
      </w:r>
    </w:p>
    <w:p w14:paraId="3A010167" w14:textId="77777777" w:rsidR="00AD485C" w:rsidRDefault="00AD485C"/>
    <w:sectPr w:rsidR="00AD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4"/>
    <w:rsid w:val="009E2AD4"/>
    <w:rsid w:val="00AD485C"/>
    <w:rsid w:val="00B85A23"/>
    <w:rsid w:val="00F2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FFAF"/>
  <w15:chartTrackingRefBased/>
  <w15:docId w15:val="{8CD2E6B0-F8FD-4457-A04E-1E65C61F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A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2025-09-21T16:29:00Z</dcterms:created>
  <dcterms:modified xsi:type="dcterms:W3CDTF">2025-09-21T16:31:00Z</dcterms:modified>
</cp:coreProperties>
</file>