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10" w:rsidRPr="00522510" w:rsidRDefault="00522510" w:rsidP="00522510">
      <w:pPr>
        <w:spacing w:after="0" w:line="360" w:lineRule="auto"/>
        <w:ind w:firstLine="709"/>
        <w:jc w:val="both"/>
        <w:rPr>
          <w:rFonts w:ascii="Times New Roman" w:hAnsi="Times New Roman" w:cs="Times New Roman"/>
          <w:sz w:val="28"/>
          <w:szCs w:val="28"/>
        </w:rPr>
      </w:pPr>
      <w:r w:rsidRPr="00522510">
        <w:rPr>
          <w:rFonts w:ascii="Times New Roman" w:hAnsi="Times New Roman" w:cs="Times New Roman"/>
          <w:sz w:val="28"/>
          <w:szCs w:val="28"/>
        </w:rPr>
        <w:t xml:space="preserve">Сегодня особенно актуальной проблемой сельского хозяйства в Российской Федерации является заметное отставание в технологическом развитии в отношениях с крупнейшими сельскохозяйственными странами. Согласно данным, которые используют ученые, исследующие этот вопрос, сельскохозяйственное производство в России сегодня близко к уровню, который был в Советском Союзе в 20-х годах 70-го века. Эта статистика удручает. Общепризнано, что передовые информационные технологии являются основным фактором повышения эффективности сельского хозяйства, но сейчас в Российской Федерации существуют некоторые трудности в этой области. На примере фермерских хозяйств в данной статье описывается состояние информационного обеспечения всего агропромышленного комплекса, а также основные проблемы внедрения современных информационных технологий и способы их решения. 1. </w:t>
      </w:r>
      <w:proofErr w:type="gramStart"/>
      <w:r w:rsidRPr="00522510">
        <w:rPr>
          <w:rFonts w:ascii="Times New Roman" w:hAnsi="Times New Roman" w:cs="Times New Roman"/>
          <w:sz w:val="28"/>
          <w:szCs w:val="28"/>
        </w:rPr>
        <w:t xml:space="preserve">При нынешнем состоянии развития </w:t>
      </w:r>
      <w:proofErr w:type="spellStart"/>
      <w:r w:rsidRPr="00522510">
        <w:rPr>
          <w:rFonts w:ascii="Times New Roman" w:hAnsi="Times New Roman" w:cs="Times New Roman"/>
          <w:sz w:val="28"/>
          <w:szCs w:val="28"/>
        </w:rPr>
        <w:t>агробизнеса</w:t>
      </w:r>
      <w:proofErr w:type="spellEnd"/>
      <w:r w:rsidRPr="00522510">
        <w:rPr>
          <w:rFonts w:ascii="Times New Roman" w:hAnsi="Times New Roman" w:cs="Times New Roman"/>
          <w:sz w:val="28"/>
          <w:szCs w:val="28"/>
        </w:rPr>
        <w:t xml:space="preserve"> одной из основных проблем, которая быстро распространяется как в Российской Федерации, так и в регионе, является:</w:t>
      </w:r>
      <w:r w:rsidRPr="00522510">
        <w:rPr>
          <w:rFonts w:ascii="Times New Roman" w:hAnsi="Times New Roman" w:cs="Times New Roman"/>
          <w:sz w:val="28"/>
          <w:szCs w:val="28"/>
        </w:rPr>
        <w:t xml:space="preserve"> </w:t>
      </w:r>
      <w:r w:rsidRPr="00522510">
        <w:rPr>
          <w:rFonts w:ascii="Times New Roman" w:eastAsia="Times New Roman" w:hAnsi="Times New Roman" w:cs="Times New Roman"/>
          <w:sz w:val="28"/>
          <w:szCs w:val="28"/>
        </w:rPr>
        <w:t xml:space="preserve">интенсификация АПК, его автоматизация, современная механизация и развитие информационных технологий, которые позволяют с каждой единицы использующихся ресурсов получить большее количество, разнообразие и </w:t>
      </w:r>
      <w:proofErr w:type="spellStart"/>
      <w:r w:rsidRPr="00522510">
        <w:rPr>
          <w:rFonts w:ascii="Times New Roman" w:eastAsia="Times New Roman" w:hAnsi="Times New Roman" w:cs="Times New Roman"/>
          <w:sz w:val="28"/>
          <w:szCs w:val="28"/>
        </w:rPr>
        <w:t>разносортность</w:t>
      </w:r>
      <w:proofErr w:type="spellEnd"/>
      <w:r w:rsidRPr="00522510">
        <w:rPr>
          <w:rFonts w:ascii="Times New Roman" w:eastAsia="Times New Roman" w:hAnsi="Times New Roman" w:cs="Times New Roman"/>
          <w:sz w:val="28"/>
          <w:szCs w:val="28"/>
        </w:rPr>
        <w:t xml:space="preserve"> высококачественных продуктов питания — это и есть эффективнейший способ развития агропромышленного комплекса.</w:t>
      </w:r>
      <w:proofErr w:type="gramEnd"/>
      <w:r w:rsidRPr="00522510">
        <w:rPr>
          <w:rFonts w:ascii="Times New Roman" w:eastAsia="Times New Roman" w:hAnsi="Times New Roman" w:cs="Times New Roman"/>
          <w:sz w:val="28"/>
          <w:szCs w:val="28"/>
        </w:rPr>
        <w:t xml:space="preserve"> Инновационное развитие АПК </w:t>
      </w:r>
      <w:proofErr w:type="gramStart"/>
      <w:r w:rsidRPr="00522510">
        <w:rPr>
          <w:rFonts w:ascii="Times New Roman" w:eastAsia="Times New Roman" w:hAnsi="Times New Roman" w:cs="Times New Roman"/>
          <w:sz w:val="28"/>
          <w:szCs w:val="28"/>
        </w:rPr>
        <w:t>замедляется</w:t>
      </w:r>
      <w:proofErr w:type="gramEnd"/>
      <w:r w:rsidRPr="00522510">
        <w:rPr>
          <w:rFonts w:ascii="Times New Roman" w:eastAsia="Times New Roman" w:hAnsi="Times New Roman" w:cs="Times New Roman"/>
          <w:sz w:val="28"/>
          <w:szCs w:val="28"/>
        </w:rPr>
        <w:t xml:space="preserve"> в том числе из-за низкого уровня технологической оснащенности, во многом определяемой техническим и технологическим уровнем промышленности и недостаточной квалификацией кадров. В то время как мировой и европейский опыт ведения сельскохозяйственных работ уже напрямую связан с информационными технологиями, в России это направление еще практически не открыто и по многим причинам не получает должного внимания.</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r w:rsidRPr="00522510">
        <w:rPr>
          <w:rFonts w:ascii="Times New Roman" w:eastAsia="Times New Roman" w:hAnsi="Times New Roman" w:cs="Times New Roman"/>
          <w:sz w:val="28"/>
          <w:szCs w:val="28"/>
        </w:rPr>
        <w:t xml:space="preserve">Несколько десятилетий назад целью было не добиться высоких показателей при минимальных затратах, а обеспечить занятость населения страны. Теперь на дворе рыночная экономика. Приоритеты изменились в сторону повышения эффективности сельскохозяйственного сектора. И </w:t>
      </w:r>
      <w:r w:rsidRPr="00522510">
        <w:rPr>
          <w:rFonts w:ascii="Times New Roman" w:eastAsia="Times New Roman" w:hAnsi="Times New Roman" w:cs="Times New Roman"/>
          <w:sz w:val="28"/>
          <w:szCs w:val="28"/>
        </w:rPr>
        <w:lastRenderedPageBreak/>
        <w:t>можно говорить о том, что в настоящее время в сельском хозяйстве России происходит технологическая революция.</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r w:rsidRPr="00522510">
        <w:rPr>
          <w:rFonts w:ascii="Times New Roman" w:eastAsia="Times New Roman" w:hAnsi="Times New Roman" w:cs="Times New Roman"/>
          <w:sz w:val="28"/>
          <w:szCs w:val="28"/>
        </w:rPr>
        <w:t>Во второй половине прошлого века, когда процветала командно-регулируемая экономическая система, главной целью государства было не стремление к высоким показателям при минимальных затратах, то есть как можно более рациональное производство, а обеспечение занятости населения страны. В нынешнем XXI веке же процветает рыночная экономика. Приоритеты изменились в сторону повышения эффективности сельскохозяйственного сектора, нужно как можно быстрее стремиться к развитию АПК, к революции именно информационных технологий в сельском хозяйстве.</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r w:rsidRPr="00522510">
        <w:rPr>
          <w:rFonts w:ascii="Times New Roman" w:eastAsia="Times New Roman" w:hAnsi="Times New Roman" w:cs="Times New Roman"/>
          <w:sz w:val="28"/>
          <w:szCs w:val="28"/>
        </w:rPr>
        <w:t>Нужно отдать должное государственной политике, направленной на поддержание сельскохозяйственных предприятий и их субсидирование. Выделяемые федеральным бюджетом деньги идут на качественное улучшение технологического оборудования. Введение современных информационных технологий в производство сельского хозяйства предполагает постоянное обогащение информацией от различных внешних источников (к примеру, через Интернет) из практически любой точки местности в подходящий любому работнику момент времени. Например, перманентное получение данных об определенных прогнозах синоптиков может быть доступно фермерам на протяжении дня. Это позволяет более рационально и эффективно применять различные химические средства защиты растений, а также существенно снижает риск загрязнения окружающей среды. Список информационных технологий очень велик: например, существуют такие разработки информационных систем, которые предупреждают фермеров о появлении вредителей и болезней растений.</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r w:rsidRPr="00522510">
        <w:rPr>
          <w:rFonts w:ascii="Times New Roman" w:eastAsia="Times New Roman" w:hAnsi="Times New Roman" w:cs="Times New Roman"/>
          <w:sz w:val="28"/>
          <w:szCs w:val="28"/>
        </w:rPr>
        <w:t xml:space="preserve">Внедрение информационных технологий также существенно снижает влияние человеческого фактора, что является положительным моментом для предприятия. Особенно неоспорима их роль в автоматизации процессов сельскохозяйственных предприятий, в том числе в комбикормовой промышленности. В данной отрасли на текущее время решается множество задач, одной из которых выступает отсутствие в Российской Федерации развитой на должном уровне </w:t>
      </w:r>
      <w:proofErr w:type="spellStart"/>
      <w:r w:rsidRPr="00522510">
        <w:rPr>
          <w:rFonts w:ascii="Times New Roman" w:eastAsia="Times New Roman" w:hAnsi="Times New Roman" w:cs="Times New Roman"/>
          <w:sz w:val="28"/>
          <w:szCs w:val="28"/>
        </w:rPr>
        <w:t>биотехнологической</w:t>
      </w:r>
      <w:proofErr w:type="spellEnd"/>
      <w:r w:rsidRPr="00522510">
        <w:rPr>
          <w:rFonts w:ascii="Times New Roman" w:eastAsia="Times New Roman" w:hAnsi="Times New Roman" w:cs="Times New Roman"/>
          <w:sz w:val="28"/>
          <w:szCs w:val="28"/>
        </w:rPr>
        <w:t xml:space="preserve"> промышленности. Для стабилизации этой ситуации прогнозы считают необходимым постоянный приток инвестиций в эту отрасль производства, а также инноваций, поскольку именно методики, способные определять качество продукции, как никогда необходимы для комбикормовой промышленности.</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r w:rsidRPr="00522510">
        <w:rPr>
          <w:rFonts w:ascii="Times New Roman" w:eastAsia="Times New Roman" w:hAnsi="Times New Roman" w:cs="Times New Roman"/>
          <w:sz w:val="28"/>
          <w:szCs w:val="28"/>
        </w:rPr>
        <w:t xml:space="preserve">Немалый интерес для государства представляют информационные разработки в животноводческой отрасли. Так миниатюрные датчики, которые могут быть безболезненно помещены под кожу животных и находиться в их теле продолжительное время, не причиняя никакого вреда, позволяют получать наиболее полную информацию о здоровье скота и определять его текущее местоположение. Все эти операции могут быть с легкостью проведены при самом упрощённом знании о работе с технологиями, поэтому развитие в этой отрасли производства особенно </w:t>
      </w:r>
      <w:r w:rsidRPr="00522510">
        <w:rPr>
          <w:rFonts w:ascii="Times New Roman" w:eastAsia="Times New Roman" w:hAnsi="Times New Roman" w:cs="Times New Roman"/>
          <w:sz w:val="28"/>
          <w:szCs w:val="28"/>
        </w:rPr>
        <w:lastRenderedPageBreak/>
        <w:t>актуально для Российской Федерации с учетом ее устремленности на повышения уровня аграрного производства.</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r w:rsidRPr="00522510">
        <w:rPr>
          <w:rFonts w:ascii="Times New Roman" w:eastAsia="Times New Roman" w:hAnsi="Times New Roman" w:cs="Times New Roman"/>
          <w:sz w:val="28"/>
          <w:szCs w:val="28"/>
        </w:rPr>
        <w:t>Информационные технологии необходимы для повышения урожайности сельскохозяйственных культур на территориях Российской Федерации. Как известно, для стабильного функционирования сельского хозяйства в отдельных регионах России приоритетным является выявление их внутренних резервов, привлечение нового потока инвестиций, а также реорганизация управленческих систем. Улучшение АПК напрямую связано с подготовкой кадров, которые обучены управлению передовыми технологиями и ведению так называемого точного сельского хозяйства. В конечном итоге эти задачи решаются реализацией прикладных компьютерных программ. Они позволяют проводить целый ряд земледельческих работ, направленных на контроль качества изготовляемой продукции, оценку экономической эффективности предприятия, регулирование комфортного микроклимата в теплицах, где выращиваются растения, за чьим питанием также ведётся особое наблюдение. Учёт и контроль загрязнения почв также отслеживаются с помощью информационных технологий, что позволяет уделять большее внимание благополучию окружающей среды и максимальной нормализации экологической ситуации в тех или иных регионах Российской Федерации.</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r w:rsidRPr="00522510">
        <w:rPr>
          <w:rFonts w:ascii="Times New Roman" w:eastAsia="Times New Roman" w:hAnsi="Times New Roman" w:cs="Times New Roman"/>
          <w:sz w:val="28"/>
          <w:szCs w:val="28"/>
        </w:rPr>
        <w:t xml:space="preserve">Сейчас перспективы развития информационных технологий в сельском хозяйстве необычайно высоки. В разных субъектах Российской Федерации уже проходят мероприятия, направленные на внедрение в предприятия качественно новых достижений науки и техники и ознакомление с ними специалистов и работодателей с опорой на опыт зарубежных западных стран, которые на данный момент преуспели в АПК. В России также формируются консультационные, организационные, управленческие центры, готовые всегда </w:t>
      </w:r>
      <w:proofErr w:type="gramStart"/>
      <w:r w:rsidRPr="00522510">
        <w:rPr>
          <w:rFonts w:ascii="Times New Roman" w:eastAsia="Times New Roman" w:hAnsi="Times New Roman" w:cs="Times New Roman"/>
          <w:sz w:val="28"/>
          <w:szCs w:val="28"/>
        </w:rPr>
        <w:t>подсобить</w:t>
      </w:r>
      <w:proofErr w:type="gramEnd"/>
      <w:r w:rsidRPr="00522510">
        <w:rPr>
          <w:rFonts w:ascii="Times New Roman" w:eastAsia="Times New Roman" w:hAnsi="Times New Roman" w:cs="Times New Roman"/>
          <w:sz w:val="28"/>
          <w:szCs w:val="28"/>
        </w:rPr>
        <w:t xml:space="preserve"> тем или иным производствам путем их финансирования и осуществления иных инвестиционных проектов. Наконец, полным ходом развивается и научно-технологическая деятельность в рассматриваемой нами сельскохозяйственной отрасли производства.</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522510">
        <w:rPr>
          <w:rFonts w:ascii="Times New Roman" w:eastAsia="Times New Roman" w:hAnsi="Times New Roman" w:cs="Times New Roman"/>
          <w:sz w:val="28"/>
          <w:szCs w:val="28"/>
        </w:rPr>
        <w:t>Безусловно, приведенные выше действия, направленные на развитие сельского хозяйства, оказывают влияние на фермерские хозяйствующие субъекты, однако для увеличения продуктивности проводимых мер нужно создание своего рода единой информационной базы, иначе говоря, системы доступа, а также внедрение информационных технологий на федеральном и региональном уровнях.</w:t>
      </w:r>
      <w:proofErr w:type="gramEnd"/>
      <w:r w:rsidRPr="00522510">
        <w:rPr>
          <w:rFonts w:ascii="Times New Roman" w:eastAsia="Times New Roman" w:hAnsi="Times New Roman" w:cs="Times New Roman"/>
          <w:sz w:val="28"/>
          <w:szCs w:val="28"/>
        </w:rPr>
        <w:t xml:space="preserve"> Учеными не раз было доказано, что именно сельское хозяйство в нашей стране имеет наибольшие перспективы для интенсивного расширения производства.</w:t>
      </w:r>
    </w:p>
    <w:p w:rsidR="00522510" w:rsidRPr="00522510" w:rsidRDefault="00522510" w:rsidP="00522510">
      <w:pPr>
        <w:shd w:val="clear" w:color="auto" w:fill="FFFFFF"/>
        <w:spacing w:after="0" w:line="240" w:lineRule="auto"/>
        <w:ind w:firstLine="709"/>
        <w:jc w:val="both"/>
        <w:rPr>
          <w:rFonts w:ascii="Times New Roman" w:eastAsia="Times New Roman" w:hAnsi="Times New Roman" w:cs="Times New Roman"/>
          <w:sz w:val="28"/>
          <w:szCs w:val="28"/>
        </w:rPr>
      </w:pPr>
      <w:r w:rsidRPr="00522510">
        <w:rPr>
          <w:rFonts w:ascii="Times New Roman" w:eastAsia="Times New Roman" w:hAnsi="Times New Roman" w:cs="Times New Roman"/>
          <w:sz w:val="28"/>
          <w:szCs w:val="28"/>
        </w:rPr>
        <w:t xml:space="preserve">Подводя итог, хотелось бы обобщить все вышесказанное и сделать вывод: сельскому хозяйству нужна стабильная государственная поддержка для привлечения «молодой крови». Создание программ для повышения квалификации кадров, не только обещанные, а уже вполне реальные перспективные цели, которые более чем реально достичь — все это будет продвигать сельскохозяйственные производства вперед, завлекая на </w:t>
      </w:r>
      <w:r w:rsidRPr="00522510">
        <w:rPr>
          <w:rFonts w:ascii="Times New Roman" w:eastAsia="Times New Roman" w:hAnsi="Times New Roman" w:cs="Times New Roman"/>
          <w:sz w:val="28"/>
          <w:szCs w:val="28"/>
        </w:rPr>
        <w:lastRenderedPageBreak/>
        <w:t>предприятия новых специалистов. Четко сформулированные этапы подъема сельского хозяйства, определение конечных результатов и сроков, в какие обязательно надо достичь намеченного распорядка, необыкновенно важны для дальнейшего создания мощной стабильной системы, в которой информатизация наряду с автоматизацией сельскохозяйственных субъектов могли бы стать основной движущей силой АПК. «Если будут молодые сотрудники, то соответственно будут и идеи, и инновации», — мы считаем, под таким девизом должны реализовываться научные разработки и претворяться в жизнь программы по финансированию средств в аграрной науке.</w:t>
      </w:r>
    </w:p>
    <w:p w:rsidR="00522510" w:rsidRPr="00522510" w:rsidRDefault="00522510" w:rsidP="00522510">
      <w:pPr>
        <w:ind w:firstLine="709"/>
        <w:jc w:val="both"/>
        <w:rPr>
          <w:rFonts w:ascii="Times New Roman" w:hAnsi="Times New Roman" w:cs="Times New Roman"/>
          <w:sz w:val="28"/>
          <w:szCs w:val="28"/>
        </w:rPr>
      </w:pPr>
    </w:p>
    <w:p w:rsidR="00522510" w:rsidRPr="00522510" w:rsidRDefault="00522510" w:rsidP="00522510">
      <w:pPr>
        <w:ind w:firstLine="709"/>
        <w:jc w:val="both"/>
        <w:rPr>
          <w:rStyle w:val="a3"/>
          <w:rFonts w:ascii="Times New Roman" w:hAnsi="Times New Roman" w:cs="Times New Roman"/>
          <w:color w:val="auto"/>
          <w:sz w:val="28"/>
          <w:szCs w:val="28"/>
        </w:rPr>
      </w:pPr>
      <w:r w:rsidRPr="00522510">
        <w:rPr>
          <w:rFonts w:ascii="Times New Roman" w:hAnsi="Times New Roman" w:cs="Times New Roman"/>
          <w:sz w:val="28"/>
          <w:szCs w:val="28"/>
        </w:rPr>
        <w:fldChar w:fldCharType="begin"/>
      </w:r>
      <w:r w:rsidRPr="00522510">
        <w:rPr>
          <w:rFonts w:ascii="Times New Roman" w:hAnsi="Times New Roman" w:cs="Times New Roman"/>
          <w:sz w:val="28"/>
          <w:szCs w:val="28"/>
        </w:rPr>
        <w:instrText xml:space="preserve"> HYPERLINK "https://translate.yandex.ru/translator/%D0%90%D0%BD%D0%B3%D0%BB%D0%B8%D0%B9%D1%81%D0%BA%D0%B8%D0%B9-%D0%AF%D0%BF%D0%BE%D0%BD%D1%81%D0%BA%D0%B8%D0%B9" \t "_blank" </w:instrText>
      </w:r>
      <w:r w:rsidRPr="00522510">
        <w:rPr>
          <w:rFonts w:ascii="Times New Roman" w:hAnsi="Times New Roman" w:cs="Times New Roman"/>
          <w:sz w:val="28"/>
          <w:szCs w:val="28"/>
        </w:rPr>
        <w:fldChar w:fldCharType="separate"/>
      </w:r>
    </w:p>
    <w:p w:rsidR="00522510" w:rsidRPr="00522510" w:rsidRDefault="00522510" w:rsidP="00522510">
      <w:pPr>
        <w:ind w:firstLine="709"/>
        <w:jc w:val="both"/>
        <w:rPr>
          <w:rFonts w:ascii="Times New Roman" w:hAnsi="Times New Roman" w:cs="Times New Roman"/>
          <w:sz w:val="28"/>
          <w:szCs w:val="28"/>
        </w:rPr>
      </w:pPr>
      <w:r w:rsidRPr="00522510">
        <w:rPr>
          <w:rFonts w:ascii="Times New Roman" w:hAnsi="Times New Roman" w:cs="Times New Roman"/>
          <w:sz w:val="28"/>
          <w:szCs w:val="28"/>
        </w:rPr>
        <w:fldChar w:fldCharType="end"/>
      </w:r>
    </w:p>
    <w:p w:rsidR="005627E9" w:rsidRPr="00522510" w:rsidRDefault="005627E9" w:rsidP="00522510">
      <w:pPr>
        <w:ind w:firstLine="709"/>
        <w:jc w:val="both"/>
        <w:rPr>
          <w:rFonts w:ascii="Times New Roman" w:hAnsi="Times New Roman" w:cs="Times New Roman"/>
          <w:sz w:val="28"/>
          <w:szCs w:val="28"/>
        </w:rPr>
      </w:pPr>
    </w:p>
    <w:sectPr w:rsidR="005627E9" w:rsidRPr="00522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40579"/>
    <w:multiLevelType w:val="multilevel"/>
    <w:tmpl w:val="40E6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2510"/>
    <w:rsid w:val="00522510"/>
    <w:rsid w:val="00562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510"/>
    <w:rPr>
      <w:color w:val="0000FF" w:themeColor="hyperlink"/>
      <w:u w:val="single"/>
    </w:rPr>
  </w:style>
  <w:style w:type="character" w:styleId="a4">
    <w:name w:val="FollowedHyperlink"/>
    <w:basedOn w:val="a0"/>
    <w:uiPriority w:val="99"/>
    <w:semiHidden/>
    <w:unhideWhenUsed/>
    <w:rsid w:val="005225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467026">
      <w:bodyDiv w:val="1"/>
      <w:marLeft w:val="0"/>
      <w:marRight w:val="0"/>
      <w:marTop w:val="0"/>
      <w:marBottom w:val="0"/>
      <w:divBdr>
        <w:top w:val="none" w:sz="0" w:space="0" w:color="auto"/>
        <w:left w:val="none" w:sz="0" w:space="0" w:color="auto"/>
        <w:bottom w:val="none" w:sz="0" w:space="0" w:color="auto"/>
        <w:right w:val="none" w:sz="0" w:space="0" w:color="auto"/>
      </w:divBdr>
      <w:divsChild>
        <w:div w:id="543716170">
          <w:marLeft w:val="0"/>
          <w:marRight w:val="0"/>
          <w:marTop w:val="0"/>
          <w:marBottom w:val="0"/>
          <w:divBdr>
            <w:top w:val="none" w:sz="0" w:space="0" w:color="auto"/>
            <w:left w:val="none" w:sz="0" w:space="0" w:color="auto"/>
            <w:bottom w:val="none" w:sz="0" w:space="0" w:color="auto"/>
            <w:right w:val="none" w:sz="0" w:space="0" w:color="auto"/>
          </w:divBdr>
          <w:divsChild>
            <w:div w:id="59443134">
              <w:marLeft w:val="0"/>
              <w:marRight w:val="0"/>
              <w:marTop w:val="0"/>
              <w:marBottom w:val="0"/>
              <w:divBdr>
                <w:top w:val="none" w:sz="0" w:space="0" w:color="auto"/>
                <w:left w:val="none" w:sz="0" w:space="0" w:color="auto"/>
                <w:bottom w:val="none" w:sz="0" w:space="0" w:color="auto"/>
                <w:right w:val="none" w:sz="0" w:space="0" w:color="auto"/>
              </w:divBdr>
              <w:divsChild>
                <w:div w:id="1458648504">
                  <w:marLeft w:val="0"/>
                  <w:marRight w:val="0"/>
                  <w:marTop w:val="0"/>
                  <w:marBottom w:val="0"/>
                  <w:divBdr>
                    <w:top w:val="none" w:sz="0" w:space="0" w:color="auto"/>
                    <w:left w:val="none" w:sz="0" w:space="0" w:color="auto"/>
                    <w:bottom w:val="none" w:sz="0" w:space="0" w:color="auto"/>
                    <w:right w:val="none" w:sz="0" w:space="0" w:color="auto"/>
                  </w:divBdr>
                  <w:divsChild>
                    <w:div w:id="1646624028">
                      <w:marLeft w:val="0"/>
                      <w:marRight w:val="0"/>
                      <w:marTop w:val="0"/>
                      <w:marBottom w:val="0"/>
                      <w:divBdr>
                        <w:top w:val="none" w:sz="0" w:space="0" w:color="auto"/>
                        <w:left w:val="none" w:sz="0" w:space="0" w:color="auto"/>
                        <w:bottom w:val="none" w:sz="0" w:space="0" w:color="auto"/>
                        <w:right w:val="none" w:sz="0" w:space="0" w:color="auto"/>
                      </w:divBdr>
                      <w:divsChild>
                        <w:div w:id="2051570546">
                          <w:marLeft w:val="0"/>
                          <w:marRight w:val="0"/>
                          <w:marTop w:val="0"/>
                          <w:marBottom w:val="0"/>
                          <w:divBdr>
                            <w:top w:val="none" w:sz="0" w:space="0" w:color="auto"/>
                            <w:left w:val="none" w:sz="0" w:space="0" w:color="auto"/>
                            <w:bottom w:val="none" w:sz="0" w:space="0" w:color="auto"/>
                            <w:right w:val="none" w:sz="0" w:space="0" w:color="auto"/>
                          </w:divBdr>
                          <w:divsChild>
                            <w:div w:id="1061976599">
                              <w:marLeft w:val="-240"/>
                              <w:marRight w:val="-240"/>
                              <w:marTop w:val="0"/>
                              <w:marBottom w:val="0"/>
                              <w:divBdr>
                                <w:top w:val="none" w:sz="0" w:space="0" w:color="auto"/>
                                <w:left w:val="none" w:sz="0" w:space="0" w:color="auto"/>
                                <w:bottom w:val="none" w:sz="0" w:space="0" w:color="auto"/>
                                <w:right w:val="none" w:sz="0" w:space="0" w:color="auto"/>
                              </w:divBdr>
                              <w:divsChild>
                                <w:div w:id="502471620">
                                  <w:marLeft w:val="0"/>
                                  <w:marRight w:val="0"/>
                                  <w:marTop w:val="0"/>
                                  <w:marBottom w:val="0"/>
                                  <w:divBdr>
                                    <w:top w:val="none" w:sz="0" w:space="0" w:color="auto"/>
                                    <w:left w:val="none" w:sz="0" w:space="0" w:color="auto"/>
                                    <w:bottom w:val="none" w:sz="0" w:space="0" w:color="auto"/>
                                    <w:right w:val="none" w:sz="0" w:space="0" w:color="auto"/>
                                  </w:divBdr>
                                  <w:divsChild>
                                    <w:div w:id="330986271">
                                      <w:marLeft w:val="240"/>
                                      <w:marRight w:val="660"/>
                                      <w:marTop w:val="105"/>
                                      <w:marBottom w:val="600"/>
                                      <w:divBdr>
                                        <w:top w:val="none" w:sz="0" w:space="0" w:color="auto"/>
                                        <w:left w:val="none" w:sz="0" w:space="0" w:color="auto"/>
                                        <w:bottom w:val="none" w:sz="0" w:space="0" w:color="auto"/>
                                        <w:right w:val="none" w:sz="0" w:space="0" w:color="auto"/>
                                      </w:divBdr>
                                      <w:divsChild>
                                        <w:div w:id="1116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14249">
                  <w:marLeft w:val="0"/>
                  <w:marRight w:val="0"/>
                  <w:marTop w:val="0"/>
                  <w:marBottom w:val="0"/>
                  <w:divBdr>
                    <w:top w:val="none" w:sz="0" w:space="0" w:color="auto"/>
                    <w:left w:val="none" w:sz="0" w:space="0" w:color="auto"/>
                    <w:bottom w:val="none" w:sz="0" w:space="0" w:color="auto"/>
                    <w:right w:val="none" w:sz="0" w:space="0" w:color="auto"/>
                  </w:divBdr>
                  <w:divsChild>
                    <w:div w:id="18360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5009">
      <w:bodyDiv w:val="1"/>
      <w:marLeft w:val="0"/>
      <w:marRight w:val="0"/>
      <w:marTop w:val="0"/>
      <w:marBottom w:val="0"/>
      <w:divBdr>
        <w:top w:val="none" w:sz="0" w:space="0" w:color="auto"/>
        <w:left w:val="none" w:sz="0" w:space="0" w:color="auto"/>
        <w:bottom w:val="none" w:sz="0" w:space="0" w:color="auto"/>
        <w:right w:val="none" w:sz="0" w:space="0" w:color="auto"/>
      </w:divBdr>
      <w:divsChild>
        <w:div w:id="1732189747">
          <w:marLeft w:val="0"/>
          <w:marRight w:val="0"/>
          <w:marTop w:val="0"/>
          <w:marBottom w:val="0"/>
          <w:divBdr>
            <w:top w:val="none" w:sz="0" w:space="0" w:color="auto"/>
            <w:left w:val="none" w:sz="0" w:space="0" w:color="auto"/>
            <w:bottom w:val="none" w:sz="0" w:space="0" w:color="auto"/>
            <w:right w:val="none" w:sz="0" w:space="0" w:color="auto"/>
          </w:divBdr>
          <w:divsChild>
            <w:div w:id="1867864073">
              <w:marLeft w:val="0"/>
              <w:marRight w:val="0"/>
              <w:marTop w:val="0"/>
              <w:marBottom w:val="0"/>
              <w:divBdr>
                <w:top w:val="none" w:sz="0" w:space="0" w:color="auto"/>
                <w:left w:val="none" w:sz="0" w:space="0" w:color="auto"/>
                <w:bottom w:val="none" w:sz="0" w:space="0" w:color="auto"/>
                <w:right w:val="none" w:sz="0" w:space="0" w:color="auto"/>
              </w:divBdr>
              <w:divsChild>
                <w:div w:id="1341080548">
                  <w:marLeft w:val="0"/>
                  <w:marRight w:val="0"/>
                  <w:marTop w:val="0"/>
                  <w:marBottom w:val="0"/>
                  <w:divBdr>
                    <w:top w:val="none" w:sz="0" w:space="0" w:color="auto"/>
                    <w:left w:val="none" w:sz="0" w:space="0" w:color="auto"/>
                    <w:bottom w:val="none" w:sz="0" w:space="0" w:color="auto"/>
                    <w:right w:val="none" w:sz="0" w:space="0" w:color="auto"/>
                  </w:divBdr>
                  <w:divsChild>
                    <w:div w:id="453410230">
                      <w:marLeft w:val="0"/>
                      <w:marRight w:val="0"/>
                      <w:marTop w:val="0"/>
                      <w:marBottom w:val="0"/>
                      <w:divBdr>
                        <w:top w:val="none" w:sz="0" w:space="0" w:color="auto"/>
                        <w:left w:val="none" w:sz="0" w:space="0" w:color="auto"/>
                        <w:bottom w:val="none" w:sz="0" w:space="0" w:color="auto"/>
                        <w:right w:val="none" w:sz="0" w:space="0" w:color="auto"/>
                      </w:divBdr>
                      <w:divsChild>
                        <w:div w:id="1028725589">
                          <w:marLeft w:val="0"/>
                          <w:marRight w:val="0"/>
                          <w:marTop w:val="0"/>
                          <w:marBottom w:val="0"/>
                          <w:divBdr>
                            <w:top w:val="none" w:sz="0" w:space="0" w:color="auto"/>
                            <w:left w:val="none" w:sz="0" w:space="0" w:color="auto"/>
                            <w:bottom w:val="none" w:sz="0" w:space="0" w:color="auto"/>
                            <w:right w:val="none" w:sz="0" w:space="0" w:color="auto"/>
                          </w:divBdr>
                          <w:divsChild>
                            <w:div w:id="15620371">
                              <w:marLeft w:val="-240"/>
                              <w:marRight w:val="-240"/>
                              <w:marTop w:val="0"/>
                              <w:marBottom w:val="0"/>
                              <w:divBdr>
                                <w:top w:val="none" w:sz="0" w:space="0" w:color="auto"/>
                                <w:left w:val="none" w:sz="0" w:space="0" w:color="auto"/>
                                <w:bottom w:val="none" w:sz="0" w:space="0" w:color="auto"/>
                                <w:right w:val="none" w:sz="0" w:space="0" w:color="auto"/>
                              </w:divBdr>
                              <w:divsChild>
                                <w:div w:id="238252830">
                                  <w:marLeft w:val="0"/>
                                  <w:marRight w:val="0"/>
                                  <w:marTop w:val="0"/>
                                  <w:marBottom w:val="0"/>
                                  <w:divBdr>
                                    <w:top w:val="none" w:sz="0" w:space="0" w:color="auto"/>
                                    <w:left w:val="none" w:sz="0" w:space="0" w:color="auto"/>
                                    <w:bottom w:val="none" w:sz="0" w:space="0" w:color="auto"/>
                                    <w:right w:val="none" w:sz="0" w:space="0" w:color="auto"/>
                                  </w:divBdr>
                                  <w:divsChild>
                                    <w:div w:id="77866100">
                                      <w:marLeft w:val="240"/>
                                      <w:marRight w:val="660"/>
                                      <w:marTop w:val="105"/>
                                      <w:marBottom w:val="600"/>
                                      <w:divBdr>
                                        <w:top w:val="none" w:sz="0" w:space="0" w:color="auto"/>
                                        <w:left w:val="none" w:sz="0" w:space="0" w:color="auto"/>
                                        <w:bottom w:val="none" w:sz="0" w:space="0" w:color="auto"/>
                                        <w:right w:val="none" w:sz="0" w:space="0" w:color="auto"/>
                                      </w:divBdr>
                                      <w:divsChild>
                                        <w:div w:id="107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70938">
                  <w:marLeft w:val="0"/>
                  <w:marRight w:val="0"/>
                  <w:marTop w:val="0"/>
                  <w:marBottom w:val="0"/>
                  <w:divBdr>
                    <w:top w:val="none" w:sz="0" w:space="0" w:color="auto"/>
                    <w:left w:val="none" w:sz="0" w:space="0" w:color="auto"/>
                    <w:bottom w:val="none" w:sz="0" w:space="0" w:color="auto"/>
                    <w:right w:val="none" w:sz="0" w:space="0" w:color="auto"/>
                  </w:divBdr>
                  <w:divsChild>
                    <w:div w:id="4064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kab-101</dc:creator>
  <cp:keywords/>
  <dc:description/>
  <cp:lastModifiedBy>kab-101</cp:lastModifiedBy>
  <cp:revision>2</cp:revision>
  <dcterms:created xsi:type="dcterms:W3CDTF">2025-06-27T08:57:00Z</dcterms:created>
  <dcterms:modified xsi:type="dcterms:W3CDTF">2025-06-27T09:01:00Z</dcterms:modified>
</cp:coreProperties>
</file>