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7F1" w:rsidRDefault="00E657F1" w:rsidP="00E657F1">
      <w:pPr>
        <w:pStyle w:val="a3"/>
        <w:spacing w:before="0" w:beforeAutospacing="0" w:after="0" w:afterAutospacing="0"/>
        <w:jc w:val="both"/>
        <w:rPr>
          <w:b/>
          <w:i/>
          <w:color w:val="000000"/>
          <w:sz w:val="28"/>
          <w:szCs w:val="28"/>
        </w:rPr>
      </w:pPr>
      <w:r w:rsidRPr="00E657F1">
        <w:rPr>
          <w:b/>
          <w:i/>
          <w:color w:val="000000"/>
          <w:sz w:val="28"/>
          <w:szCs w:val="28"/>
        </w:rPr>
        <w:t>УДК 372.874</w:t>
      </w:r>
    </w:p>
    <w:p w:rsidR="00E657F1" w:rsidRPr="00E657F1" w:rsidRDefault="00E657F1" w:rsidP="00E657F1">
      <w:pPr>
        <w:pStyle w:val="a3"/>
        <w:spacing w:before="0" w:beforeAutospacing="0" w:after="0" w:afterAutospacing="0"/>
        <w:jc w:val="both"/>
        <w:rPr>
          <w:b/>
          <w:i/>
          <w:color w:val="000000"/>
          <w:sz w:val="28"/>
          <w:szCs w:val="28"/>
        </w:rPr>
      </w:pPr>
    </w:p>
    <w:p w:rsidR="00E657F1" w:rsidRPr="00E657F1" w:rsidRDefault="00D94335" w:rsidP="00E657F1">
      <w:pPr>
        <w:pStyle w:val="a3"/>
        <w:spacing w:before="0" w:beforeAutospacing="0" w:after="0" w:afterAutospacing="0"/>
        <w:jc w:val="center"/>
        <w:rPr>
          <w:b/>
          <w:i/>
          <w:color w:val="000000"/>
          <w:sz w:val="28"/>
          <w:szCs w:val="28"/>
        </w:rPr>
      </w:pPr>
      <w:r>
        <w:rPr>
          <w:b/>
          <w:i/>
          <w:color w:val="000000"/>
          <w:sz w:val="28"/>
          <w:szCs w:val="28"/>
        </w:rPr>
        <w:t xml:space="preserve">Актуальные вопросы </w:t>
      </w:r>
      <w:r w:rsidR="00E657F1" w:rsidRPr="00E657F1">
        <w:rPr>
          <w:b/>
          <w:i/>
          <w:color w:val="000000"/>
          <w:sz w:val="28"/>
          <w:szCs w:val="28"/>
        </w:rPr>
        <w:t>использования современных</w:t>
      </w:r>
    </w:p>
    <w:p w:rsidR="00E657F1" w:rsidRPr="00E657F1" w:rsidRDefault="00E657F1" w:rsidP="00E657F1">
      <w:pPr>
        <w:pStyle w:val="a3"/>
        <w:spacing w:before="0" w:beforeAutospacing="0" w:after="0" w:afterAutospacing="0"/>
        <w:jc w:val="center"/>
        <w:rPr>
          <w:b/>
          <w:i/>
          <w:color w:val="000000"/>
          <w:sz w:val="28"/>
          <w:szCs w:val="28"/>
        </w:rPr>
      </w:pPr>
      <w:r w:rsidRPr="00E657F1">
        <w:rPr>
          <w:b/>
          <w:i/>
          <w:color w:val="000000"/>
          <w:sz w:val="28"/>
          <w:szCs w:val="28"/>
        </w:rPr>
        <w:t>инновацион</w:t>
      </w:r>
      <w:r w:rsidR="00D94335">
        <w:rPr>
          <w:b/>
          <w:i/>
          <w:color w:val="000000"/>
          <w:sz w:val="28"/>
          <w:szCs w:val="28"/>
        </w:rPr>
        <w:t>ных мультимедийных технологий для эффективного обучения</w:t>
      </w:r>
    </w:p>
    <w:p w:rsidR="00E657F1" w:rsidRDefault="00E657F1" w:rsidP="00E657F1">
      <w:pPr>
        <w:pStyle w:val="a3"/>
        <w:spacing w:before="0" w:beforeAutospacing="0" w:after="0" w:afterAutospacing="0"/>
        <w:jc w:val="center"/>
        <w:rPr>
          <w:b/>
          <w:i/>
          <w:color w:val="000000"/>
          <w:sz w:val="28"/>
          <w:szCs w:val="28"/>
        </w:rPr>
      </w:pPr>
      <w:r w:rsidRPr="00E657F1">
        <w:rPr>
          <w:b/>
          <w:i/>
          <w:color w:val="000000"/>
          <w:sz w:val="28"/>
          <w:szCs w:val="28"/>
        </w:rPr>
        <w:t>профильным художественным дисциплинам</w:t>
      </w:r>
    </w:p>
    <w:p w:rsidR="00E657F1" w:rsidRPr="00E657F1" w:rsidRDefault="00E657F1" w:rsidP="00E657F1">
      <w:pPr>
        <w:pStyle w:val="a3"/>
        <w:spacing w:before="0" w:beforeAutospacing="0" w:after="0" w:afterAutospacing="0"/>
        <w:jc w:val="center"/>
        <w:rPr>
          <w:b/>
          <w:i/>
          <w:color w:val="000000"/>
          <w:sz w:val="28"/>
          <w:szCs w:val="28"/>
        </w:rPr>
      </w:pPr>
    </w:p>
    <w:p w:rsidR="00E657F1" w:rsidRPr="00E657F1" w:rsidRDefault="00E657F1" w:rsidP="00E657F1">
      <w:pPr>
        <w:pStyle w:val="a3"/>
        <w:spacing w:before="0" w:beforeAutospacing="0" w:after="0" w:afterAutospacing="0"/>
        <w:jc w:val="right"/>
        <w:rPr>
          <w:b/>
          <w:i/>
          <w:color w:val="000000"/>
          <w:sz w:val="28"/>
          <w:szCs w:val="28"/>
        </w:rPr>
      </w:pPr>
      <w:r w:rsidRPr="00E657F1">
        <w:rPr>
          <w:b/>
          <w:i/>
          <w:color w:val="000000"/>
          <w:sz w:val="28"/>
          <w:szCs w:val="28"/>
        </w:rPr>
        <w:t>Ольга Васильевна Волошина</w:t>
      </w:r>
    </w:p>
    <w:p w:rsidR="00E657F1" w:rsidRPr="00E657F1" w:rsidRDefault="00E657F1" w:rsidP="00E657F1">
      <w:pPr>
        <w:pStyle w:val="a3"/>
        <w:spacing w:before="0" w:beforeAutospacing="0" w:after="0" w:afterAutospacing="0"/>
        <w:jc w:val="right"/>
        <w:rPr>
          <w:color w:val="000000"/>
          <w:sz w:val="28"/>
          <w:szCs w:val="28"/>
        </w:rPr>
      </w:pPr>
      <w:r w:rsidRPr="00E657F1">
        <w:rPr>
          <w:color w:val="000000"/>
          <w:sz w:val="28"/>
          <w:szCs w:val="28"/>
        </w:rPr>
        <w:t>преподаватель-методист</w:t>
      </w:r>
    </w:p>
    <w:p w:rsidR="00E657F1" w:rsidRPr="00E657F1" w:rsidRDefault="00E657F1" w:rsidP="00E657F1">
      <w:pPr>
        <w:pStyle w:val="a3"/>
        <w:spacing w:before="0" w:beforeAutospacing="0" w:after="0" w:afterAutospacing="0"/>
        <w:jc w:val="right"/>
        <w:rPr>
          <w:color w:val="000000"/>
          <w:sz w:val="28"/>
          <w:szCs w:val="28"/>
        </w:rPr>
      </w:pPr>
      <w:r w:rsidRPr="00E657F1">
        <w:rPr>
          <w:color w:val="000000"/>
          <w:sz w:val="28"/>
          <w:szCs w:val="28"/>
        </w:rPr>
        <w:t>Государственное профессиональное</w:t>
      </w:r>
    </w:p>
    <w:p w:rsidR="00E657F1" w:rsidRPr="00E657F1" w:rsidRDefault="00E657F1" w:rsidP="00E657F1">
      <w:pPr>
        <w:pStyle w:val="a3"/>
        <w:spacing w:before="0" w:beforeAutospacing="0" w:after="0" w:afterAutospacing="0"/>
        <w:jc w:val="right"/>
        <w:rPr>
          <w:color w:val="000000"/>
          <w:sz w:val="28"/>
          <w:szCs w:val="28"/>
        </w:rPr>
      </w:pPr>
      <w:r w:rsidRPr="00E657F1">
        <w:rPr>
          <w:color w:val="000000"/>
          <w:sz w:val="28"/>
          <w:szCs w:val="28"/>
        </w:rPr>
        <w:t>образовательное учреждение</w:t>
      </w:r>
    </w:p>
    <w:p w:rsidR="00E657F1" w:rsidRPr="00E657F1" w:rsidRDefault="00E657F1" w:rsidP="00E657F1">
      <w:pPr>
        <w:pStyle w:val="a3"/>
        <w:spacing w:before="0" w:beforeAutospacing="0" w:after="0" w:afterAutospacing="0"/>
        <w:jc w:val="right"/>
        <w:rPr>
          <w:color w:val="000000"/>
          <w:sz w:val="28"/>
          <w:szCs w:val="28"/>
        </w:rPr>
      </w:pPr>
      <w:r w:rsidRPr="00E657F1">
        <w:rPr>
          <w:color w:val="000000"/>
          <w:sz w:val="28"/>
          <w:szCs w:val="28"/>
        </w:rPr>
        <w:t>«Донецкий художественный колледж»</w:t>
      </w:r>
    </w:p>
    <w:p w:rsidR="00E657F1" w:rsidRDefault="00E657F1" w:rsidP="00E657F1">
      <w:pPr>
        <w:pStyle w:val="a3"/>
        <w:spacing w:before="0" w:beforeAutospacing="0" w:after="0" w:afterAutospacing="0"/>
        <w:jc w:val="right"/>
        <w:rPr>
          <w:color w:val="000000"/>
          <w:sz w:val="28"/>
          <w:szCs w:val="28"/>
        </w:rPr>
      </w:pPr>
      <w:r w:rsidRPr="00E657F1">
        <w:rPr>
          <w:color w:val="000000"/>
          <w:sz w:val="28"/>
          <w:szCs w:val="28"/>
        </w:rPr>
        <w:t>г. Донецк</w:t>
      </w:r>
    </w:p>
    <w:p w:rsidR="00E657F1" w:rsidRPr="00E657F1" w:rsidRDefault="00E657F1" w:rsidP="00E657F1">
      <w:pPr>
        <w:pStyle w:val="a3"/>
        <w:spacing w:before="0" w:beforeAutospacing="0" w:after="0" w:afterAutospacing="0"/>
        <w:jc w:val="right"/>
        <w:rPr>
          <w:color w:val="000000"/>
          <w:sz w:val="28"/>
          <w:szCs w:val="28"/>
        </w:rPr>
      </w:pPr>
    </w:p>
    <w:p w:rsidR="00E657F1" w:rsidRPr="00E657F1" w:rsidRDefault="00E657F1" w:rsidP="00E657F1">
      <w:pPr>
        <w:pStyle w:val="a3"/>
        <w:spacing w:before="0" w:beforeAutospacing="0" w:after="0" w:afterAutospacing="0"/>
        <w:ind w:firstLine="708"/>
        <w:jc w:val="both"/>
        <w:rPr>
          <w:color w:val="000000"/>
          <w:sz w:val="28"/>
          <w:szCs w:val="28"/>
        </w:rPr>
      </w:pPr>
      <w:r w:rsidRPr="00E657F1">
        <w:rPr>
          <w:b/>
          <w:color w:val="000000"/>
          <w:sz w:val="28"/>
          <w:szCs w:val="28"/>
        </w:rPr>
        <w:t>Аннотация.</w:t>
      </w:r>
      <w:r w:rsidRPr="00E657F1">
        <w:rPr>
          <w:color w:val="000000"/>
          <w:sz w:val="28"/>
          <w:szCs w:val="28"/>
        </w:rPr>
        <w:t xml:space="preserve"> В статье рассматривается вопрос актуальности применения современных мультимедийных технологий в процессе обучения профильным художественным дисциплинам рисунку и живописи в средне специальном учебном заведении на примере Государственного профессионального образовательного учреждения «Донецкий художественный колледж».</w:t>
      </w:r>
    </w:p>
    <w:p w:rsidR="00E657F1" w:rsidRDefault="00E657F1" w:rsidP="00E657F1">
      <w:pPr>
        <w:pStyle w:val="a3"/>
        <w:spacing w:before="0" w:beforeAutospacing="0" w:after="0" w:afterAutospacing="0"/>
        <w:ind w:firstLine="708"/>
        <w:jc w:val="both"/>
        <w:rPr>
          <w:color w:val="000000"/>
          <w:sz w:val="28"/>
          <w:szCs w:val="28"/>
        </w:rPr>
      </w:pPr>
      <w:r w:rsidRPr="00E657F1">
        <w:rPr>
          <w:b/>
          <w:color w:val="000000"/>
          <w:sz w:val="28"/>
          <w:szCs w:val="28"/>
        </w:rPr>
        <w:t>Ключевые слова:</w:t>
      </w:r>
      <w:r w:rsidRPr="00E657F1">
        <w:rPr>
          <w:color w:val="000000"/>
          <w:sz w:val="28"/>
          <w:szCs w:val="28"/>
        </w:rPr>
        <w:t xml:space="preserve"> современное художественное образование; интеграция медиа-образования; мультимедийная технология; профессиональная компетентность.</w:t>
      </w:r>
    </w:p>
    <w:p w:rsidR="00E657F1" w:rsidRPr="00E657F1" w:rsidRDefault="00E657F1" w:rsidP="00E657F1">
      <w:pPr>
        <w:pStyle w:val="a3"/>
        <w:spacing w:before="0" w:beforeAutospacing="0" w:after="0" w:afterAutospacing="0"/>
        <w:ind w:firstLine="708"/>
        <w:jc w:val="both"/>
        <w:rPr>
          <w:color w:val="000000"/>
          <w:sz w:val="28"/>
          <w:szCs w:val="28"/>
        </w:rPr>
      </w:pPr>
    </w:p>
    <w:p w:rsidR="00E657F1" w:rsidRPr="00E657F1" w:rsidRDefault="00E657F1" w:rsidP="00E657F1">
      <w:pPr>
        <w:pStyle w:val="a3"/>
        <w:spacing w:before="0" w:beforeAutospacing="0" w:after="0" w:afterAutospacing="0"/>
        <w:ind w:firstLine="708"/>
        <w:jc w:val="both"/>
        <w:rPr>
          <w:color w:val="000000"/>
          <w:sz w:val="28"/>
          <w:szCs w:val="28"/>
        </w:rPr>
      </w:pPr>
      <w:r w:rsidRPr="00E657F1">
        <w:rPr>
          <w:color w:val="000000"/>
          <w:sz w:val="28"/>
          <w:szCs w:val="28"/>
        </w:rPr>
        <w:t>Педагогическая деятельность преподавателя профильных художественных дисциплин, таких как рисунок и живопись, должна стимулировать формирование устойчивого интереса учеников к изобразительному искусству и художественным традициям, способствовать воспитанию и развитию художественного вкуса и творческого потенциала студентов. Задача преподавателя использовать различные средства и методы, чтобы повышать эффективность процесса обучения.</w:t>
      </w:r>
    </w:p>
    <w:p w:rsidR="00E657F1" w:rsidRPr="00E657F1" w:rsidRDefault="00E657F1" w:rsidP="00E657F1">
      <w:pPr>
        <w:pStyle w:val="a3"/>
        <w:spacing w:before="0" w:beforeAutospacing="0" w:after="0" w:afterAutospacing="0"/>
        <w:ind w:firstLine="708"/>
        <w:jc w:val="both"/>
        <w:rPr>
          <w:color w:val="000000"/>
          <w:sz w:val="28"/>
          <w:szCs w:val="28"/>
        </w:rPr>
      </w:pPr>
      <w:r w:rsidRPr="00E657F1">
        <w:rPr>
          <w:color w:val="000000"/>
          <w:sz w:val="28"/>
          <w:szCs w:val="28"/>
        </w:rPr>
        <w:t>Современное художественное образование имеет сложную структуру и многоуровневую, многоступенчатую основу. Изначально оно делится на общее и профильное. Есть существенные различия в целях, задачах и формах художественного образования. Общее художественное образование дает основы изобразительной грамоты, а профильное способствует в дальнейшем получению выбранной профессии. Однако каким бы ни было обучение, обучающие знакомятся и овладевают основами, прежде всего</w:t>
      </w:r>
    </w:p>
    <w:p w:rsidR="00E657F1" w:rsidRPr="00E657F1" w:rsidRDefault="00E657F1" w:rsidP="00E657F1">
      <w:pPr>
        <w:pStyle w:val="a3"/>
        <w:spacing w:before="0" w:beforeAutospacing="0" w:after="0" w:afterAutospacing="0"/>
        <w:jc w:val="both"/>
        <w:rPr>
          <w:color w:val="000000"/>
          <w:sz w:val="28"/>
          <w:szCs w:val="28"/>
        </w:rPr>
      </w:pPr>
      <w:r w:rsidRPr="00E657F1">
        <w:rPr>
          <w:color w:val="000000"/>
          <w:sz w:val="28"/>
          <w:szCs w:val="28"/>
        </w:rPr>
        <w:t>реалистического рисунка и живописи. Система овладения основами реалистического рисунка и живописи имеет четко отработанные, проверенные опытом, методики и приемы. Современная задача преподавателя профильных художественных дисциплин – формировать у студентов способность действовать и быть успешным в условиях динамично развивающегося общества, и постараться сделать процесс обучения наиболее результативным.</w:t>
      </w:r>
    </w:p>
    <w:p w:rsidR="00E657F1" w:rsidRPr="00E657F1" w:rsidRDefault="00E657F1" w:rsidP="00E657F1">
      <w:pPr>
        <w:pStyle w:val="a3"/>
        <w:spacing w:before="0" w:beforeAutospacing="0" w:after="0" w:afterAutospacing="0"/>
        <w:ind w:firstLine="708"/>
        <w:jc w:val="both"/>
        <w:rPr>
          <w:color w:val="000000"/>
          <w:sz w:val="28"/>
          <w:szCs w:val="28"/>
        </w:rPr>
      </w:pPr>
      <w:r w:rsidRPr="00E657F1">
        <w:rPr>
          <w:color w:val="000000"/>
          <w:sz w:val="28"/>
          <w:szCs w:val="28"/>
        </w:rPr>
        <w:t xml:space="preserve">Сочетание инновационных подходов с традиционными в преподавании цикла художественных дисциплин будут давать гораздо более высокие результаты обучения и соответствовать современным требованиям к качеству </w:t>
      </w:r>
      <w:r w:rsidRPr="00E657F1">
        <w:rPr>
          <w:color w:val="000000"/>
          <w:sz w:val="28"/>
          <w:szCs w:val="28"/>
        </w:rPr>
        <w:lastRenderedPageBreak/>
        <w:t>художественного образования. Изобразительное искусство имеет потенциал развития умений человека в плане визуализации интеллектуального процесса приема, хранения и передачи полезной информации [1, с. 1].</w:t>
      </w:r>
    </w:p>
    <w:p w:rsidR="00E657F1" w:rsidRPr="00E657F1" w:rsidRDefault="00E657F1" w:rsidP="00E657F1">
      <w:pPr>
        <w:pStyle w:val="a3"/>
        <w:spacing w:before="0" w:beforeAutospacing="0" w:after="0" w:afterAutospacing="0"/>
        <w:ind w:firstLine="708"/>
        <w:jc w:val="both"/>
        <w:rPr>
          <w:color w:val="000000"/>
          <w:sz w:val="28"/>
          <w:szCs w:val="28"/>
        </w:rPr>
      </w:pPr>
      <w:r w:rsidRPr="00E657F1">
        <w:rPr>
          <w:color w:val="000000"/>
          <w:sz w:val="28"/>
          <w:szCs w:val="28"/>
        </w:rPr>
        <w:t>Современный дети и подростки живут в мире, где интернет-технологии и электронная культура, занимают доминирующую роль. Преподавателю в этих условиях очень важно владеть современными методиками и новыми образовательными технологиями, что необходимо для возможности эффективного общения с современной молодежью. Одна из таких методик – является интеграция медиа-образования в систему работы преподавателей. Глобализация информационного пространства предъявляет высокие требования к восприятию и осмыслению реального мира по законам красоты, в этой связи изобразительное искусство приобретает важную воспитательно-образовательную функцию, функцию формирования мировоззрения [2, с. 7].</w:t>
      </w:r>
    </w:p>
    <w:p w:rsidR="00E657F1" w:rsidRPr="00E657F1" w:rsidRDefault="00E657F1" w:rsidP="00E657F1">
      <w:pPr>
        <w:pStyle w:val="a3"/>
        <w:spacing w:before="0" w:beforeAutospacing="0" w:after="0" w:afterAutospacing="0"/>
        <w:ind w:firstLine="708"/>
        <w:jc w:val="both"/>
        <w:rPr>
          <w:color w:val="000000"/>
          <w:sz w:val="28"/>
          <w:szCs w:val="28"/>
        </w:rPr>
      </w:pPr>
      <w:r w:rsidRPr="00E657F1">
        <w:rPr>
          <w:color w:val="000000"/>
          <w:sz w:val="28"/>
          <w:szCs w:val="28"/>
        </w:rPr>
        <w:t>Любая педагогическая инновация – это изменение педагогической практики, с целью повышения качества обучения. Очевидно, что невозможно решать современные педагогические проблемы устаревшими методами. Для решения этих задач нужно применять многочисленные инновационные технологии такие как: метод проектов, обучение в сотрудничестве, дифференцированное обучение, портфолио студента, модульное обучение и т.д. Применение этих методов связаны с освоением технологии мультимедиа, которые дают возможность совмещать теоретический и наглядный материал</w:t>
      </w:r>
    </w:p>
    <w:p w:rsidR="00E657F1" w:rsidRPr="00E657F1" w:rsidRDefault="00E657F1" w:rsidP="00E657F1">
      <w:pPr>
        <w:pStyle w:val="a3"/>
        <w:spacing w:before="0" w:beforeAutospacing="0" w:after="0" w:afterAutospacing="0"/>
        <w:jc w:val="both"/>
        <w:rPr>
          <w:color w:val="000000"/>
          <w:sz w:val="28"/>
          <w:szCs w:val="28"/>
        </w:rPr>
      </w:pPr>
      <w:r w:rsidRPr="00E657F1">
        <w:rPr>
          <w:color w:val="000000"/>
          <w:sz w:val="28"/>
          <w:szCs w:val="28"/>
        </w:rPr>
        <w:t>(фильмы, видеоролики, музыку, презентации к урокам и т.д.). Результат интеллектуально-графической деятельности в учебных ситуациях можно назвать учебной визуально-информационной моделью [1, с. 6].</w:t>
      </w:r>
    </w:p>
    <w:p w:rsidR="00E657F1" w:rsidRPr="00E657F1" w:rsidRDefault="00E657F1" w:rsidP="00E657F1">
      <w:pPr>
        <w:pStyle w:val="a3"/>
        <w:spacing w:before="0" w:beforeAutospacing="0" w:after="0" w:afterAutospacing="0"/>
        <w:ind w:firstLine="708"/>
        <w:jc w:val="both"/>
        <w:rPr>
          <w:color w:val="000000"/>
          <w:sz w:val="28"/>
          <w:szCs w:val="28"/>
        </w:rPr>
      </w:pPr>
      <w:r w:rsidRPr="00E657F1">
        <w:rPr>
          <w:color w:val="000000"/>
          <w:sz w:val="28"/>
          <w:szCs w:val="28"/>
        </w:rPr>
        <w:t>Так как изучение живописи и рисунка построены на зрительном восприятии, использование возможностей мультимедийного оборудования облегчает подготовку к этим предметам и позволяет использовать наглядность обучения гораздо более эффективно. Конечно, важно понимать, что компьютер не может заменить учителя, но может сделать его объяснение гораздо интереснее и доходчивее. Использование мультимедиа на уроках профильных художественных дисциплин вовлекает студентов в серьезную творческую работу, повышает активность и развивает их творческие потенциалы.</w:t>
      </w:r>
    </w:p>
    <w:p w:rsidR="00E657F1" w:rsidRPr="00E657F1" w:rsidRDefault="00E657F1" w:rsidP="00E657F1">
      <w:pPr>
        <w:pStyle w:val="a3"/>
        <w:spacing w:before="0" w:beforeAutospacing="0" w:after="0" w:afterAutospacing="0"/>
        <w:ind w:firstLine="708"/>
        <w:jc w:val="both"/>
        <w:rPr>
          <w:color w:val="000000"/>
          <w:sz w:val="28"/>
          <w:szCs w:val="28"/>
        </w:rPr>
      </w:pPr>
      <w:r w:rsidRPr="00E657F1">
        <w:rPr>
          <w:color w:val="000000"/>
          <w:sz w:val="28"/>
          <w:szCs w:val="28"/>
        </w:rPr>
        <w:t>В соответствии с современными требованиями к системе образования, возникает острая необходимость в новых подходах к преподаванию профильных художественных дисциплин на всех ступенях образовательного процесса: начиная с художественных школ и школ искусств, затем в колледжах и училищах и, конечно, в высших учебных заведениях. Меняясь по своему характеру на каждой ступени, изобразительная деятельность дает детям доступные им средства познания жизни, развивает зрительное восприятие, воспитывает эстетическую восприимчивость к прекрасному в жизни и искусстве, художественный вкус и творческие способности [2, с. 2].</w:t>
      </w:r>
    </w:p>
    <w:p w:rsidR="00E657F1" w:rsidRPr="00E657F1" w:rsidRDefault="00E657F1" w:rsidP="00E657F1">
      <w:pPr>
        <w:pStyle w:val="a3"/>
        <w:spacing w:before="0" w:beforeAutospacing="0" w:after="0" w:afterAutospacing="0"/>
        <w:ind w:firstLine="708"/>
        <w:jc w:val="both"/>
        <w:rPr>
          <w:color w:val="000000"/>
          <w:sz w:val="28"/>
          <w:szCs w:val="28"/>
        </w:rPr>
      </w:pPr>
      <w:r w:rsidRPr="00E657F1">
        <w:rPr>
          <w:color w:val="000000"/>
          <w:sz w:val="28"/>
          <w:szCs w:val="28"/>
        </w:rPr>
        <w:t xml:space="preserve">В Донецком художественном колледже применяются различные формы использования компьютерных технологий для улучшения усвоения профильных дисциплин: в качестве источника информации; как помощь учителю в наглядности объяснения нового материала; для организации проектной, </w:t>
      </w:r>
      <w:r w:rsidRPr="00E657F1">
        <w:rPr>
          <w:color w:val="000000"/>
          <w:sz w:val="28"/>
          <w:szCs w:val="28"/>
        </w:rPr>
        <w:lastRenderedPageBreak/>
        <w:t>самостоятельной деятельности студентов; использование графических программ в качестве инструмента художественной деятельности.</w:t>
      </w:r>
    </w:p>
    <w:p w:rsidR="00E657F1" w:rsidRPr="00E657F1" w:rsidRDefault="00E657F1" w:rsidP="00E657F1">
      <w:pPr>
        <w:pStyle w:val="a3"/>
        <w:spacing w:before="0" w:beforeAutospacing="0" w:after="0" w:afterAutospacing="0"/>
        <w:ind w:firstLine="708"/>
        <w:jc w:val="both"/>
        <w:rPr>
          <w:color w:val="000000"/>
          <w:sz w:val="28"/>
          <w:szCs w:val="28"/>
        </w:rPr>
      </w:pPr>
      <w:r w:rsidRPr="00E657F1">
        <w:rPr>
          <w:color w:val="000000"/>
          <w:sz w:val="28"/>
          <w:szCs w:val="28"/>
        </w:rPr>
        <w:t>Уроки с использованием современных мультимедийных технологий становятся гораздо более результативными. В их основу положены следующее моменты: привлекательность и наглядность учебного материала с использованием приемов педагогической техники, повышающих интерес к</w:t>
      </w:r>
    </w:p>
    <w:p w:rsidR="00E657F1" w:rsidRPr="00E657F1" w:rsidRDefault="00E657F1" w:rsidP="00E657F1">
      <w:pPr>
        <w:pStyle w:val="a3"/>
        <w:spacing w:before="0" w:beforeAutospacing="0" w:after="0" w:afterAutospacing="0"/>
        <w:jc w:val="both"/>
        <w:rPr>
          <w:color w:val="000000"/>
          <w:sz w:val="28"/>
          <w:szCs w:val="28"/>
        </w:rPr>
      </w:pPr>
      <w:r w:rsidRPr="00E657F1">
        <w:rPr>
          <w:color w:val="000000"/>
          <w:sz w:val="28"/>
          <w:szCs w:val="28"/>
        </w:rPr>
        <w:t>изучаемой теме; принцип сотворчества учителя и учащихся для получения знаний, и применение полученной информации на практике; возможность выполнения студентами домашнего задания и самостоятельной работа. Развитие интеллектуально-познавательных способностей, дает учащимся необходимые коммуникативные умения для освоения различных областей знаний, раскрывает их творческое и повышает их образовательные возможности [1, с.11].</w:t>
      </w:r>
    </w:p>
    <w:p w:rsidR="00E657F1" w:rsidRPr="00E657F1" w:rsidRDefault="00E657F1" w:rsidP="00E657F1">
      <w:pPr>
        <w:pStyle w:val="a3"/>
        <w:spacing w:before="0" w:beforeAutospacing="0" w:after="0" w:afterAutospacing="0"/>
        <w:ind w:firstLine="708"/>
        <w:jc w:val="both"/>
        <w:rPr>
          <w:color w:val="000000"/>
          <w:sz w:val="28"/>
          <w:szCs w:val="28"/>
        </w:rPr>
      </w:pPr>
      <w:r w:rsidRPr="00E657F1">
        <w:rPr>
          <w:color w:val="000000"/>
          <w:sz w:val="28"/>
          <w:szCs w:val="28"/>
        </w:rPr>
        <w:t>Новое поколение молодежи с интересом вовлекается в сферу мультимедиа-технологий. Эффективнее развивается исследовательская работа, творческая деятельность, мотивация, самостоятельность, поиск материала, открытие нового.</w:t>
      </w:r>
    </w:p>
    <w:p w:rsidR="00E657F1" w:rsidRPr="00E657F1" w:rsidRDefault="00E657F1" w:rsidP="00E657F1">
      <w:pPr>
        <w:pStyle w:val="a3"/>
        <w:spacing w:before="0" w:beforeAutospacing="0" w:after="0" w:afterAutospacing="0"/>
        <w:ind w:firstLine="708"/>
        <w:jc w:val="both"/>
        <w:rPr>
          <w:color w:val="000000"/>
          <w:sz w:val="28"/>
          <w:szCs w:val="28"/>
        </w:rPr>
      </w:pPr>
      <w:r w:rsidRPr="00E657F1">
        <w:rPr>
          <w:color w:val="000000"/>
          <w:sz w:val="28"/>
          <w:szCs w:val="28"/>
        </w:rPr>
        <w:t>Преподавателю рисования постоянно приходится использовать средства наглядности, какие бы учебные занятия он ни проводил [3, с. 133]. В зависимости от типологии урока преподаватели нашего колледжа используют различные компьютерные технологии, наиболее актуальными на уроках по рисунку, живописи, а также композиции, являются фильмы-презентации и слайд-фильмы.</w:t>
      </w:r>
    </w:p>
    <w:p w:rsidR="00E657F1" w:rsidRPr="00E657F1" w:rsidRDefault="00E657F1" w:rsidP="00E657F1">
      <w:pPr>
        <w:pStyle w:val="a3"/>
        <w:spacing w:before="0" w:beforeAutospacing="0" w:after="0" w:afterAutospacing="0"/>
        <w:jc w:val="both"/>
        <w:rPr>
          <w:color w:val="000000"/>
          <w:sz w:val="28"/>
          <w:szCs w:val="28"/>
        </w:rPr>
      </w:pPr>
      <w:r w:rsidRPr="00E657F1">
        <w:rPr>
          <w:color w:val="000000"/>
          <w:sz w:val="28"/>
          <w:szCs w:val="28"/>
        </w:rPr>
        <w:t>Фильм-презентация – может использоваться вначале урока по всем профильным художественным дисциплинам, как визуальное сопровождение объяснения нового учебного материала. Демонстрация фильма сопровождается комментариями учителя, при этом предполагается активное общение, имеется возможность задавать вопросы, делать пояснения, коллективно изучать и обсуждать учебный материал.</w:t>
      </w:r>
    </w:p>
    <w:p w:rsidR="00E657F1" w:rsidRPr="00E657F1" w:rsidRDefault="00E657F1" w:rsidP="00E657F1">
      <w:pPr>
        <w:pStyle w:val="a3"/>
        <w:spacing w:before="0" w:beforeAutospacing="0" w:after="0" w:afterAutospacing="0"/>
        <w:ind w:firstLine="708"/>
        <w:jc w:val="both"/>
        <w:rPr>
          <w:color w:val="000000"/>
          <w:sz w:val="28"/>
          <w:szCs w:val="28"/>
        </w:rPr>
      </w:pPr>
      <w:r w:rsidRPr="00E657F1">
        <w:rPr>
          <w:color w:val="000000"/>
          <w:sz w:val="28"/>
          <w:szCs w:val="28"/>
        </w:rPr>
        <w:t>Мультимедийная презентация – один из эффективных методов организации обучения, важное педагогическое средство, выходящее за рамки традиционной классно-урочной системы. Одним из очевидных достоинств мультимедийного урока является усиление наглядности. Такие презентации могут использоваться в учебном процессе не только как видео сопровождение объяснений преподавателя, но и как один из видов выполнения самостоятельной работы студентов. Такая творческая работа имеет огромную</w:t>
      </w:r>
    </w:p>
    <w:p w:rsidR="00E657F1" w:rsidRPr="00E657F1" w:rsidRDefault="00E657F1" w:rsidP="00E657F1">
      <w:pPr>
        <w:pStyle w:val="a3"/>
        <w:spacing w:before="0" w:beforeAutospacing="0" w:after="0" w:afterAutospacing="0"/>
        <w:jc w:val="both"/>
        <w:rPr>
          <w:color w:val="000000"/>
          <w:sz w:val="28"/>
          <w:szCs w:val="28"/>
        </w:rPr>
      </w:pPr>
      <w:r w:rsidRPr="00E657F1">
        <w:rPr>
          <w:color w:val="000000"/>
          <w:sz w:val="28"/>
          <w:szCs w:val="28"/>
        </w:rPr>
        <w:t>дидактическую эффективность так как стимулирует студента не только грамотно работать с нахождением, анализом и отбором необходимой учебной информации, а еще и дает возможность наглядно визуализировать и продемонстрировать результат своей работы.</w:t>
      </w:r>
    </w:p>
    <w:p w:rsidR="00E657F1" w:rsidRPr="00E657F1" w:rsidRDefault="00E657F1" w:rsidP="00E657F1">
      <w:pPr>
        <w:pStyle w:val="a3"/>
        <w:spacing w:before="0" w:beforeAutospacing="0" w:after="0" w:afterAutospacing="0"/>
        <w:ind w:firstLine="708"/>
        <w:jc w:val="both"/>
        <w:rPr>
          <w:color w:val="000000"/>
          <w:sz w:val="28"/>
          <w:szCs w:val="28"/>
        </w:rPr>
      </w:pPr>
      <w:r w:rsidRPr="00E657F1">
        <w:rPr>
          <w:color w:val="000000"/>
          <w:sz w:val="28"/>
          <w:szCs w:val="28"/>
        </w:rPr>
        <w:t xml:space="preserve">Слайд-фильм – можно использовать на всех профильных художественных дисциплинах и можно включать в любой этап урока. Слайд-фильм идеально подходит для демонстрации поэтапного рисования. Это очень важный аспект преподавания профильных дисциплин в нашем учебном заведении, так как Донецкий художественный колледж готовит не просто живописцев и дизайнеров, а еще и педагогов, которые должны в совершенстве владеть методически грамотной последовательностью ведения работы над натурными </w:t>
      </w:r>
      <w:r w:rsidRPr="00E657F1">
        <w:rPr>
          <w:color w:val="000000"/>
          <w:sz w:val="28"/>
          <w:szCs w:val="28"/>
        </w:rPr>
        <w:lastRenderedPageBreak/>
        <w:t>учебными постановками по рисунку и живописи. На предмете Учебно-методическое обеспечение учебного процесса наши студенты учатся разрабатывать наглядные пособия с поэтапным выполнением учебных заданий по рисунку, живописи и композиции. Однако такая наглядность может продемонстрировать только основные этапы выполнения задания. Учитель может, используя педагогическое рисование, наглядно показать процесс выполнения небольшого этапа работы, рисуя непосредственно на уроке, но показать выполнение длительного рисунка, рассчитанного на 12-24 часа от начала и до конца конечно, невозможно. И вот тут, неоценимую помощь привносят современные компьютерные программы, они позволяют записать весь процесс работы над выполнением учебного или творческого задания, зафиксировать каждый штрих или мазок, а затем продемонстрировать все шаги рисования, в виде анимационного или слайд-фильма, который дает возможность проследить ход работы над созданием художественного произведения во всех подробностях. И этот наглядный материал можно показывать неограниченное количество раз для любого количества студентов, делая паузы и акценты в любом нужном моменте работы. Достоинство такого метода обучения профильным художественным дисциплинам нельзя недооценивать. Очень важно, чтобы изложение материала не было сухим и</w:t>
      </w:r>
      <w:r>
        <w:rPr>
          <w:color w:val="000000"/>
          <w:sz w:val="28"/>
          <w:szCs w:val="28"/>
        </w:rPr>
        <w:t xml:space="preserve"> </w:t>
      </w:r>
      <w:r w:rsidRPr="00E657F1">
        <w:rPr>
          <w:color w:val="000000"/>
          <w:sz w:val="28"/>
          <w:szCs w:val="28"/>
        </w:rPr>
        <w:t>скучным, важно заинтересовать учащихся, увлечь их [3, с. 166]. Компьютер также могут использовать и сами студенты для выполнения внеурочного домашнего задания – создания творческих проектов, показывая высокий уровень самостоятельности и профессиональной подготовки.</w:t>
      </w:r>
    </w:p>
    <w:p w:rsidR="00E657F1" w:rsidRPr="00E657F1" w:rsidRDefault="00E657F1" w:rsidP="00E657F1">
      <w:pPr>
        <w:pStyle w:val="a3"/>
        <w:spacing w:before="0" w:beforeAutospacing="0" w:after="0" w:afterAutospacing="0"/>
        <w:ind w:firstLine="708"/>
        <w:jc w:val="both"/>
        <w:rPr>
          <w:color w:val="000000"/>
          <w:sz w:val="28"/>
          <w:szCs w:val="28"/>
        </w:rPr>
      </w:pPr>
      <w:r w:rsidRPr="00E657F1">
        <w:rPr>
          <w:color w:val="000000"/>
          <w:sz w:val="28"/>
          <w:szCs w:val="28"/>
        </w:rPr>
        <w:t>Возможности компьютера неисчерпаемы, это действительно мощное средство, как в качестве получения информации, так и в качестве инструмента художественной деятельности.</w:t>
      </w:r>
    </w:p>
    <w:p w:rsidR="00E657F1" w:rsidRPr="00E657F1" w:rsidRDefault="00E657F1" w:rsidP="00E657F1">
      <w:pPr>
        <w:pStyle w:val="a3"/>
        <w:spacing w:before="0" w:beforeAutospacing="0" w:after="0" w:afterAutospacing="0"/>
        <w:ind w:firstLine="708"/>
        <w:jc w:val="both"/>
        <w:rPr>
          <w:color w:val="000000"/>
          <w:sz w:val="28"/>
          <w:szCs w:val="28"/>
        </w:rPr>
      </w:pPr>
      <w:r w:rsidRPr="00E657F1">
        <w:rPr>
          <w:color w:val="000000"/>
          <w:sz w:val="28"/>
          <w:szCs w:val="28"/>
        </w:rPr>
        <w:t>Преимущества использования компьютерных технологий на уроках рисунка и живописи очевидны: возможность обеспечить визуальное восприятие информации, что имеет максимальную эффективность обучения художественным дисциплинам; обеспечение демонстрации наглядной методической последовательности ведения работы; доступность восприятия, изображение на экране дает возможность рассмотреть все детали, достоинства и нюансы художественного произведения; обозначенные на экране этапы практической работы в течение всего времени позволяют детям с различной степенью подготовленности спокойно выполнять задание; применение новых компьютерных технологий позволяет улучшить процесс усвоения учебного материала и повысить заинтересованность студентов в обучении.</w:t>
      </w:r>
    </w:p>
    <w:p w:rsidR="00E657F1" w:rsidRPr="00E657F1" w:rsidRDefault="00E657F1" w:rsidP="00E657F1">
      <w:pPr>
        <w:pStyle w:val="a3"/>
        <w:spacing w:before="0" w:beforeAutospacing="0" w:after="0" w:afterAutospacing="0"/>
        <w:jc w:val="both"/>
        <w:rPr>
          <w:color w:val="000000"/>
          <w:sz w:val="28"/>
          <w:szCs w:val="28"/>
        </w:rPr>
      </w:pPr>
      <w:r w:rsidRPr="00E657F1">
        <w:rPr>
          <w:color w:val="000000"/>
          <w:sz w:val="28"/>
          <w:szCs w:val="28"/>
        </w:rPr>
        <w:t>Информационные технологии – это процесс подготовки и передачи информации учащимся посредством компьютера с соответствующим техническим и программным обеспечением. Это позволяет решать новые, не решённые ранее задачи. Обучать студентов без принуждения, более интересно, а значит эффективно возможно, если в своей работе педагог использует современные мультимедийные технологии.</w:t>
      </w:r>
    </w:p>
    <w:p w:rsidR="00E657F1" w:rsidRPr="00E657F1" w:rsidRDefault="00E657F1" w:rsidP="0022477A">
      <w:pPr>
        <w:pStyle w:val="a3"/>
        <w:spacing w:before="0" w:beforeAutospacing="0" w:after="0" w:afterAutospacing="0"/>
        <w:ind w:firstLine="708"/>
        <w:jc w:val="both"/>
        <w:rPr>
          <w:color w:val="000000"/>
          <w:sz w:val="28"/>
          <w:szCs w:val="28"/>
        </w:rPr>
      </w:pPr>
      <w:r w:rsidRPr="00E657F1">
        <w:rPr>
          <w:color w:val="000000"/>
          <w:sz w:val="28"/>
          <w:szCs w:val="28"/>
        </w:rPr>
        <w:t xml:space="preserve">Главная цель преподавателя художественных дисциплин дать студентам навыки и умения, которые они смогут применить в своей дальнейшей </w:t>
      </w:r>
      <w:r w:rsidRPr="00E657F1">
        <w:rPr>
          <w:color w:val="000000"/>
          <w:sz w:val="28"/>
          <w:szCs w:val="28"/>
        </w:rPr>
        <w:lastRenderedPageBreak/>
        <w:t>профессиональной деятельности. И, конечно же, в процессе общения и обучения, формировать духовную культуру личности студентов, приобщать их к общечеловеческим и культурным ценностям, а также развивать творческое восприятие окружающего мира и умение передавать свое отношение к нему,</w:t>
      </w:r>
      <w:r w:rsidR="0022477A">
        <w:rPr>
          <w:color w:val="000000"/>
          <w:sz w:val="28"/>
          <w:szCs w:val="28"/>
        </w:rPr>
        <w:t xml:space="preserve"> </w:t>
      </w:r>
      <w:bookmarkStart w:id="0" w:name="_GoBack"/>
      <w:bookmarkEnd w:id="0"/>
      <w:r w:rsidRPr="00E657F1">
        <w:rPr>
          <w:color w:val="000000"/>
          <w:sz w:val="28"/>
          <w:szCs w:val="28"/>
        </w:rPr>
        <w:t>демонстрируя владение профессиональными художественными компетенциями.</w:t>
      </w:r>
    </w:p>
    <w:p w:rsidR="00E657F1" w:rsidRDefault="00E657F1" w:rsidP="00E657F1">
      <w:pPr>
        <w:pStyle w:val="a3"/>
        <w:spacing w:before="0" w:beforeAutospacing="0" w:after="0" w:afterAutospacing="0"/>
        <w:jc w:val="both"/>
        <w:rPr>
          <w:color w:val="000000"/>
          <w:sz w:val="28"/>
          <w:szCs w:val="28"/>
        </w:rPr>
      </w:pPr>
    </w:p>
    <w:p w:rsidR="00E657F1" w:rsidRPr="00E657F1" w:rsidRDefault="00E657F1" w:rsidP="00E657F1">
      <w:pPr>
        <w:pStyle w:val="a3"/>
        <w:spacing w:before="0" w:beforeAutospacing="0" w:after="0" w:afterAutospacing="0"/>
        <w:jc w:val="both"/>
        <w:rPr>
          <w:color w:val="000000"/>
          <w:sz w:val="28"/>
          <w:szCs w:val="28"/>
        </w:rPr>
      </w:pPr>
      <w:r w:rsidRPr="00E657F1">
        <w:rPr>
          <w:color w:val="000000"/>
          <w:sz w:val="28"/>
          <w:szCs w:val="28"/>
        </w:rPr>
        <w:t>Список использованных источников:</w:t>
      </w:r>
    </w:p>
    <w:p w:rsidR="00E657F1" w:rsidRPr="00E657F1" w:rsidRDefault="00E657F1" w:rsidP="00E657F1">
      <w:pPr>
        <w:pStyle w:val="a3"/>
        <w:spacing w:before="0" w:beforeAutospacing="0" w:after="0" w:afterAutospacing="0"/>
        <w:jc w:val="both"/>
        <w:rPr>
          <w:color w:val="000000"/>
          <w:sz w:val="28"/>
          <w:szCs w:val="28"/>
        </w:rPr>
      </w:pPr>
      <w:r w:rsidRPr="00E657F1">
        <w:rPr>
          <w:color w:val="000000"/>
          <w:sz w:val="28"/>
          <w:szCs w:val="28"/>
        </w:rPr>
        <w:t>1. Аранова С.В. Обучение изобразительному искусству. Интеграция худо</w:t>
      </w:r>
      <w:r>
        <w:rPr>
          <w:color w:val="000000"/>
          <w:sz w:val="28"/>
          <w:szCs w:val="28"/>
        </w:rPr>
        <w:t>жественного и логического - СПб</w:t>
      </w:r>
      <w:r w:rsidRPr="00E657F1">
        <w:rPr>
          <w:color w:val="000000"/>
          <w:sz w:val="28"/>
          <w:szCs w:val="28"/>
        </w:rPr>
        <w:t>: КАРО, 2004. - 173 с.</w:t>
      </w:r>
    </w:p>
    <w:p w:rsidR="00E657F1" w:rsidRPr="00E657F1" w:rsidRDefault="00E657F1" w:rsidP="00E657F1">
      <w:pPr>
        <w:pStyle w:val="a3"/>
        <w:spacing w:before="0" w:beforeAutospacing="0" w:after="0" w:afterAutospacing="0"/>
        <w:jc w:val="both"/>
        <w:rPr>
          <w:color w:val="000000"/>
          <w:sz w:val="28"/>
          <w:szCs w:val="28"/>
        </w:rPr>
      </w:pPr>
      <w:r w:rsidRPr="00E657F1">
        <w:rPr>
          <w:color w:val="000000"/>
          <w:sz w:val="28"/>
          <w:szCs w:val="28"/>
        </w:rPr>
        <w:t>2. Ломов С.П. Аманжолов С.А. Методология художественного образования: Учебное пособие, - М.: МПГУ, 2011. — 188 с.</w:t>
      </w:r>
    </w:p>
    <w:p w:rsidR="00E657F1" w:rsidRPr="00E657F1" w:rsidRDefault="00E657F1" w:rsidP="00E657F1">
      <w:pPr>
        <w:pStyle w:val="a3"/>
        <w:spacing w:before="0" w:beforeAutospacing="0" w:after="0" w:afterAutospacing="0"/>
        <w:jc w:val="both"/>
        <w:rPr>
          <w:color w:val="000000"/>
          <w:sz w:val="28"/>
          <w:szCs w:val="28"/>
        </w:rPr>
      </w:pPr>
      <w:r w:rsidRPr="00E657F1">
        <w:rPr>
          <w:color w:val="000000"/>
          <w:sz w:val="28"/>
          <w:szCs w:val="28"/>
        </w:rPr>
        <w:t>3. Ростовцев Н.Н. Методика преподавания изобразительного искусства в школе: Учебник для студентов худож.-</w:t>
      </w:r>
      <w:r>
        <w:rPr>
          <w:color w:val="000000"/>
          <w:sz w:val="28"/>
          <w:szCs w:val="28"/>
        </w:rPr>
        <w:t xml:space="preserve"> </w:t>
      </w:r>
      <w:r w:rsidRPr="00E657F1">
        <w:rPr>
          <w:color w:val="000000"/>
          <w:sz w:val="28"/>
          <w:szCs w:val="28"/>
        </w:rPr>
        <w:t>граф. фак. пед. ин-тов. – 3-е изд.,</w:t>
      </w:r>
    </w:p>
    <w:p w:rsidR="0000619C" w:rsidRPr="00E657F1" w:rsidRDefault="00F650D0" w:rsidP="00E657F1">
      <w:pPr>
        <w:spacing w:after="0" w:line="240" w:lineRule="auto"/>
        <w:jc w:val="both"/>
        <w:rPr>
          <w:sz w:val="28"/>
          <w:szCs w:val="28"/>
        </w:rPr>
      </w:pPr>
    </w:p>
    <w:sectPr w:rsidR="0000619C" w:rsidRPr="00E657F1" w:rsidSect="00E657F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0D0" w:rsidRDefault="00F650D0" w:rsidP="00E657F1">
      <w:pPr>
        <w:spacing w:after="0" w:line="240" w:lineRule="auto"/>
      </w:pPr>
      <w:r>
        <w:separator/>
      </w:r>
    </w:p>
  </w:endnote>
  <w:endnote w:type="continuationSeparator" w:id="0">
    <w:p w:rsidR="00F650D0" w:rsidRDefault="00F650D0" w:rsidP="00E65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0D0" w:rsidRDefault="00F650D0" w:rsidP="00E657F1">
      <w:pPr>
        <w:spacing w:after="0" w:line="240" w:lineRule="auto"/>
      </w:pPr>
      <w:r>
        <w:separator/>
      </w:r>
    </w:p>
  </w:footnote>
  <w:footnote w:type="continuationSeparator" w:id="0">
    <w:p w:rsidR="00F650D0" w:rsidRDefault="00F650D0" w:rsidP="00E657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38"/>
    <w:rsid w:val="0022477A"/>
    <w:rsid w:val="0023330C"/>
    <w:rsid w:val="0033573E"/>
    <w:rsid w:val="003A3C38"/>
    <w:rsid w:val="004F1A50"/>
    <w:rsid w:val="00D94335"/>
    <w:rsid w:val="00E657F1"/>
    <w:rsid w:val="00F65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90A04-CBD8-4691-A581-387DEB58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57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57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57F1"/>
  </w:style>
  <w:style w:type="paragraph" w:styleId="a6">
    <w:name w:val="footer"/>
    <w:basedOn w:val="a"/>
    <w:link w:val="a7"/>
    <w:uiPriority w:val="99"/>
    <w:unhideWhenUsed/>
    <w:rsid w:val="00E657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5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67004">
      <w:bodyDiv w:val="1"/>
      <w:marLeft w:val="0"/>
      <w:marRight w:val="0"/>
      <w:marTop w:val="0"/>
      <w:marBottom w:val="0"/>
      <w:divBdr>
        <w:top w:val="none" w:sz="0" w:space="0" w:color="auto"/>
        <w:left w:val="none" w:sz="0" w:space="0" w:color="auto"/>
        <w:bottom w:val="none" w:sz="0" w:space="0" w:color="auto"/>
        <w:right w:val="none" w:sz="0" w:space="0" w:color="auto"/>
      </w:divBdr>
    </w:div>
    <w:div w:id="1288272442">
      <w:bodyDiv w:val="1"/>
      <w:marLeft w:val="0"/>
      <w:marRight w:val="0"/>
      <w:marTop w:val="0"/>
      <w:marBottom w:val="0"/>
      <w:divBdr>
        <w:top w:val="none" w:sz="0" w:space="0" w:color="auto"/>
        <w:left w:val="none" w:sz="0" w:space="0" w:color="auto"/>
        <w:bottom w:val="none" w:sz="0" w:space="0" w:color="auto"/>
        <w:right w:val="none" w:sz="0" w:space="0" w:color="auto"/>
      </w:divBdr>
    </w:div>
    <w:div w:id="189264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1805</Words>
  <Characters>10289</Characters>
  <Application>Microsoft Office Word</Application>
  <DocSecurity>0</DocSecurity>
  <Lines>85</Lines>
  <Paragraphs>24</Paragraphs>
  <ScaleCrop>false</ScaleCrop>
  <Company/>
  <LinksUpToDate>false</LinksUpToDate>
  <CharactersWithSpaces>12070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Strawberry</dc:creator>
  <cp:keywords/>
  <dc:description/>
  <cp:lastModifiedBy>Anastasia Strawberry</cp:lastModifiedBy>
  <cp:revision>4</cp:revision>
  <dcterms:created xsi:type="dcterms:W3CDTF">2020-07-08T08:18:00Z</dcterms:created>
  <dcterms:modified xsi:type="dcterms:W3CDTF">2020-07-08T08:31:00Z</dcterms:modified>
</cp:coreProperties>
</file>