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CDE0F" w14:textId="0E975B55" w:rsidR="00117B2B" w:rsidRPr="00117B2B" w:rsidRDefault="00117B2B" w:rsidP="00117B2B">
      <w:pPr>
        <w:jc w:val="center"/>
        <w:rPr>
          <w:rFonts w:ascii="Times New Roman" w:hAnsi="Times New Roman" w:cs="Times New Roman"/>
          <w:sz w:val="28"/>
          <w:szCs w:val="28"/>
        </w:rPr>
      </w:pPr>
      <w:r w:rsidRPr="00117B2B">
        <w:rPr>
          <w:rFonts w:ascii="Times New Roman" w:hAnsi="Times New Roman" w:cs="Times New Roman"/>
          <w:sz w:val="28"/>
          <w:szCs w:val="28"/>
        </w:rPr>
        <w:t>Применение информационно-коммуникативных технологий на уроках литературного чтения в начальной школе</w:t>
      </w:r>
    </w:p>
    <w:p w14:paraId="656455E6" w14:textId="5F978C17" w:rsidR="00117B2B" w:rsidRPr="00117B2B" w:rsidRDefault="00117B2B" w:rsidP="00117B2B">
      <w:pPr>
        <w:jc w:val="both"/>
        <w:rPr>
          <w:rFonts w:ascii="Times New Roman" w:hAnsi="Times New Roman" w:cs="Times New Roman"/>
          <w:sz w:val="28"/>
          <w:szCs w:val="28"/>
        </w:rPr>
      </w:pPr>
      <w:r w:rsidRPr="00117B2B">
        <w:rPr>
          <w:rFonts w:ascii="Times New Roman" w:hAnsi="Times New Roman" w:cs="Times New Roman"/>
          <w:sz w:val="28"/>
          <w:szCs w:val="28"/>
        </w:rPr>
        <w:t xml:space="preserve">Современный мир уже не представляется без информационных технологий. Компьютеры, как когда-то электрические приборы, внезапно ворвались в нашу жизнь и прочно закрепились в ней. В наше время ребенок живет в мире электронной культуры. Меняется и роль учителя, который должен стать координатором информационного потока. Для этого ему необходимо владеть новыми, современными методиками и образовательными технологиями, общаться с учениками на одном языке. Еще Андрей Иванович </w:t>
      </w:r>
      <w:proofErr w:type="spellStart"/>
      <w:r w:rsidRPr="00117B2B">
        <w:rPr>
          <w:rFonts w:ascii="Times New Roman" w:hAnsi="Times New Roman" w:cs="Times New Roman"/>
          <w:sz w:val="28"/>
          <w:szCs w:val="28"/>
        </w:rPr>
        <w:t>Анастасиев</w:t>
      </w:r>
      <w:proofErr w:type="spellEnd"/>
      <w:r w:rsidRPr="00117B2B">
        <w:rPr>
          <w:rFonts w:ascii="Times New Roman" w:hAnsi="Times New Roman" w:cs="Times New Roman"/>
          <w:sz w:val="28"/>
          <w:szCs w:val="28"/>
        </w:rPr>
        <w:t xml:space="preserve"> писал: «Новое поколение – это новое время. И не надо тянуть детей в свое время. Надо самому учиться жить в то время, в котором взрослеют твои ученики»</w:t>
      </w:r>
    </w:p>
    <w:p w14:paraId="1E387791" w14:textId="1E9CFAE6" w:rsidR="00117B2B" w:rsidRPr="00117B2B" w:rsidRDefault="00117B2B" w:rsidP="00117B2B">
      <w:pPr>
        <w:jc w:val="both"/>
        <w:rPr>
          <w:rFonts w:ascii="Times New Roman" w:hAnsi="Times New Roman" w:cs="Times New Roman"/>
          <w:sz w:val="28"/>
          <w:szCs w:val="28"/>
        </w:rPr>
      </w:pPr>
      <w:r w:rsidRPr="00117B2B">
        <w:rPr>
          <w:rFonts w:ascii="Times New Roman" w:hAnsi="Times New Roman" w:cs="Times New Roman"/>
          <w:sz w:val="28"/>
          <w:szCs w:val="28"/>
        </w:rPr>
        <w:t xml:space="preserve">Сегодня в традиционную схему «учитель – ученик – учебник» </w:t>
      </w:r>
      <w:r>
        <w:rPr>
          <w:rFonts w:ascii="Times New Roman" w:hAnsi="Times New Roman" w:cs="Times New Roman"/>
          <w:sz w:val="28"/>
          <w:szCs w:val="28"/>
        </w:rPr>
        <w:t xml:space="preserve">прочно вошло </w:t>
      </w:r>
      <w:r w:rsidRPr="00117B2B">
        <w:rPr>
          <w:rFonts w:ascii="Times New Roman" w:hAnsi="Times New Roman" w:cs="Times New Roman"/>
          <w:sz w:val="28"/>
          <w:szCs w:val="28"/>
        </w:rPr>
        <w:t xml:space="preserve"> новое звено – компьютер. В школьной деятельности учителя  мел и школьная доска отходят на задний план. Введение раннего изучения информационно-коммуникационных технологий в образовательный процесс обусловлено требованиями нового государственного образовательного стандарта начального общего образования. </w:t>
      </w:r>
    </w:p>
    <w:p w14:paraId="4A7A1C67" w14:textId="07520294" w:rsidR="00117B2B" w:rsidRPr="00117B2B" w:rsidRDefault="00117B2B" w:rsidP="00117B2B">
      <w:pPr>
        <w:jc w:val="both"/>
        <w:rPr>
          <w:rFonts w:ascii="Times New Roman" w:hAnsi="Times New Roman" w:cs="Times New Roman"/>
          <w:sz w:val="28"/>
          <w:szCs w:val="28"/>
        </w:rPr>
      </w:pPr>
      <w:r w:rsidRPr="00117B2B">
        <w:rPr>
          <w:rFonts w:ascii="Times New Roman" w:hAnsi="Times New Roman" w:cs="Times New Roman"/>
          <w:sz w:val="28"/>
          <w:szCs w:val="28"/>
        </w:rPr>
        <w:t>Владение информационными технологиями ставится в современном мире в один ряд с такими качествами, как умение читать и писать. Человек, умело, эффективно владеющий технологиями и информацией, имеет другой, новый стиль мышления, принципиально иначе подходит к оценке возникшей проблемы, к организации своей деятельности.</w:t>
      </w:r>
    </w:p>
    <w:p w14:paraId="2C493071" w14:textId="7039A401" w:rsidR="00117B2B" w:rsidRPr="00117B2B" w:rsidRDefault="00117B2B" w:rsidP="00117B2B">
      <w:pPr>
        <w:jc w:val="both"/>
        <w:rPr>
          <w:rFonts w:ascii="Times New Roman" w:hAnsi="Times New Roman" w:cs="Times New Roman"/>
          <w:sz w:val="28"/>
          <w:szCs w:val="28"/>
        </w:rPr>
      </w:pPr>
      <w:r w:rsidRPr="00117B2B">
        <w:rPr>
          <w:rFonts w:ascii="Times New Roman" w:hAnsi="Times New Roman" w:cs="Times New Roman"/>
          <w:sz w:val="28"/>
          <w:szCs w:val="28"/>
        </w:rPr>
        <w:t>Использование ИКТ на уроках в начальной школе помогает учащимся ориентироваться в информационных потоках окружающего мира, овладеть практическими способами работы с информацией, развивать умения, позволяющие обмениваться информацией с помощью современных технических средств.</w:t>
      </w:r>
    </w:p>
    <w:p w14:paraId="7DA01F9E" w14:textId="6E55BC10" w:rsidR="00117B2B" w:rsidRPr="00117B2B" w:rsidRDefault="00117B2B" w:rsidP="00117B2B">
      <w:pPr>
        <w:jc w:val="both"/>
        <w:rPr>
          <w:rFonts w:ascii="Times New Roman" w:hAnsi="Times New Roman" w:cs="Times New Roman"/>
          <w:sz w:val="28"/>
          <w:szCs w:val="28"/>
        </w:rPr>
      </w:pPr>
      <w:r w:rsidRPr="00117B2B">
        <w:rPr>
          <w:rFonts w:ascii="Times New Roman" w:hAnsi="Times New Roman" w:cs="Times New Roman"/>
          <w:sz w:val="28"/>
          <w:szCs w:val="28"/>
        </w:rPr>
        <w:t>Так и современный урок литературного чтения невозможно представить без использования компьютерных технологий.</w:t>
      </w:r>
    </w:p>
    <w:p w14:paraId="02E9F94C" w14:textId="77777777" w:rsidR="00117B2B" w:rsidRPr="00117B2B" w:rsidRDefault="00117B2B" w:rsidP="00117B2B">
      <w:pPr>
        <w:jc w:val="both"/>
        <w:rPr>
          <w:rFonts w:ascii="Times New Roman" w:hAnsi="Times New Roman" w:cs="Times New Roman"/>
          <w:sz w:val="28"/>
          <w:szCs w:val="28"/>
        </w:rPr>
      </w:pPr>
      <w:r w:rsidRPr="00117B2B">
        <w:rPr>
          <w:rFonts w:ascii="Times New Roman" w:hAnsi="Times New Roman" w:cs="Times New Roman"/>
          <w:sz w:val="28"/>
          <w:szCs w:val="28"/>
        </w:rPr>
        <w:t>Современные компьютерные технологии могут быть использованы на любом этапе урока: при объяснении нового материала, закреплении, повторении, контроле за усвоением знаний, отработке умений и навыков. Уроки литературного чтения с компьютерной поддержкой становятся более интересными, помогают ученикам образно представить изучаемое произведение любого жанра. Как писал знаменитый педагог К.Д. Ушинский: «Если вы заходите в класс, от которого трудно добиться слова, начните показывать картинки, и класс заговорит, а главное, заговорит свободно».</w:t>
      </w:r>
    </w:p>
    <w:p w14:paraId="1C801706" w14:textId="6A1C9BD5" w:rsidR="00117B2B" w:rsidRPr="00117B2B" w:rsidRDefault="00117B2B" w:rsidP="00117B2B">
      <w:pPr>
        <w:jc w:val="both"/>
        <w:rPr>
          <w:rFonts w:ascii="Times New Roman" w:hAnsi="Times New Roman" w:cs="Times New Roman"/>
          <w:sz w:val="28"/>
          <w:szCs w:val="28"/>
        </w:rPr>
      </w:pPr>
      <w:r w:rsidRPr="00117B2B">
        <w:rPr>
          <w:rFonts w:ascii="Times New Roman" w:hAnsi="Times New Roman" w:cs="Times New Roman"/>
          <w:sz w:val="28"/>
          <w:szCs w:val="28"/>
        </w:rPr>
        <w:lastRenderedPageBreak/>
        <w:t>Использование компьютерных технологий на уроках литературного чтения повышает творческий и интеллектуальный потенциал учащихся, способствует формированию у них заинтересованного отношения к художественным текстам.</w:t>
      </w:r>
    </w:p>
    <w:p w14:paraId="12B4F087" w14:textId="66933B7A" w:rsidR="00117B2B" w:rsidRPr="00117B2B" w:rsidRDefault="00117B2B" w:rsidP="00117B2B">
      <w:pPr>
        <w:jc w:val="both"/>
        <w:rPr>
          <w:rFonts w:ascii="Times New Roman" w:hAnsi="Times New Roman" w:cs="Times New Roman"/>
          <w:sz w:val="28"/>
          <w:szCs w:val="28"/>
        </w:rPr>
      </w:pPr>
      <w:r w:rsidRPr="00117B2B">
        <w:rPr>
          <w:rFonts w:ascii="Times New Roman" w:hAnsi="Times New Roman" w:cs="Times New Roman"/>
          <w:sz w:val="28"/>
          <w:szCs w:val="28"/>
        </w:rPr>
        <w:t>ИКТ на уроках литературного чтения можно использовать следующим образом:</w:t>
      </w:r>
    </w:p>
    <w:p w14:paraId="3077914C" w14:textId="395DB640" w:rsidR="00117B2B" w:rsidRPr="00117B2B" w:rsidRDefault="00117B2B" w:rsidP="00117B2B">
      <w:pPr>
        <w:jc w:val="both"/>
        <w:rPr>
          <w:rFonts w:ascii="Times New Roman" w:hAnsi="Times New Roman" w:cs="Times New Roman"/>
          <w:sz w:val="28"/>
          <w:szCs w:val="28"/>
        </w:rPr>
      </w:pPr>
      <w:r w:rsidRPr="00117B2B">
        <w:rPr>
          <w:rFonts w:ascii="Times New Roman" w:hAnsi="Times New Roman" w:cs="Times New Roman"/>
          <w:sz w:val="28"/>
          <w:szCs w:val="28"/>
        </w:rPr>
        <w:t>– подбор иллюстративного материала к уроку;</w:t>
      </w:r>
    </w:p>
    <w:p w14:paraId="0DC2DCA5" w14:textId="5B25838C" w:rsidR="00117B2B" w:rsidRPr="00117B2B" w:rsidRDefault="00117B2B" w:rsidP="00117B2B">
      <w:pPr>
        <w:jc w:val="both"/>
        <w:rPr>
          <w:rFonts w:ascii="Times New Roman" w:hAnsi="Times New Roman" w:cs="Times New Roman"/>
          <w:sz w:val="28"/>
          <w:szCs w:val="28"/>
        </w:rPr>
      </w:pPr>
      <w:r w:rsidRPr="00117B2B">
        <w:rPr>
          <w:rFonts w:ascii="Times New Roman" w:hAnsi="Times New Roman" w:cs="Times New Roman"/>
          <w:sz w:val="28"/>
          <w:szCs w:val="28"/>
        </w:rPr>
        <w:t>– работа с ресурсами сети Интернет;</w:t>
      </w:r>
    </w:p>
    <w:p w14:paraId="53FDB32A" w14:textId="49348AF1" w:rsidR="00117B2B" w:rsidRPr="00117B2B" w:rsidRDefault="00117B2B" w:rsidP="00117B2B">
      <w:pPr>
        <w:jc w:val="both"/>
        <w:rPr>
          <w:rFonts w:ascii="Times New Roman" w:hAnsi="Times New Roman" w:cs="Times New Roman"/>
          <w:sz w:val="28"/>
          <w:szCs w:val="28"/>
        </w:rPr>
      </w:pPr>
      <w:r w:rsidRPr="00117B2B">
        <w:rPr>
          <w:rFonts w:ascii="Times New Roman" w:hAnsi="Times New Roman" w:cs="Times New Roman"/>
          <w:sz w:val="28"/>
          <w:szCs w:val="28"/>
        </w:rPr>
        <w:t>– использование готовых презентаций;</w:t>
      </w:r>
    </w:p>
    <w:p w14:paraId="14D5CD04" w14:textId="7FC32DC4" w:rsidR="00117B2B" w:rsidRPr="00117B2B" w:rsidRDefault="00117B2B" w:rsidP="00117B2B">
      <w:pPr>
        <w:jc w:val="both"/>
        <w:rPr>
          <w:rFonts w:ascii="Times New Roman" w:hAnsi="Times New Roman" w:cs="Times New Roman"/>
          <w:sz w:val="28"/>
          <w:szCs w:val="28"/>
        </w:rPr>
      </w:pPr>
      <w:r w:rsidRPr="00117B2B">
        <w:rPr>
          <w:rFonts w:ascii="Times New Roman" w:hAnsi="Times New Roman" w:cs="Times New Roman"/>
          <w:sz w:val="28"/>
          <w:szCs w:val="28"/>
        </w:rPr>
        <w:t>–создание презентаций в программе MS PowerPoint учителем и учениками, использование в презентациях анимации, музыкального или голосового сопровождения;</w:t>
      </w:r>
    </w:p>
    <w:p w14:paraId="10AEFFB0" w14:textId="7DBFBFD2" w:rsidR="00117B2B" w:rsidRPr="00117B2B" w:rsidRDefault="00117B2B" w:rsidP="00117B2B">
      <w:pPr>
        <w:jc w:val="both"/>
        <w:rPr>
          <w:rFonts w:ascii="Times New Roman" w:hAnsi="Times New Roman" w:cs="Times New Roman"/>
          <w:sz w:val="28"/>
          <w:szCs w:val="28"/>
        </w:rPr>
      </w:pPr>
      <w:r w:rsidRPr="00117B2B">
        <w:rPr>
          <w:rFonts w:ascii="Times New Roman" w:hAnsi="Times New Roman" w:cs="Times New Roman"/>
          <w:sz w:val="28"/>
          <w:szCs w:val="28"/>
        </w:rPr>
        <w:t>– составление диафильмов по заданной теме;</w:t>
      </w:r>
    </w:p>
    <w:p w14:paraId="50BB9E56" w14:textId="402ED2CD" w:rsidR="00117B2B" w:rsidRPr="00117B2B" w:rsidRDefault="00117B2B" w:rsidP="00117B2B">
      <w:pPr>
        <w:jc w:val="both"/>
        <w:rPr>
          <w:rFonts w:ascii="Times New Roman" w:hAnsi="Times New Roman" w:cs="Times New Roman"/>
          <w:sz w:val="28"/>
          <w:szCs w:val="28"/>
        </w:rPr>
      </w:pPr>
      <w:r w:rsidRPr="00117B2B">
        <w:rPr>
          <w:rFonts w:ascii="Times New Roman" w:hAnsi="Times New Roman" w:cs="Times New Roman"/>
          <w:sz w:val="28"/>
          <w:szCs w:val="28"/>
        </w:rPr>
        <w:t>– использование фрагментов видеофильмов;</w:t>
      </w:r>
    </w:p>
    <w:p w14:paraId="0EEB289D" w14:textId="5F59D185" w:rsidR="00117B2B" w:rsidRPr="00117B2B" w:rsidRDefault="00117B2B" w:rsidP="00117B2B">
      <w:pPr>
        <w:jc w:val="both"/>
        <w:rPr>
          <w:rFonts w:ascii="Times New Roman" w:hAnsi="Times New Roman" w:cs="Times New Roman"/>
          <w:sz w:val="28"/>
          <w:szCs w:val="28"/>
        </w:rPr>
      </w:pPr>
      <w:r w:rsidRPr="00117B2B">
        <w:rPr>
          <w:rFonts w:ascii="Times New Roman" w:hAnsi="Times New Roman" w:cs="Times New Roman"/>
          <w:sz w:val="28"/>
          <w:szCs w:val="28"/>
        </w:rPr>
        <w:t>– создание карточек с индивидуальными заданиями, познавательными текстами.</w:t>
      </w:r>
    </w:p>
    <w:p w14:paraId="04911BF0" w14:textId="13C7CD5C" w:rsidR="00117B2B" w:rsidRPr="00117B2B" w:rsidRDefault="00117B2B" w:rsidP="00117B2B">
      <w:pPr>
        <w:jc w:val="both"/>
        <w:rPr>
          <w:rFonts w:ascii="Times New Roman" w:hAnsi="Times New Roman" w:cs="Times New Roman"/>
          <w:sz w:val="28"/>
          <w:szCs w:val="28"/>
        </w:rPr>
      </w:pPr>
      <w:r w:rsidRPr="00117B2B">
        <w:rPr>
          <w:rFonts w:ascii="Times New Roman" w:hAnsi="Times New Roman" w:cs="Times New Roman"/>
          <w:sz w:val="28"/>
          <w:szCs w:val="28"/>
        </w:rPr>
        <w:t xml:space="preserve">Компьютерные технологии помогают улучшить содержательную сторону урока.  </w:t>
      </w:r>
    </w:p>
    <w:p w14:paraId="3F4B57D7" w14:textId="4DE96A14" w:rsidR="00117B2B" w:rsidRDefault="00117B2B" w:rsidP="00117B2B">
      <w:pPr>
        <w:jc w:val="both"/>
        <w:rPr>
          <w:rFonts w:ascii="Times New Roman" w:hAnsi="Times New Roman" w:cs="Times New Roman"/>
          <w:sz w:val="28"/>
          <w:szCs w:val="28"/>
        </w:rPr>
      </w:pPr>
      <w:r w:rsidRPr="00117B2B">
        <w:rPr>
          <w:rFonts w:ascii="Times New Roman" w:hAnsi="Times New Roman" w:cs="Times New Roman"/>
          <w:sz w:val="28"/>
          <w:szCs w:val="28"/>
        </w:rPr>
        <w:t>Презентация служит своеобразным планом урока, его логической структурой, и может быть использована на любом этапе: знакомство с новым произведением, анализ содержания, контроль знаний, проверка домашнего задания. Презентация дает возможность учителю проявить индивидуальность и творчество. На этапах подготовки к восприятию произведений и первичного знакомства с ними на слайдах демонстрируются портреты писателей, поэтов, иллюстрации, которые связаны с жизнью и творчеством мастеров слова.</w:t>
      </w:r>
    </w:p>
    <w:p w14:paraId="620FEBF6" w14:textId="7CB9AAEA" w:rsidR="00117B2B" w:rsidRDefault="00117B2B" w:rsidP="00117B2B">
      <w:pPr>
        <w:jc w:val="both"/>
        <w:rPr>
          <w:rFonts w:ascii="Times New Roman" w:hAnsi="Times New Roman" w:cs="Times New Roman"/>
          <w:sz w:val="28"/>
          <w:szCs w:val="28"/>
        </w:rPr>
      </w:pPr>
      <w:r w:rsidRPr="00117B2B">
        <w:rPr>
          <w:rFonts w:ascii="Times New Roman" w:hAnsi="Times New Roman" w:cs="Times New Roman"/>
          <w:sz w:val="28"/>
          <w:szCs w:val="28"/>
        </w:rPr>
        <w:t>При изучении поэзии в начальной школе можно использовать записи образцового чтения небольших по объему литературных произведений, а также видеоролики. Это формирует навыки выразительного чтения, умение прочувствовать настроение, выяснить характер героев, повышает мотивацию обучения.</w:t>
      </w:r>
      <w:r>
        <w:rPr>
          <w:rFonts w:ascii="Times New Roman" w:hAnsi="Times New Roman" w:cs="Times New Roman"/>
          <w:sz w:val="28"/>
          <w:szCs w:val="28"/>
        </w:rPr>
        <w:t xml:space="preserve"> Так, к учебникам литературного чтения ОС «Школа России» выпускается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аудиоприложение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 в качестве видеоряда можно использовать пейзажи известных художников (А. Пластова, И. Шишкина, А. Саврасова,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Юона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многих других).</w:t>
      </w:r>
    </w:p>
    <w:p w14:paraId="75AFA10C" w14:textId="0E9DB063" w:rsidR="00117B2B" w:rsidRDefault="00117B2B" w:rsidP="00117B2B">
      <w:pPr>
        <w:jc w:val="both"/>
        <w:rPr>
          <w:rFonts w:ascii="Times New Roman" w:hAnsi="Times New Roman" w:cs="Times New Roman"/>
          <w:sz w:val="28"/>
          <w:szCs w:val="28"/>
        </w:rPr>
      </w:pPr>
      <w:r w:rsidRPr="00117B2B">
        <w:rPr>
          <w:rFonts w:ascii="Times New Roman" w:hAnsi="Times New Roman" w:cs="Times New Roman"/>
          <w:sz w:val="28"/>
          <w:szCs w:val="28"/>
        </w:rPr>
        <w:t xml:space="preserve">Воздействие на восприятие художественных произведений учащимися оказывает и музыка, способствующая более глубокому эмоционально-эстетическому восприятию, воспитанию вкуса. Музыка используется на </w:t>
      </w:r>
      <w:r w:rsidRPr="00117B2B">
        <w:rPr>
          <w:rFonts w:ascii="Times New Roman" w:hAnsi="Times New Roman" w:cs="Times New Roman"/>
          <w:sz w:val="28"/>
          <w:szCs w:val="28"/>
        </w:rPr>
        <w:lastRenderedPageBreak/>
        <w:t>уроках при изучении стихотворений, которые часто ей созвучны (например, стихи о природе, временах года).</w:t>
      </w:r>
      <w:r>
        <w:rPr>
          <w:rFonts w:ascii="Times New Roman" w:hAnsi="Times New Roman" w:cs="Times New Roman"/>
          <w:sz w:val="28"/>
          <w:szCs w:val="28"/>
        </w:rPr>
        <w:t xml:space="preserve"> Можно использовать такие произведения, как </w:t>
      </w:r>
      <w:r w:rsidRPr="00117B2B">
        <w:rPr>
          <w:rFonts w:ascii="Times New Roman" w:hAnsi="Times New Roman" w:cs="Times New Roman"/>
          <w:sz w:val="28"/>
          <w:szCs w:val="28"/>
        </w:rPr>
        <w:t>А</w:t>
      </w:r>
      <w:r w:rsidR="00510D36">
        <w:rPr>
          <w:rFonts w:ascii="Times New Roman" w:hAnsi="Times New Roman" w:cs="Times New Roman"/>
          <w:sz w:val="28"/>
          <w:szCs w:val="28"/>
        </w:rPr>
        <w:t xml:space="preserve">. </w:t>
      </w:r>
      <w:r w:rsidRPr="00117B2B">
        <w:rPr>
          <w:rFonts w:ascii="Times New Roman" w:hAnsi="Times New Roman" w:cs="Times New Roman"/>
          <w:sz w:val="28"/>
          <w:szCs w:val="28"/>
        </w:rPr>
        <w:t>Вивальди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17B2B">
        <w:rPr>
          <w:rFonts w:ascii="Times New Roman" w:hAnsi="Times New Roman" w:cs="Times New Roman"/>
          <w:sz w:val="28"/>
          <w:szCs w:val="28"/>
        </w:rPr>
        <w:t>Цикл из 4-х оркестровых концертов "Времена года"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510D36" w:rsidRPr="00510D36">
        <w:rPr>
          <w:rFonts w:ascii="Times New Roman" w:hAnsi="Times New Roman" w:cs="Times New Roman"/>
          <w:sz w:val="28"/>
          <w:szCs w:val="28"/>
        </w:rPr>
        <w:t>П</w:t>
      </w:r>
      <w:r w:rsidR="00510D36">
        <w:rPr>
          <w:rFonts w:ascii="Times New Roman" w:hAnsi="Times New Roman" w:cs="Times New Roman"/>
          <w:sz w:val="28"/>
          <w:szCs w:val="28"/>
        </w:rPr>
        <w:t>.</w:t>
      </w:r>
      <w:r w:rsidR="00510D36" w:rsidRPr="00510D36">
        <w:rPr>
          <w:rFonts w:ascii="Times New Roman" w:hAnsi="Times New Roman" w:cs="Times New Roman"/>
          <w:sz w:val="28"/>
          <w:szCs w:val="28"/>
        </w:rPr>
        <w:t xml:space="preserve"> Чайковский</w:t>
      </w:r>
      <w:r w:rsidR="00510D36">
        <w:rPr>
          <w:rFonts w:ascii="Times New Roman" w:hAnsi="Times New Roman" w:cs="Times New Roman"/>
          <w:sz w:val="28"/>
          <w:szCs w:val="28"/>
        </w:rPr>
        <w:t xml:space="preserve"> «</w:t>
      </w:r>
      <w:r w:rsidR="00510D36" w:rsidRPr="00510D36">
        <w:rPr>
          <w:rFonts w:ascii="Times New Roman" w:hAnsi="Times New Roman" w:cs="Times New Roman"/>
          <w:sz w:val="28"/>
          <w:szCs w:val="28"/>
        </w:rPr>
        <w:t>Цикл из 12 фортепианных пьес "Времена года"</w:t>
      </w:r>
      <w:r w:rsidR="00510D36">
        <w:rPr>
          <w:rFonts w:ascii="Times New Roman" w:hAnsi="Times New Roman" w:cs="Times New Roman"/>
          <w:sz w:val="28"/>
          <w:szCs w:val="28"/>
        </w:rPr>
        <w:t xml:space="preserve">», </w:t>
      </w:r>
      <w:r w:rsidR="00510D36" w:rsidRPr="00510D36">
        <w:rPr>
          <w:rFonts w:ascii="Times New Roman" w:hAnsi="Times New Roman" w:cs="Times New Roman"/>
          <w:sz w:val="28"/>
          <w:szCs w:val="28"/>
        </w:rPr>
        <w:t>Ф</w:t>
      </w:r>
      <w:r w:rsidR="00510D36">
        <w:rPr>
          <w:rFonts w:ascii="Times New Roman" w:hAnsi="Times New Roman" w:cs="Times New Roman"/>
          <w:sz w:val="28"/>
          <w:szCs w:val="28"/>
        </w:rPr>
        <w:t>.</w:t>
      </w:r>
      <w:r w:rsidR="00510D36" w:rsidRPr="00510D36">
        <w:rPr>
          <w:rFonts w:ascii="Times New Roman" w:hAnsi="Times New Roman" w:cs="Times New Roman"/>
          <w:sz w:val="28"/>
          <w:szCs w:val="28"/>
        </w:rPr>
        <w:t xml:space="preserve"> Гласс</w:t>
      </w:r>
      <w:r w:rsidR="00510D36">
        <w:rPr>
          <w:rFonts w:ascii="Times New Roman" w:hAnsi="Times New Roman" w:cs="Times New Roman"/>
          <w:sz w:val="28"/>
          <w:szCs w:val="28"/>
        </w:rPr>
        <w:t xml:space="preserve"> «</w:t>
      </w:r>
      <w:r w:rsidR="00510D36" w:rsidRPr="00510D36">
        <w:rPr>
          <w:rFonts w:ascii="Times New Roman" w:hAnsi="Times New Roman" w:cs="Times New Roman"/>
          <w:sz w:val="28"/>
          <w:szCs w:val="28"/>
        </w:rPr>
        <w:t>Скрипичный концерт №2 "Американские времена года"</w:t>
      </w:r>
      <w:r w:rsidR="00510D36">
        <w:rPr>
          <w:rFonts w:ascii="Times New Roman" w:hAnsi="Times New Roman" w:cs="Times New Roman"/>
          <w:sz w:val="28"/>
          <w:szCs w:val="28"/>
        </w:rPr>
        <w:t>» и др.</w:t>
      </w:r>
    </w:p>
    <w:p w14:paraId="40B7C444" w14:textId="69765583" w:rsidR="00510D36" w:rsidRDefault="00510D36" w:rsidP="00117B2B">
      <w:pPr>
        <w:jc w:val="both"/>
        <w:rPr>
          <w:rFonts w:ascii="Times New Roman" w:hAnsi="Times New Roman" w:cs="Times New Roman"/>
          <w:sz w:val="28"/>
          <w:szCs w:val="28"/>
        </w:rPr>
      </w:pPr>
      <w:r w:rsidRPr="00510D36">
        <w:rPr>
          <w:rFonts w:ascii="Times New Roman" w:hAnsi="Times New Roman" w:cs="Times New Roman"/>
          <w:sz w:val="28"/>
          <w:szCs w:val="28"/>
        </w:rPr>
        <w:t>Многие детские произведения экранизированы, что дает возможность на уроках литературного чтения использовать выборочно наиболее значимые фрагменты или эпизоды фильма. Просмотры видеофрагментов, прослушивание аудиозаписей значительно усиливают подачу материала.</w:t>
      </w:r>
    </w:p>
    <w:p w14:paraId="611A4B00" w14:textId="57EFE2FA" w:rsidR="00510D36" w:rsidRDefault="00510D36" w:rsidP="00117B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к сказкам А. Пушкина есть прекрасные </w:t>
      </w:r>
      <w:r w:rsidR="00DB3306">
        <w:rPr>
          <w:rFonts w:ascii="Times New Roman" w:hAnsi="Times New Roman" w:cs="Times New Roman"/>
          <w:sz w:val="28"/>
          <w:szCs w:val="28"/>
        </w:rPr>
        <w:t>мультфильмы производства киностудии «Союзмультфильм».</w:t>
      </w:r>
    </w:p>
    <w:p w14:paraId="3793C629" w14:textId="3C5AE23A" w:rsidR="00DB3306" w:rsidRDefault="00DB3306" w:rsidP="00117B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групповой работы с применением ИКТ можно использовать создание диафильмов. Для это ребята сначала рисуют иллюстрации к выбранному произведению, а затем на основе рисунков создать диафильм.</w:t>
      </w:r>
    </w:p>
    <w:p w14:paraId="5791EE61" w14:textId="79BA4574" w:rsidR="00DB3306" w:rsidRDefault="00DB3306" w:rsidP="00117B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проверки усвоения учебного материала, смысла прочитанного произведения на уроках литературного чтения можно использовать тесты. Большое количество материала можно найти в библиотеке ФГИС «Моя школа». Проверка тестов осуществляется автоматически, что конечно же упрощает работу учителя.</w:t>
      </w:r>
    </w:p>
    <w:p w14:paraId="109775CC" w14:textId="7A075B10" w:rsidR="00DB3306" w:rsidRPr="00DB3306" w:rsidRDefault="00DB3306" w:rsidP="00DB3306">
      <w:pPr>
        <w:jc w:val="both"/>
        <w:rPr>
          <w:rFonts w:ascii="Times New Roman" w:hAnsi="Times New Roman" w:cs="Times New Roman"/>
          <w:sz w:val="28"/>
          <w:szCs w:val="28"/>
        </w:rPr>
      </w:pPr>
      <w:r w:rsidRPr="00DB3306">
        <w:rPr>
          <w:rFonts w:ascii="Times New Roman" w:hAnsi="Times New Roman" w:cs="Times New Roman"/>
          <w:sz w:val="28"/>
          <w:szCs w:val="28"/>
        </w:rPr>
        <w:t>Таким образом, информационно-коммуникативные технологии позволяют развивать не только интеллектуальные, но и творческие способности учащихся, делают процесс обучения интересным и занимательным, создают у учащихся бодрое рабочее настроение, поддерживают и усиливают интерес детей к предмету.</w:t>
      </w:r>
    </w:p>
    <w:p w14:paraId="18939CAF" w14:textId="1D8EC58A" w:rsidR="00DB3306" w:rsidRDefault="00DB3306" w:rsidP="00DB3306">
      <w:pPr>
        <w:jc w:val="both"/>
        <w:rPr>
          <w:rFonts w:ascii="Times New Roman" w:hAnsi="Times New Roman" w:cs="Times New Roman"/>
          <w:sz w:val="28"/>
          <w:szCs w:val="28"/>
        </w:rPr>
      </w:pPr>
      <w:r w:rsidRPr="00DB3306">
        <w:rPr>
          <w:rFonts w:ascii="Times New Roman" w:hAnsi="Times New Roman" w:cs="Times New Roman"/>
          <w:sz w:val="28"/>
          <w:szCs w:val="28"/>
        </w:rPr>
        <w:t>Творческий подход к урокам литературного чтения, активное использование ИКТ помогают формировать ученика-читателя, личность, способную воспринимать литературное произведение и создавать собственные. Использование ИКТ на уроках литературного чтения позволяет сделать каждый урок динамичным, личностно-ориентированным. А все вместе способствует улучшению качества образования.</w:t>
      </w:r>
    </w:p>
    <w:p w14:paraId="3ED3EEE5" w14:textId="77777777" w:rsidR="00DB3306" w:rsidRDefault="00DB3306" w:rsidP="00117B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8B2856" w14:textId="77777777" w:rsidR="00DB3306" w:rsidRPr="00117B2B" w:rsidRDefault="00DB3306" w:rsidP="00117B2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B3306" w:rsidRPr="00117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0E0"/>
    <w:rsid w:val="000730E0"/>
    <w:rsid w:val="00117B2B"/>
    <w:rsid w:val="00510D36"/>
    <w:rsid w:val="00DB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30B11"/>
  <w15:chartTrackingRefBased/>
  <w15:docId w15:val="{B135D559-10BB-45A6-A012-CB0424A3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Стебакова</dc:creator>
  <cp:keywords/>
  <dc:description/>
  <cp:lastModifiedBy>Лариса Стебакова</cp:lastModifiedBy>
  <cp:revision>2</cp:revision>
  <dcterms:created xsi:type="dcterms:W3CDTF">2024-01-17T16:17:00Z</dcterms:created>
  <dcterms:modified xsi:type="dcterms:W3CDTF">2024-01-17T16:17:00Z</dcterms:modified>
</cp:coreProperties>
</file>