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55337" w14:textId="3D493BEB" w:rsidR="00165BAF" w:rsidRPr="002D4069" w:rsidRDefault="00165BAF" w:rsidP="003E3436">
      <w:pPr>
        <w:ind w:left="0"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4069">
        <w:rPr>
          <w:rFonts w:ascii="Times New Roman" w:hAnsi="Times New Roman"/>
          <w:b/>
          <w:sz w:val="24"/>
          <w:szCs w:val="24"/>
        </w:rPr>
        <w:t xml:space="preserve">Модернизация средств, методов и технологий обучения, способствующих формированию инновационного </w:t>
      </w:r>
      <w:proofErr w:type="gramStart"/>
      <w:r w:rsidRPr="002D4069">
        <w:rPr>
          <w:rFonts w:ascii="Times New Roman" w:hAnsi="Times New Roman"/>
          <w:b/>
          <w:sz w:val="24"/>
          <w:szCs w:val="24"/>
        </w:rPr>
        <w:t>мышления  преподавателя</w:t>
      </w:r>
      <w:proofErr w:type="gramEnd"/>
      <w:r w:rsidRPr="002D4069">
        <w:rPr>
          <w:rFonts w:ascii="Times New Roman" w:hAnsi="Times New Roman"/>
          <w:b/>
          <w:sz w:val="24"/>
          <w:szCs w:val="24"/>
        </w:rPr>
        <w:t>.</w:t>
      </w:r>
    </w:p>
    <w:p w14:paraId="7669F8C1" w14:textId="3D39A1A9" w:rsidR="00165BAF" w:rsidRPr="002D4069" w:rsidRDefault="00165BAF" w:rsidP="00165BAF">
      <w:pPr>
        <w:ind w:left="0" w:firstLine="992"/>
        <w:contextualSpacing/>
        <w:rPr>
          <w:rFonts w:ascii="Times New Roman" w:hAnsi="Times New Roman"/>
          <w:bCs/>
          <w:i/>
          <w:iCs/>
          <w:sz w:val="24"/>
          <w:szCs w:val="24"/>
        </w:rPr>
      </w:pPr>
      <w:r w:rsidRPr="002D4069">
        <w:rPr>
          <w:rFonts w:ascii="Times New Roman" w:hAnsi="Times New Roman"/>
          <w:b/>
          <w:sz w:val="24"/>
          <w:szCs w:val="24"/>
        </w:rPr>
        <w:tab/>
      </w:r>
      <w:r w:rsidRPr="002D4069">
        <w:rPr>
          <w:rFonts w:ascii="Times New Roman" w:hAnsi="Times New Roman"/>
          <w:b/>
          <w:sz w:val="24"/>
          <w:szCs w:val="24"/>
        </w:rPr>
        <w:tab/>
      </w:r>
      <w:r w:rsidRPr="002D4069">
        <w:rPr>
          <w:rFonts w:ascii="Times New Roman" w:hAnsi="Times New Roman"/>
          <w:b/>
          <w:sz w:val="24"/>
          <w:szCs w:val="24"/>
        </w:rPr>
        <w:tab/>
      </w:r>
      <w:r w:rsidRPr="002D4069">
        <w:rPr>
          <w:rFonts w:ascii="Times New Roman" w:hAnsi="Times New Roman"/>
          <w:b/>
          <w:sz w:val="24"/>
          <w:szCs w:val="24"/>
        </w:rPr>
        <w:tab/>
      </w:r>
    </w:p>
    <w:p w14:paraId="2BCBC760" w14:textId="67CC560E" w:rsidR="00165BAF" w:rsidRPr="002D4069" w:rsidRDefault="00165BAF" w:rsidP="002D4069">
      <w:pPr>
        <w:ind w:left="0" w:firstLine="708"/>
        <w:contextualSpacing/>
        <w:rPr>
          <w:rFonts w:ascii="Times New Roman" w:hAnsi="Times New Roman"/>
          <w:bCs/>
          <w:i/>
          <w:iCs/>
          <w:sz w:val="24"/>
          <w:szCs w:val="24"/>
        </w:rPr>
      </w:pPr>
      <w:r w:rsidRPr="002D4069">
        <w:rPr>
          <w:rFonts w:ascii="Times New Roman" w:hAnsi="Times New Roman"/>
          <w:sz w:val="24"/>
          <w:szCs w:val="24"/>
        </w:rPr>
        <w:t>Подготовка молодых специалистов в любом учебном заведении имеет целевые ориентации: формирование нового русского человека, качественного специалиста, образованного высоконравственного, духовно богатого, трудолюбивого, физически развитого, способного к самообразованию и творчеству.</w:t>
      </w:r>
    </w:p>
    <w:p w14:paraId="43AC6A91" w14:textId="77777777" w:rsidR="00165BAF" w:rsidRPr="002D4069" w:rsidRDefault="00165BAF" w:rsidP="00165BAF">
      <w:pPr>
        <w:ind w:left="0" w:firstLine="708"/>
        <w:contextualSpacing/>
        <w:rPr>
          <w:rStyle w:val="c2"/>
          <w:rFonts w:ascii="Times New Roman" w:hAnsi="Times New Roman"/>
          <w:sz w:val="24"/>
          <w:szCs w:val="24"/>
        </w:rPr>
      </w:pPr>
      <w:r w:rsidRPr="002D4069">
        <w:rPr>
          <w:rStyle w:val="c2"/>
          <w:rFonts w:ascii="Times New Roman" w:hAnsi="Times New Roman"/>
          <w:sz w:val="24"/>
          <w:szCs w:val="24"/>
        </w:rPr>
        <w:t xml:space="preserve">Новые жизненные условия, в которые поставлены все мы, выдвигают свои требования к формированию молодых специалистов, вступающих в жизнь: </w:t>
      </w:r>
      <w:proofErr w:type="gramStart"/>
      <w:r w:rsidRPr="002D4069">
        <w:rPr>
          <w:rStyle w:val="c2"/>
          <w:rFonts w:ascii="Times New Roman" w:hAnsi="Times New Roman"/>
          <w:sz w:val="24"/>
          <w:szCs w:val="24"/>
        </w:rPr>
        <w:t>они  должны</w:t>
      </w:r>
      <w:proofErr w:type="gramEnd"/>
      <w:r w:rsidRPr="002D4069">
        <w:rPr>
          <w:rStyle w:val="c2"/>
          <w:rFonts w:ascii="Times New Roman" w:hAnsi="Times New Roman"/>
          <w:sz w:val="24"/>
          <w:szCs w:val="24"/>
        </w:rPr>
        <w:t xml:space="preserve"> быть не только знающими и умелыми, но мыслящими, инициативными, самостоятельными.</w:t>
      </w:r>
    </w:p>
    <w:p w14:paraId="48811B76" w14:textId="77777777" w:rsidR="00165BAF" w:rsidRPr="002D4069" w:rsidRDefault="00165BAF" w:rsidP="00165BAF">
      <w:pPr>
        <w:ind w:left="0" w:firstLine="708"/>
        <w:contextualSpacing/>
        <w:rPr>
          <w:rStyle w:val="c2"/>
          <w:rFonts w:ascii="Times New Roman" w:hAnsi="Times New Roman"/>
          <w:sz w:val="24"/>
          <w:szCs w:val="24"/>
        </w:rPr>
      </w:pPr>
      <w:r w:rsidRPr="002D4069">
        <w:rPr>
          <w:rStyle w:val="c2"/>
          <w:rFonts w:ascii="Times New Roman" w:hAnsi="Times New Roman"/>
          <w:sz w:val="24"/>
          <w:szCs w:val="24"/>
        </w:rPr>
        <w:t>Совершенствование образования в традиционной системе долгое время понималось, да и сейчас часто понимается как увеличение объема знаний, продиктованное желанием угнаться за темпами развития всего обилия наук.</w:t>
      </w:r>
    </w:p>
    <w:p w14:paraId="1C074F18" w14:textId="77777777" w:rsidR="00165BAF" w:rsidRPr="002D4069" w:rsidRDefault="00165BAF" w:rsidP="00165BAF">
      <w:pPr>
        <w:ind w:left="0" w:firstLine="708"/>
        <w:contextualSpacing/>
        <w:rPr>
          <w:rStyle w:val="c2"/>
          <w:rFonts w:ascii="Times New Roman" w:hAnsi="Times New Roman"/>
          <w:sz w:val="24"/>
          <w:szCs w:val="24"/>
        </w:rPr>
      </w:pPr>
      <w:r w:rsidRPr="002D4069">
        <w:rPr>
          <w:rStyle w:val="c2"/>
          <w:rFonts w:ascii="Times New Roman" w:hAnsi="Times New Roman"/>
          <w:sz w:val="24"/>
          <w:szCs w:val="24"/>
        </w:rPr>
        <w:t xml:space="preserve">Усложняются программы, студенты ориентируются на максимально возможное усвоение содержания дисциплин без учета индивидуальности.  При этом, у студентов нередко возникают нервно-психические отклонения, вызванные именно увеличением нагрузок. В этом случае возникает внутренняя защитная реакция, и часть учащихся, вообще перестает что-либо учить, понимая, что все необходимое сделать просто не смогут. Это порождает комплекс неполноценности к учению, полностью исключает положительную мотивацию учебного успеха; вызывает стойкую </w:t>
      </w:r>
      <w:proofErr w:type="gramStart"/>
      <w:r w:rsidRPr="002D4069">
        <w:rPr>
          <w:rStyle w:val="c2"/>
          <w:rFonts w:ascii="Times New Roman" w:hAnsi="Times New Roman"/>
          <w:sz w:val="24"/>
          <w:szCs w:val="24"/>
        </w:rPr>
        <w:t>неприязнь  к</w:t>
      </w:r>
      <w:proofErr w:type="gramEnd"/>
      <w:r w:rsidRPr="002D4069">
        <w:rPr>
          <w:rStyle w:val="c2"/>
          <w:rFonts w:ascii="Times New Roman" w:hAnsi="Times New Roman"/>
          <w:sz w:val="24"/>
          <w:szCs w:val="24"/>
        </w:rPr>
        <w:t xml:space="preserve"> учебе, а часто и фактический отказ от учения.</w:t>
      </w:r>
    </w:p>
    <w:p w14:paraId="5F71FB4C" w14:textId="77777777" w:rsidR="00165BAF" w:rsidRPr="002D4069" w:rsidRDefault="00165BAF" w:rsidP="00165BAF">
      <w:pPr>
        <w:ind w:left="0" w:firstLine="708"/>
        <w:contextualSpacing/>
        <w:rPr>
          <w:rStyle w:val="c2"/>
          <w:rFonts w:ascii="Times New Roman" w:hAnsi="Times New Roman"/>
          <w:sz w:val="24"/>
          <w:szCs w:val="24"/>
        </w:rPr>
      </w:pPr>
      <w:r w:rsidRPr="002D4069">
        <w:rPr>
          <w:rStyle w:val="c2"/>
          <w:rFonts w:ascii="Times New Roman" w:hAnsi="Times New Roman"/>
          <w:sz w:val="24"/>
          <w:szCs w:val="24"/>
        </w:rPr>
        <w:t xml:space="preserve">Поэтому в современное время важнейшей составляющей педагогического процесса должно стать использование широкого спектра новых педагогических технологий, которые должны </w:t>
      </w:r>
      <w:proofErr w:type="gramStart"/>
      <w:r w:rsidRPr="002D4069">
        <w:rPr>
          <w:rStyle w:val="c2"/>
          <w:rFonts w:ascii="Times New Roman" w:hAnsi="Times New Roman"/>
          <w:sz w:val="24"/>
          <w:szCs w:val="24"/>
        </w:rPr>
        <w:t>обеспечить  комфортное</w:t>
      </w:r>
      <w:proofErr w:type="gramEnd"/>
      <w:r w:rsidRPr="002D4069">
        <w:rPr>
          <w:rStyle w:val="c2"/>
          <w:rFonts w:ascii="Times New Roman" w:hAnsi="Times New Roman"/>
          <w:sz w:val="24"/>
          <w:szCs w:val="24"/>
        </w:rPr>
        <w:t xml:space="preserve"> психологическое самочувствие обучающих и обучающихся, резкое снижение конфликтных ситуаций на уроках и во время воспитательной деятельности, где бы создавались благоприятные предпосылки для повышения уровня подготовки молодых специалистов.</w:t>
      </w:r>
    </w:p>
    <w:p w14:paraId="32C27990" w14:textId="77777777" w:rsidR="00165BAF" w:rsidRPr="002D4069" w:rsidRDefault="00165BAF" w:rsidP="00165BAF">
      <w:pPr>
        <w:ind w:left="0" w:firstLine="708"/>
        <w:contextualSpacing/>
        <w:rPr>
          <w:rFonts w:ascii="Times New Roman" w:hAnsi="Times New Roman"/>
          <w:sz w:val="24"/>
          <w:szCs w:val="24"/>
        </w:rPr>
      </w:pPr>
      <w:r w:rsidRPr="002D4069">
        <w:rPr>
          <w:rFonts w:ascii="Times New Roman" w:hAnsi="Times New Roman"/>
          <w:sz w:val="24"/>
          <w:szCs w:val="24"/>
        </w:rPr>
        <w:t xml:space="preserve">Технология обучения – это наука о </w:t>
      </w:r>
      <w:proofErr w:type="gramStart"/>
      <w:r w:rsidRPr="002D4069">
        <w:rPr>
          <w:rFonts w:ascii="Times New Roman" w:hAnsi="Times New Roman"/>
          <w:sz w:val="24"/>
          <w:szCs w:val="24"/>
        </w:rPr>
        <w:t>способах  воздействия</w:t>
      </w:r>
      <w:proofErr w:type="gramEnd"/>
      <w:r w:rsidRPr="002D4069">
        <w:rPr>
          <w:rFonts w:ascii="Times New Roman" w:hAnsi="Times New Roman"/>
          <w:sz w:val="24"/>
          <w:szCs w:val="24"/>
        </w:rPr>
        <w:t xml:space="preserve"> преподавателя на студентов в процессе обучения с использованием необходимых технических или информационных средств. Технология обучения – это совокупность методов и средств обработки, представления, изменения и предъявления учебной информации, при этом методы и средства обучения находятся во взаимосвязи и взаимообусловленности. В общепринятом понятии технология обучения рассматривается, как системный метод сознания, применения и определения всего процесса </w:t>
      </w:r>
      <w:proofErr w:type="gramStart"/>
      <w:r w:rsidRPr="002D4069">
        <w:rPr>
          <w:rFonts w:ascii="Times New Roman" w:hAnsi="Times New Roman"/>
          <w:sz w:val="24"/>
          <w:szCs w:val="24"/>
        </w:rPr>
        <w:t>преподавания  и</w:t>
      </w:r>
      <w:proofErr w:type="gramEnd"/>
      <w:r w:rsidRPr="002D4069">
        <w:rPr>
          <w:rFonts w:ascii="Times New Roman" w:hAnsi="Times New Roman"/>
          <w:sz w:val="24"/>
          <w:szCs w:val="24"/>
        </w:rPr>
        <w:t xml:space="preserve"> усвоения знаний.  Основная задача технологии обучения – это оптимизация форм образования с учетом технических и человеческих ресурсов и их взаимодействия. Педагогическое мастерство преподавателя состоит в том, чтобы отобрать нужное содержание, применить оптимальные методы и средства обучения в соответствии с программой и поставленными образовательными задачами. </w:t>
      </w:r>
    </w:p>
    <w:p w14:paraId="69BE52D1" w14:textId="77777777" w:rsidR="00165BAF" w:rsidRPr="002D4069" w:rsidRDefault="00165BAF" w:rsidP="00165BAF">
      <w:pPr>
        <w:ind w:left="0" w:firstLine="992"/>
        <w:contextualSpacing/>
        <w:rPr>
          <w:rFonts w:ascii="Times New Roman" w:hAnsi="Times New Roman"/>
          <w:sz w:val="24"/>
          <w:szCs w:val="24"/>
        </w:rPr>
      </w:pPr>
      <w:r w:rsidRPr="002D4069">
        <w:rPr>
          <w:rFonts w:ascii="Times New Roman" w:hAnsi="Times New Roman"/>
          <w:sz w:val="24"/>
          <w:szCs w:val="24"/>
        </w:rPr>
        <w:t xml:space="preserve">Одна и та же педагогическая технология в руках конкретных преподавателей может выглядеть по-разному: здесь неизбежно присутствие личностной компоненты педагога, особенностей контингента студентов, их общего настроения и психологического климата в группе. Результаты, достигнутые педагогами, использующие одну и ту же технологию, будут различными, однако близкими к некоторому среднему индексу, который характеризует рассматриваемую технологию. </w:t>
      </w:r>
    </w:p>
    <w:p w14:paraId="457BFD08" w14:textId="77777777" w:rsidR="00165BAF" w:rsidRPr="002D4069" w:rsidRDefault="00165BAF" w:rsidP="00165BAF">
      <w:pPr>
        <w:ind w:left="0" w:firstLine="992"/>
        <w:contextualSpacing/>
        <w:rPr>
          <w:rFonts w:ascii="Times New Roman" w:hAnsi="Times New Roman"/>
          <w:sz w:val="24"/>
          <w:szCs w:val="24"/>
        </w:rPr>
      </w:pPr>
      <w:r w:rsidRPr="002D4069">
        <w:rPr>
          <w:rFonts w:ascii="Times New Roman" w:hAnsi="Times New Roman"/>
          <w:sz w:val="24"/>
          <w:szCs w:val="24"/>
        </w:rPr>
        <w:t xml:space="preserve">Создавая свою педагогическую технологию, любой преподаватель руководствуется прежде всего глубокой гуманистической целью: превратить жизнь молодежи «в непрестанное самоутверждение личности, в постоянное </w:t>
      </w:r>
      <w:proofErr w:type="spellStart"/>
      <w:r w:rsidRPr="002D4069">
        <w:rPr>
          <w:rFonts w:ascii="Times New Roman" w:hAnsi="Times New Roman"/>
          <w:sz w:val="24"/>
          <w:szCs w:val="24"/>
        </w:rPr>
        <w:t>самотворчество</w:t>
      </w:r>
      <w:proofErr w:type="spellEnd"/>
      <w:r w:rsidRPr="002D4069">
        <w:rPr>
          <w:rFonts w:ascii="Times New Roman" w:hAnsi="Times New Roman"/>
          <w:sz w:val="24"/>
          <w:szCs w:val="24"/>
        </w:rPr>
        <w:t>», что очень важно для подготовки качественного специалиста.</w:t>
      </w:r>
    </w:p>
    <w:p w14:paraId="40A70555" w14:textId="77777777" w:rsidR="00165BAF" w:rsidRPr="002D4069" w:rsidRDefault="00165BAF" w:rsidP="00165BAF">
      <w:pPr>
        <w:ind w:left="0" w:firstLine="992"/>
        <w:contextualSpacing/>
        <w:rPr>
          <w:rFonts w:ascii="Times New Roman" w:hAnsi="Times New Roman"/>
          <w:sz w:val="24"/>
          <w:szCs w:val="24"/>
        </w:rPr>
      </w:pPr>
      <w:r w:rsidRPr="002D4069">
        <w:rPr>
          <w:rFonts w:ascii="Times New Roman" w:hAnsi="Times New Roman"/>
          <w:sz w:val="24"/>
          <w:szCs w:val="24"/>
        </w:rPr>
        <w:t xml:space="preserve">При создании педагогической технологии преподавателю очень важно быстро сориентироваться в особенностях «материала, подлежащего обработке», т.е. в особенностях </w:t>
      </w:r>
      <w:proofErr w:type="gramStart"/>
      <w:r w:rsidRPr="002D4069">
        <w:rPr>
          <w:rFonts w:ascii="Times New Roman" w:hAnsi="Times New Roman"/>
          <w:sz w:val="24"/>
          <w:szCs w:val="24"/>
        </w:rPr>
        <w:t>студентов</w:t>
      </w:r>
      <w:proofErr w:type="gramEnd"/>
      <w:r w:rsidRPr="002D4069">
        <w:rPr>
          <w:rFonts w:ascii="Times New Roman" w:hAnsi="Times New Roman"/>
          <w:sz w:val="24"/>
          <w:szCs w:val="24"/>
        </w:rPr>
        <w:t xml:space="preserve"> с которыми необходимо работать. Очень важно и необходимо </w:t>
      </w:r>
      <w:r w:rsidRPr="002D4069">
        <w:rPr>
          <w:rFonts w:ascii="Times New Roman" w:hAnsi="Times New Roman"/>
          <w:sz w:val="24"/>
          <w:szCs w:val="24"/>
        </w:rPr>
        <w:lastRenderedPageBreak/>
        <w:t xml:space="preserve">тщательно разобраться в собственном педагогическом вооружении, т.е. учесть весь свой педагогический опыт и характер образования. Тщательный анализ обозначенных задач определяет вектор развития педагогической технологии – организации учебно-познавательной деятельности студентов. Проблемы в достижении этой цели должна стать прежде всего мотивация учения. Главный результат в этом – чувство уверенности студентов в своих возможностях. </w:t>
      </w:r>
    </w:p>
    <w:p w14:paraId="62845728" w14:textId="77777777" w:rsidR="00165BAF" w:rsidRPr="002D4069" w:rsidRDefault="00165BAF" w:rsidP="00165BAF">
      <w:pPr>
        <w:ind w:left="0" w:firstLine="992"/>
        <w:contextualSpacing/>
        <w:rPr>
          <w:rFonts w:ascii="Times New Roman" w:hAnsi="Times New Roman"/>
          <w:sz w:val="24"/>
          <w:szCs w:val="24"/>
        </w:rPr>
      </w:pPr>
      <w:r w:rsidRPr="002D4069">
        <w:rPr>
          <w:rFonts w:ascii="Times New Roman" w:hAnsi="Times New Roman"/>
          <w:sz w:val="24"/>
          <w:szCs w:val="24"/>
        </w:rPr>
        <w:t>Исключительное значение любой технологии обучении состоит в том, что она позволяет переключить любую деятельность обучающихся на деятельность общественно значимую, сознательную, творческую, ориентирующую на становление качественного специалиста. И в этом есть ее самый высокий гуманистический потенциал.</w:t>
      </w:r>
    </w:p>
    <w:p w14:paraId="0A108C1A" w14:textId="77777777" w:rsidR="00165BAF" w:rsidRPr="002D4069" w:rsidRDefault="00165BAF" w:rsidP="00165BAF">
      <w:pPr>
        <w:ind w:left="0" w:firstLine="992"/>
        <w:contextualSpacing/>
        <w:rPr>
          <w:rFonts w:ascii="Times New Roman" w:hAnsi="Times New Roman"/>
          <w:sz w:val="24"/>
          <w:szCs w:val="24"/>
        </w:rPr>
      </w:pPr>
      <w:r w:rsidRPr="002D4069">
        <w:rPr>
          <w:rFonts w:ascii="Times New Roman" w:hAnsi="Times New Roman"/>
          <w:sz w:val="24"/>
          <w:szCs w:val="24"/>
        </w:rPr>
        <w:t xml:space="preserve">В принципе не существует таких технологий, которые использовали бы только один единственный </w:t>
      </w:r>
      <w:proofErr w:type="gramStart"/>
      <w:r w:rsidRPr="002D4069">
        <w:rPr>
          <w:rFonts w:ascii="Times New Roman" w:hAnsi="Times New Roman"/>
          <w:sz w:val="24"/>
          <w:szCs w:val="24"/>
        </w:rPr>
        <w:t>фактор,  метод</w:t>
      </w:r>
      <w:proofErr w:type="gramEnd"/>
      <w:r w:rsidRPr="002D4069">
        <w:rPr>
          <w:rFonts w:ascii="Times New Roman" w:hAnsi="Times New Roman"/>
          <w:sz w:val="24"/>
          <w:szCs w:val="24"/>
        </w:rPr>
        <w:t>, принцип – педагогическая технология всегда комплексна.</w:t>
      </w:r>
    </w:p>
    <w:p w14:paraId="37DB6A82" w14:textId="77777777" w:rsidR="00165BAF" w:rsidRPr="002D4069" w:rsidRDefault="00165BAF" w:rsidP="00165BAF">
      <w:pPr>
        <w:ind w:left="0" w:firstLine="992"/>
        <w:contextualSpacing/>
        <w:rPr>
          <w:rFonts w:ascii="Times New Roman" w:hAnsi="Times New Roman"/>
          <w:sz w:val="24"/>
          <w:szCs w:val="24"/>
        </w:rPr>
      </w:pPr>
      <w:r w:rsidRPr="002D4069">
        <w:rPr>
          <w:rFonts w:ascii="Times New Roman" w:hAnsi="Times New Roman"/>
          <w:sz w:val="24"/>
          <w:szCs w:val="24"/>
        </w:rPr>
        <w:t xml:space="preserve">Однако своим акцентом на ту или иную сторону процесса обучения технология становится характерной и получает от этого свое название. В любой технологии обучения весь учебно-образовательный процесс строится на какой-либо одной приоритетной, доминирующей идее, концепции. Технологии, элементы которых наиболее часто включаются в другие технологии и играют для них роль катализаторов, активизаторов, </w:t>
      </w:r>
      <w:proofErr w:type="gramStart"/>
      <w:r w:rsidRPr="002D4069">
        <w:rPr>
          <w:rFonts w:ascii="Times New Roman" w:hAnsi="Times New Roman"/>
          <w:sz w:val="24"/>
          <w:szCs w:val="24"/>
        </w:rPr>
        <w:t>называют  проникающими</w:t>
      </w:r>
      <w:proofErr w:type="gramEnd"/>
      <w:r w:rsidRPr="002D4069">
        <w:rPr>
          <w:rFonts w:ascii="Times New Roman" w:hAnsi="Times New Roman"/>
          <w:sz w:val="24"/>
          <w:szCs w:val="24"/>
        </w:rPr>
        <w:t>. В связи с этим хочется остановиться на ряде следующих технологий:</w:t>
      </w:r>
    </w:p>
    <w:p w14:paraId="7791C561" w14:textId="77777777" w:rsidR="00165BAF" w:rsidRPr="002D4069" w:rsidRDefault="00165BAF" w:rsidP="00165BAF">
      <w:pPr>
        <w:ind w:left="0" w:firstLine="992"/>
        <w:contextualSpacing/>
        <w:rPr>
          <w:rFonts w:ascii="Times New Roman" w:hAnsi="Times New Roman"/>
          <w:sz w:val="24"/>
          <w:szCs w:val="24"/>
        </w:rPr>
      </w:pPr>
      <w:r w:rsidRPr="002D4069">
        <w:rPr>
          <w:rFonts w:ascii="Times New Roman" w:hAnsi="Times New Roman"/>
          <w:sz w:val="24"/>
          <w:szCs w:val="24"/>
        </w:rPr>
        <w:t xml:space="preserve"> а) личностно ориентированные технологии ставят в центр всей системы обучения личность учащегося, будущего специалиста, обеспечения комфортных бесконфликтных и безопасных условий ее развития, реализации природного потенциала студента. Личность студена в этой технологии субъект приоритетный; она является целью образовательной системы;</w:t>
      </w:r>
    </w:p>
    <w:p w14:paraId="2E4E175F" w14:textId="77777777" w:rsidR="00165BAF" w:rsidRPr="002D4069" w:rsidRDefault="00165BAF" w:rsidP="00165BAF">
      <w:pPr>
        <w:ind w:left="0" w:firstLine="992"/>
        <w:contextualSpacing/>
        <w:rPr>
          <w:rFonts w:ascii="Times New Roman" w:hAnsi="Times New Roman"/>
          <w:sz w:val="24"/>
          <w:szCs w:val="24"/>
        </w:rPr>
      </w:pPr>
      <w:r w:rsidRPr="002D4069">
        <w:rPr>
          <w:rFonts w:ascii="Times New Roman" w:hAnsi="Times New Roman"/>
          <w:sz w:val="24"/>
          <w:szCs w:val="24"/>
        </w:rPr>
        <w:t xml:space="preserve"> б) технологии сотрудничества реализуют демократизм, равенство, партнерство в отношениях педагога и учащегося. Преподаватель и студент совместно вырабатывают цели, содержание, дают оценки, находясь в состоянии сотрудничества, сотворчества. При этом, необходимо учитывать, что педагогический процесс – это не сообщение, не общение, а приобщение к истине; </w:t>
      </w:r>
    </w:p>
    <w:p w14:paraId="04E3582E" w14:textId="77777777" w:rsidR="00165BAF" w:rsidRPr="002D4069" w:rsidRDefault="00165BAF" w:rsidP="00165BAF">
      <w:pPr>
        <w:ind w:left="0" w:firstLine="992"/>
        <w:contextualSpacing/>
        <w:rPr>
          <w:rFonts w:ascii="Times New Roman" w:hAnsi="Times New Roman"/>
          <w:sz w:val="24"/>
          <w:szCs w:val="24"/>
        </w:rPr>
      </w:pPr>
      <w:r w:rsidRPr="002D4069">
        <w:rPr>
          <w:rFonts w:ascii="Times New Roman" w:hAnsi="Times New Roman"/>
          <w:sz w:val="24"/>
          <w:szCs w:val="24"/>
        </w:rPr>
        <w:t>в) технология, предполагающая построения учебного процесса на концептуальной основе. Истинный учитель всегда приходит на урок с гибкой моделью предстоящего процесса в голове, которой и предусматривается динамическая дозировка содержания на более существенное и менее существенное. Рассматриваемая технология означает вычленение сквозных идей учебного процесса. Это необходимо для того, чтобы не было перекосов в пределах такой крупной единицы образовательного процесса, как учебный курс. Еще В.А, Сухомлинский говорил о том, что не тот урок хорош, который прошел строго по плану, а тот в котором, возможно, были отклонения от плана, но который учитель смог адаптировать к возникшей ситуации процесса.</w:t>
      </w:r>
    </w:p>
    <w:p w14:paraId="20BA86D3" w14:textId="77777777" w:rsidR="00165BAF" w:rsidRPr="002D4069" w:rsidRDefault="00165BAF" w:rsidP="00165BAF">
      <w:pPr>
        <w:ind w:left="0"/>
        <w:contextualSpacing/>
        <w:rPr>
          <w:rFonts w:ascii="Times New Roman" w:hAnsi="Times New Roman"/>
          <w:sz w:val="24"/>
          <w:szCs w:val="24"/>
        </w:rPr>
      </w:pPr>
      <w:r w:rsidRPr="002D4069">
        <w:rPr>
          <w:rFonts w:ascii="Times New Roman" w:hAnsi="Times New Roman"/>
          <w:sz w:val="24"/>
          <w:szCs w:val="24"/>
        </w:rPr>
        <w:t xml:space="preserve"> Итогом построения учебного процесса всегда являются особо ценные, межсистемные знания студентов, что очень важно для становления </w:t>
      </w:r>
      <w:proofErr w:type="gramStart"/>
      <w:r w:rsidRPr="002D4069">
        <w:rPr>
          <w:rFonts w:ascii="Times New Roman" w:hAnsi="Times New Roman"/>
          <w:sz w:val="24"/>
          <w:szCs w:val="24"/>
        </w:rPr>
        <w:t>качественного  специалиста</w:t>
      </w:r>
      <w:proofErr w:type="gramEnd"/>
      <w:r w:rsidRPr="002D4069">
        <w:rPr>
          <w:rFonts w:ascii="Times New Roman" w:hAnsi="Times New Roman"/>
          <w:sz w:val="24"/>
          <w:szCs w:val="24"/>
        </w:rPr>
        <w:t xml:space="preserve">; </w:t>
      </w:r>
    </w:p>
    <w:p w14:paraId="2ED30347" w14:textId="77777777" w:rsidR="00165BAF" w:rsidRPr="002D4069" w:rsidRDefault="00165BAF" w:rsidP="002D4069">
      <w:pPr>
        <w:ind w:left="0" w:firstLine="708"/>
        <w:contextualSpacing/>
        <w:rPr>
          <w:rFonts w:ascii="Times New Roman" w:hAnsi="Times New Roman"/>
          <w:sz w:val="24"/>
          <w:szCs w:val="24"/>
        </w:rPr>
      </w:pPr>
      <w:r w:rsidRPr="002D4069">
        <w:rPr>
          <w:rFonts w:ascii="Times New Roman" w:hAnsi="Times New Roman"/>
          <w:sz w:val="24"/>
          <w:szCs w:val="24"/>
        </w:rPr>
        <w:t xml:space="preserve">г) </w:t>
      </w:r>
      <w:proofErr w:type="gramStart"/>
      <w:r w:rsidRPr="002D4069">
        <w:rPr>
          <w:rFonts w:ascii="Times New Roman" w:hAnsi="Times New Roman"/>
          <w:sz w:val="24"/>
          <w:szCs w:val="24"/>
        </w:rPr>
        <w:t>технология</w:t>
      </w:r>
      <w:proofErr w:type="gramEnd"/>
      <w:r w:rsidRPr="002D4069">
        <w:rPr>
          <w:rFonts w:ascii="Times New Roman" w:hAnsi="Times New Roman"/>
          <w:sz w:val="24"/>
          <w:szCs w:val="24"/>
        </w:rPr>
        <w:t xml:space="preserve"> предполагающая построение учебного процесса на проблемной основе. Известные объяснительно-репродуктивные технологии не в состоянии обеспечить развитие студентов. Они дают в лучшем случае приращение знаний, умений, навыков, но не приращение развития. На это ориентировано проблемное обучение. Оно предполагает наличие особого, внутренне противоречивого проблемного содержания в любом учебном процессе. Проблемная технология предполагает раскрытие того способа, который приведет к проблемному знанию. Следовательно, студент должен уходить с урока с проблемой. Логическая структура имеет не линейный характер, а более сложный – спиралеобразный «криволинейный вид»;</w:t>
      </w:r>
    </w:p>
    <w:p w14:paraId="70317E3A" w14:textId="57D1F147" w:rsidR="00165BAF" w:rsidRPr="002D4069" w:rsidRDefault="00165BAF" w:rsidP="002D4069">
      <w:pPr>
        <w:ind w:left="0" w:firstLine="708"/>
        <w:contextualSpacing/>
        <w:rPr>
          <w:rFonts w:ascii="Times New Roman" w:hAnsi="Times New Roman"/>
          <w:sz w:val="24"/>
          <w:szCs w:val="24"/>
        </w:rPr>
      </w:pPr>
      <w:r w:rsidRPr="002D4069">
        <w:rPr>
          <w:rFonts w:ascii="Times New Roman" w:hAnsi="Times New Roman"/>
          <w:sz w:val="24"/>
          <w:szCs w:val="24"/>
        </w:rPr>
        <w:t xml:space="preserve"> д) </w:t>
      </w:r>
      <w:proofErr w:type="gramStart"/>
      <w:r w:rsidRPr="002D4069">
        <w:rPr>
          <w:rFonts w:ascii="Times New Roman" w:hAnsi="Times New Roman"/>
          <w:sz w:val="24"/>
          <w:szCs w:val="24"/>
        </w:rPr>
        <w:t>технология</w:t>
      </w:r>
      <w:proofErr w:type="gramEnd"/>
      <w:r w:rsidRPr="002D4069">
        <w:rPr>
          <w:rFonts w:ascii="Times New Roman" w:hAnsi="Times New Roman"/>
          <w:sz w:val="24"/>
          <w:szCs w:val="24"/>
        </w:rPr>
        <w:t xml:space="preserve"> предполагающая построение учебного процесса на диалоговой основе. К сожалению, диалогу все еще противостоит широко распространенный учительский монолог. Ценность диалога состоит в том, что вопрос преподавателя вызывает у студентов не только и не столько </w:t>
      </w:r>
      <w:proofErr w:type="gramStart"/>
      <w:r w:rsidRPr="002D4069">
        <w:rPr>
          <w:rFonts w:ascii="Times New Roman" w:hAnsi="Times New Roman"/>
          <w:sz w:val="24"/>
          <w:szCs w:val="24"/>
        </w:rPr>
        <w:t>ответ ,</w:t>
      </w:r>
      <w:proofErr w:type="gramEnd"/>
      <w:r w:rsidRPr="002D4069">
        <w:rPr>
          <w:rFonts w:ascii="Times New Roman" w:hAnsi="Times New Roman"/>
          <w:sz w:val="24"/>
          <w:szCs w:val="24"/>
        </w:rPr>
        <w:t xml:space="preserve"> сколько, в свою очередь, вопрос. Преподаватель и студент выступают на равных. Смысл диалога, таким </w:t>
      </w:r>
      <w:proofErr w:type="gramStart"/>
      <w:r w:rsidRPr="002D4069">
        <w:rPr>
          <w:rFonts w:ascii="Times New Roman" w:hAnsi="Times New Roman"/>
          <w:sz w:val="24"/>
          <w:szCs w:val="24"/>
        </w:rPr>
        <w:t>образом ,</w:t>
      </w:r>
      <w:proofErr w:type="gramEnd"/>
      <w:r w:rsidRPr="002D4069">
        <w:rPr>
          <w:rFonts w:ascii="Times New Roman" w:hAnsi="Times New Roman"/>
          <w:sz w:val="24"/>
          <w:szCs w:val="24"/>
        </w:rPr>
        <w:t xml:space="preserve"> в том, что отношения реализуются на уроке не только в сфере знаний, но и в нравственно –этической сфере. взаимосвязаны. </w:t>
      </w:r>
    </w:p>
    <w:p w14:paraId="4A1E2CD6" w14:textId="501D3714" w:rsidR="00165BAF" w:rsidRPr="002D4069" w:rsidRDefault="002D4069" w:rsidP="002D4069">
      <w:pPr>
        <w:ind w:left="0" w:firstLine="708"/>
        <w:contextualSpacing/>
        <w:rPr>
          <w:rFonts w:ascii="Times New Roman" w:hAnsi="Times New Roman"/>
          <w:sz w:val="24"/>
          <w:szCs w:val="24"/>
        </w:rPr>
      </w:pPr>
      <w:r w:rsidRPr="002D4069">
        <w:rPr>
          <w:rFonts w:ascii="Times New Roman" w:hAnsi="Times New Roman"/>
          <w:sz w:val="24"/>
          <w:szCs w:val="24"/>
        </w:rPr>
        <w:t>С</w:t>
      </w:r>
      <w:r w:rsidR="00165BAF" w:rsidRPr="002D4069">
        <w:rPr>
          <w:rFonts w:ascii="Times New Roman" w:hAnsi="Times New Roman"/>
          <w:sz w:val="24"/>
          <w:szCs w:val="24"/>
        </w:rPr>
        <w:t xml:space="preserve">овременное общество характеризует процесс активного использования информационного ресурса в любой деятельности и в </w:t>
      </w:r>
      <w:proofErr w:type="gramStart"/>
      <w:r w:rsidR="00165BAF" w:rsidRPr="002D4069">
        <w:rPr>
          <w:rFonts w:ascii="Times New Roman" w:hAnsi="Times New Roman"/>
          <w:sz w:val="24"/>
          <w:szCs w:val="24"/>
        </w:rPr>
        <w:t>образовании</w:t>
      </w:r>
      <w:proofErr w:type="gramEnd"/>
      <w:r w:rsidR="00165BAF" w:rsidRPr="002D4069">
        <w:rPr>
          <w:rFonts w:ascii="Times New Roman" w:hAnsi="Times New Roman"/>
          <w:sz w:val="24"/>
          <w:szCs w:val="24"/>
        </w:rPr>
        <w:t xml:space="preserve"> в частности. На сегодняшний день необходимость внедрения новых информационных технологий в учебный процесс не вызывает никаких сомнений.</w:t>
      </w:r>
    </w:p>
    <w:p w14:paraId="323AEC4C" w14:textId="77777777" w:rsidR="002D4069" w:rsidRPr="002D4069" w:rsidRDefault="002D4069" w:rsidP="002D4069">
      <w:pPr>
        <w:ind w:left="0" w:firstLine="708"/>
        <w:contextualSpacing/>
        <w:rPr>
          <w:rFonts w:ascii="Times New Roman" w:hAnsi="Times New Roman"/>
          <w:sz w:val="24"/>
          <w:szCs w:val="24"/>
        </w:rPr>
      </w:pPr>
    </w:p>
    <w:p w14:paraId="11767712" w14:textId="77777777" w:rsidR="002D4069" w:rsidRPr="002D4069" w:rsidRDefault="002D4069" w:rsidP="002D4069">
      <w:pPr>
        <w:ind w:left="0" w:firstLine="708"/>
        <w:contextualSpacing/>
        <w:rPr>
          <w:rFonts w:ascii="Times New Roman" w:hAnsi="Times New Roman"/>
          <w:sz w:val="24"/>
          <w:szCs w:val="24"/>
        </w:rPr>
      </w:pPr>
    </w:p>
    <w:p w14:paraId="30BB84B1" w14:textId="5D4806E3" w:rsidR="002D4069" w:rsidRPr="002D4069" w:rsidRDefault="002D4069" w:rsidP="002D4069">
      <w:pPr>
        <w:ind w:left="0"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2D4069">
        <w:rPr>
          <w:rFonts w:ascii="Times New Roman" w:hAnsi="Times New Roman"/>
          <w:sz w:val="24"/>
          <w:szCs w:val="24"/>
        </w:rPr>
        <w:t>Казакова С.А.  (преподаватель экономических дисциплин</w:t>
      </w:r>
    </w:p>
    <w:p w14:paraId="535BA606" w14:textId="4FF5EFED" w:rsidR="002D4069" w:rsidRPr="002D4069" w:rsidRDefault="002D4069" w:rsidP="002D4069">
      <w:pPr>
        <w:ind w:left="0"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2D4069">
        <w:rPr>
          <w:rFonts w:ascii="Times New Roman" w:hAnsi="Times New Roman"/>
          <w:sz w:val="24"/>
          <w:szCs w:val="24"/>
        </w:rPr>
        <w:t>«ОГАПОУ Ульяновский Авиационный колледж-МЦК»)</w:t>
      </w:r>
    </w:p>
    <w:p w14:paraId="4C2C3AA0" w14:textId="77777777" w:rsidR="002D4069" w:rsidRPr="002D4069" w:rsidRDefault="002D4069" w:rsidP="002D4069">
      <w:pPr>
        <w:ind w:left="0" w:firstLine="708"/>
        <w:contextualSpacing/>
        <w:rPr>
          <w:rFonts w:ascii="Times New Roman" w:hAnsi="Times New Roman"/>
          <w:sz w:val="24"/>
          <w:szCs w:val="24"/>
        </w:rPr>
      </w:pPr>
    </w:p>
    <w:p w14:paraId="4008AA7C" w14:textId="77777777" w:rsidR="005D5A0E" w:rsidRPr="002D4069" w:rsidRDefault="005D5A0E">
      <w:pPr>
        <w:rPr>
          <w:sz w:val="24"/>
          <w:szCs w:val="24"/>
        </w:rPr>
      </w:pPr>
    </w:p>
    <w:sectPr w:rsidR="005D5A0E" w:rsidRPr="002D4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BAF"/>
    <w:rsid w:val="00165BAF"/>
    <w:rsid w:val="002D4069"/>
    <w:rsid w:val="003D6509"/>
    <w:rsid w:val="003E3436"/>
    <w:rsid w:val="005D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3FEA3"/>
  <w15:chartTrackingRefBased/>
  <w15:docId w15:val="{C1573079-7656-430C-B17A-1A9920DF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BAF"/>
    <w:pPr>
      <w:spacing w:before="100" w:beforeAutospacing="1" w:after="100" w:afterAutospacing="1" w:line="240" w:lineRule="auto"/>
      <w:ind w:left="-851"/>
      <w:jc w:val="both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uiPriority w:val="99"/>
    <w:rsid w:val="00165BA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E2F30-8BE7-4CA1-A2C5-9F36F6A2D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Казакова</dc:creator>
  <cp:keywords/>
  <dc:description/>
  <cp:lastModifiedBy>Светлана Казакова</cp:lastModifiedBy>
  <cp:revision>2</cp:revision>
  <dcterms:created xsi:type="dcterms:W3CDTF">2023-11-08T06:10:00Z</dcterms:created>
  <dcterms:modified xsi:type="dcterms:W3CDTF">2023-11-08T06:31:00Z</dcterms:modified>
</cp:coreProperties>
</file>