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Мастерская – это совершенно иная форма организации учебной деятельность учащихся, чем урок. В творческих мастерских ученик не получает готовых знаний, он их добывает, строит сам.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Одна из главных основ технологии – педагог на этих уроках перестаёт быть учителем, "</w:t>
      </w:r>
      <w:proofErr w:type="spellStart"/>
      <w:r w:rsidRPr="00C608B7">
        <w:rPr>
          <w:color w:val="000000"/>
        </w:rPr>
        <w:t>назидателем</w:t>
      </w:r>
      <w:proofErr w:type="spellEnd"/>
      <w:r w:rsidRPr="00C608B7">
        <w:rPr>
          <w:color w:val="000000"/>
        </w:rPr>
        <w:t>", лектором и "</w:t>
      </w:r>
      <w:proofErr w:type="spellStart"/>
      <w:r w:rsidRPr="00C608B7">
        <w:rPr>
          <w:color w:val="000000"/>
        </w:rPr>
        <w:t>урокодателем</w:t>
      </w:r>
      <w:proofErr w:type="spellEnd"/>
      <w:r w:rsidRPr="00C608B7">
        <w:rPr>
          <w:color w:val="000000"/>
        </w:rPr>
        <w:t>". Он становится Мастером, а это меняет и его поведение, и цели, и тактику урока. Он создаёт специальные условия для учебно-творческого процесса, он придумывает такие задания, которые не подразумевают конкретного, книжного ответа на вопрос. Мастер является скорее консультантом, помощником, который организует урок, способствует новому для ребят виду деятельности, способствует познанию. 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Задача педагога-мастера создать особую эмоциональную атмосферу, которая будет способствовать преображению ученика в творца. Используя личный опыт, ребёнок совершает открытие в предмете. Он делает это сам, а учитель создаёт условия, катализирует процесс познания.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Девиз французских мастерских – «Делай по-своему».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Знания ребёнок не получает, а приобретает, взращивает, познаёт проблему на основе собственного опыта.  Мастер предлагает и гарантирует ребятам творческий характер деятельности, направляет их на поисковые методы. 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 xml:space="preserve">В начале занятия дети получают исходный материал, основу, </w:t>
      </w:r>
      <w:proofErr w:type="gramStart"/>
      <w:r w:rsidRPr="00C608B7">
        <w:rPr>
          <w:color w:val="000000"/>
        </w:rPr>
        <w:t>использовав</w:t>
      </w:r>
      <w:proofErr w:type="gramEnd"/>
      <w:r w:rsidRPr="00C608B7">
        <w:rPr>
          <w:color w:val="000000"/>
        </w:rPr>
        <w:t xml:space="preserve"> которую, они сделают свои открытия. К этому материалу педагог продумывает несколько заданий, для их выполнения понадобятся навыки поиска и творческий настрой. Эта технология не ранжируют детей. Она утверждает, что все способны к постижению знаний и, как следствие, на высокий результат. При этом создатели технологии отмечают, что время всё-таки для этого у каждого своё. Педагог должен составить занятие так, чтобы дать ребятам эту возможность. Отсюда произрастает ещё одно незыблемое правило технологии – свобода.</w:t>
      </w:r>
      <w:r w:rsidRPr="00C608B7">
        <w:rPr>
          <w:b/>
          <w:bCs/>
          <w:color w:val="000000"/>
        </w:rPr>
        <w:t> </w:t>
      </w:r>
      <w:r w:rsidRPr="00C608B7">
        <w:rPr>
          <w:color w:val="000000"/>
        </w:rPr>
        <w:t>Ребёнок свободен в выборе инструментов для познавательной деятельности, свободен в построении своей работы и т.д. Его не должны сковывать рамки, он должен чувствовать себя открытым для творчества и для самовыражения. 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Процесс познания имеет большую ценность, нежели само знание. Ученик движется к истине своим путём. Ученик имеет право на ошибку. Ошибка тоже двигатель познания. Коллективное творчество культивируется – совместная работа только усиливает эффект плодотворной работы.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Вот некоторые принципы обучения в педагогической мастерской:</w:t>
      </w:r>
    </w:p>
    <w:p w:rsidR="00D27A61" w:rsidRPr="00C608B7" w:rsidRDefault="00D27A61" w:rsidP="00C608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Равенство всех участников, включая мастера;</w:t>
      </w:r>
    </w:p>
    <w:p w:rsidR="00D27A61" w:rsidRPr="00C608B7" w:rsidRDefault="00D27A61" w:rsidP="00C608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Все способны к творчеству;</w:t>
      </w:r>
    </w:p>
    <w:p w:rsidR="00D27A61" w:rsidRPr="00C608B7" w:rsidRDefault="00D27A61" w:rsidP="00C608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Создание личностной мотивации;</w:t>
      </w:r>
    </w:p>
    <w:p w:rsidR="00D27A61" w:rsidRPr="00C608B7" w:rsidRDefault="00D27A61" w:rsidP="00C608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 Отсутствие оценки, соперничества;</w:t>
      </w:r>
    </w:p>
    <w:p w:rsidR="00D27A61" w:rsidRPr="00C608B7" w:rsidRDefault="00D27A61" w:rsidP="00C608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 Чередование индивидуальной и коллективной работы;</w:t>
      </w:r>
    </w:p>
    <w:p w:rsidR="00D27A61" w:rsidRPr="00C608B7" w:rsidRDefault="00D27A61" w:rsidP="00C608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  Важность не только результата творческого поиска, но и самого процесса, в котором реализуются законы проблемного обучения;</w:t>
      </w:r>
    </w:p>
    <w:p w:rsidR="00D27A61" w:rsidRPr="00C608B7" w:rsidRDefault="00D27A61" w:rsidP="00C608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   Язык – важнейший материал для работы во всех мастерских, независимо от предмета;</w:t>
      </w:r>
    </w:p>
    <w:p w:rsidR="00D27A61" w:rsidRPr="00C608B7" w:rsidRDefault="00D27A61" w:rsidP="00C608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Выбор материала, вида деятельности, способа предъявления результата;</w:t>
      </w:r>
    </w:p>
    <w:p w:rsidR="00D27A61" w:rsidRPr="00C608B7" w:rsidRDefault="00D27A61" w:rsidP="00C608B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lastRenderedPageBreak/>
        <w:t>  Нравственная ответственность каждого за свой выбор, процесс и результат деятельности.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 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Занятия в рамках группы продлённого дня, реализуемые через технологию педагогических мастерских, помогают осуществлению творчески-созидательной функции и предполагают решение целого ряда актуальных взаимосвязанных задач: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 xml:space="preserve">- направленность на </w:t>
      </w:r>
      <w:proofErr w:type="gramStart"/>
      <w:r w:rsidRPr="00C608B7">
        <w:rPr>
          <w:color w:val="000000"/>
        </w:rPr>
        <w:t>образное</w:t>
      </w:r>
      <w:proofErr w:type="gramEnd"/>
      <w:r w:rsidRPr="00C608B7">
        <w:rPr>
          <w:color w:val="000000"/>
        </w:rPr>
        <w:t xml:space="preserve"> мышления как способа художественного освоения бытия;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- моделирование состояния вдохновения, "игра" с элементами творчества, "спонтанная" ситуация;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- создание на занятиях атмосферы заинтересованности, непринужденности, определяющих процесс художественного открытия;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- воспитание навыков импровизации;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- формирование способностей к художественному обобщению как необходимой предпосылки для целостного восприятия;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- создание эстетических ситуаций - важнейшего условия для возникновения эмоционально-творческого переживания действительности;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- всемерное стимулирование художественной культуры на основе реализации собственного творческого опыта.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Этапы работы мастерской.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Как и любой педагогический процесс, технология педагогических мастерских проводится в несколько этапов: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 xml:space="preserve">1. «Индукция» («наведение») — создание эмоционального настроя, включение подсознания, области чувств каждого ученика, создание личного отношения к предмету, обсуждения. </w:t>
      </w:r>
      <w:proofErr w:type="gramStart"/>
      <w:r w:rsidRPr="00C608B7">
        <w:rPr>
          <w:color w:val="000000"/>
        </w:rPr>
        <w:t>Индуктор — слово, образ, фраза, предмет, звук, мелодия, текст, рисунок и т. д. — всё, что может разбудить чувство, вызвать поток ассоциаций, воспоминаний, ощущений, вопросов.</w:t>
      </w:r>
      <w:proofErr w:type="gramEnd"/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2. «Самоинструкция» — индивидуальное создание гипотезы, решения, текста, рисунка, проекта.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3. «</w:t>
      </w:r>
      <w:proofErr w:type="spellStart"/>
      <w:r w:rsidRPr="00C608B7">
        <w:rPr>
          <w:color w:val="000000"/>
        </w:rPr>
        <w:t>Социоконструкция</w:t>
      </w:r>
      <w:proofErr w:type="spellEnd"/>
      <w:r w:rsidRPr="00C608B7">
        <w:rPr>
          <w:color w:val="000000"/>
        </w:rPr>
        <w:t>» — построение этих элементов группой.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 xml:space="preserve">4. </w:t>
      </w:r>
      <w:proofErr w:type="gramStart"/>
      <w:r w:rsidRPr="00C608B7">
        <w:rPr>
          <w:color w:val="000000"/>
        </w:rPr>
        <w:t>«Социализация» — всё, что сделано индивидуально, в паре, в группе, должно быть обсуждено, «подано» всем, все мнения услышаны, все гипотезы рассмотрены.</w:t>
      </w:r>
      <w:proofErr w:type="gramEnd"/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5. «Афиширование» — вывешивание работ учеников и педагога-Мастера в классе и ознакомление с ними — все ходят, обсуждают, смотрят.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6. «Разрыв» — внутреннее осознание участником мастерской неполноты или несоответствия своего старого знания новому, внутренний эмоциональный конфликт, подвигающий к углублению в проблему, к поиску ответов, к сверке нового знания с литературным или научным источником.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7. «Рефлексия» — отражение чувств, ощущений, возникших у учащихся в ходе работы.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 xml:space="preserve">План мастерской детализирован, необходимо предусмотреть множество заданий, «подсказок» — информации, которая будет предложена учащимся в тот момент, когда в ней возникает необходимость.  Многие дети чувствуют себя беспомощными, в их действиях прослеживалась неуверенность. Не закончив один вид деятельности, они </w:t>
      </w:r>
      <w:r w:rsidRPr="00C608B7">
        <w:rPr>
          <w:color w:val="000000"/>
        </w:rPr>
        <w:lastRenderedPageBreak/>
        <w:t>переключались на другой, в этой ситуации учитель должен прийти на помощь и не торопясь дать необходимый совет.  Изготовление поделки становится самоцелью. Но ведь ребенка нужно учить самостоятельному выполнению доступных ему практических операций. При этом большое значение имеет процесс интеллектуального и духовно-эмоционального осмысления работы, а также качественное ее выполнение.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Постоянно ставить перед детьми определенные задачи, в той форме, в какой решение задач становится посильным и доступным для детей, и тем самым управлять в какой-то мере процессом их познавательной деятельности.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Обсуждать совместно с детьми, например, с помощью наводящих вопросов: «Какие инструменты, материалы, приспособления нужны для выполнения поставленной задачи?», «Как лучше?», «Почему?», «Докажи», «Возможен ли другой вариант решения поставленной задачи?» и т.д.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Устанавливать связь новых знаний со знаниями, уже имеющимися у младших школьников, т.е. использовать знания и опыт применительно к новой ситуации.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Дети должны видеть в знании присутствие человека с его умом, нравственностью, эстетическим отношением, тревогой, радостью и т.д.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При составлении и разработке практических заданий, задач и упражнений основное внимание уделялось возможности развития мышления детей, их пространственного воображения, творческого мышления, а также формированию у детей умений переходить от частного, конкретного к общему, абстрактному.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Каждый новый вопрос рассматривался в пределах, доступных для понимания детей данной возрастной группы.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Особое внимание уделяется систематическому формированию самостоятельности в процессе разнообразной трудовой деятельности, т.к. школьник достаточно прочно и хорошо усваивает знания, если они приобретены на материале, требующем от него умения делать что-нибудь своими руками. Разумеется, при активной мыслительной деятельности.</w:t>
      </w:r>
    </w:p>
    <w:p w:rsidR="00D27A61" w:rsidRPr="00C608B7" w:rsidRDefault="00D27A61" w:rsidP="00C608B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608B7">
        <w:rPr>
          <w:color w:val="000000"/>
        </w:rPr>
        <w:t>Специально организованное педагогом-Мастером развивающее пространство, жизненные ситуации, в которых есть все необходимые условия для развития, позволяет учащимся в коллективном поиске приходить к открытию знаний, источником которого при традиционном обучении является только учитель.  </w:t>
      </w:r>
    </w:p>
    <w:sectPr w:rsidR="00D27A61" w:rsidRPr="00C608B7" w:rsidSect="00F7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FED"/>
    <w:multiLevelType w:val="multilevel"/>
    <w:tmpl w:val="F476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A61"/>
    <w:rsid w:val="00A5648D"/>
    <w:rsid w:val="00C608B7"/>
    <w:rsid w:val="00D27A61"/>
    <w:rsid w:val="00F76AD8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2021-04-11T15:11:00Z</dcterms:created>
  <dcterms:modified xsi:type="dcterms:W3CDTF">2021-04-11T15:43:00Z</dcterms:modified>
</cp:coreProperties>
</file>