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11" w:rsidRPr="00D20411" w:rsidRDefault="00832D89" w:rsidP="00D20411">
      <w:pPr>
        <w:rPr>
          <w:rFonts w:ascii="Times New Roman" w:hAnsi="Times New Roman" w:cs="Times New Roman"/>
          <w:b/>
          <w:sz w:val="24"/>
          <w:szCs w:val="24"/>
        </w:rPr>
      </w:pPr>
      <w:bookmarkStart w:id="0" w:name="_GoBack"/>
      <w:r w:rsidRPr="00D20411">
        <w:rPr>
          <w:rFonts w:ascii="Times New Roman" w:hAnsi="Times New Roman" w:cs="Times New Roman"/>
          <w:b/>
          <w:sz w:val="24"/>
          <w:szCs w:val="24"/>
        </w:rPr>
        <w:t xml:space="preserve"> </w:t>
      </w:r>
      <w:r w:rsidR="00D20411" w:rsidRPr="00D20411">
        <w:rPr>
          <w:rFonts w:ascii="Times New Roman" w:hAnsi="Times New Roman" w:cs="Times New Roman"/>
          <w:b/>
          <w:sz w:val="24"/>
          <w:szCs w:val="24"/>
        </w:rPr>
        <w:t xml:space="preserve">«Использование электронных образовательных ресурсов в процессе реализации </w:t>
      </w:r>
      <w:proofErr w:type="spellStart"/>
      <w:r w:rsidR="00D20411" w:rsidRPr="00D20411">
        <w:rPr>
          <w:rFonts w:ascii="Times New Roman" w:hAnsi="Times New Roman" w:cs="Times New Roman"/>
          <w:b/>
          <w:sz w:val="24"/>
          <w:szCs w:val="24"/>
        </w:rPr>
        <w:t>деятельностного</w:t>
      </w:r>
      <w:proofErr w:type="spellEnd"/>
      <w:r w:rsidR="00D20411" w:rsidRPr="00D20411">
        <w:rPr>
          <w:rFonts w:ascii="Times New Roman" w:hAnsi="Times New Roman" w:cs="Times New Roman"/>
          <w:b/>
          <w:sz w:val="24"/>
          <w:szCs w:val="24"/>
        </w:rPr>
        <w:t xml:space="preserve"> метода обучения на уроках биологии» </w:t>
      </w:r>
    </w:p>
    <w:bookmarkEnd w:id="0"/>
    <w:p w:rsidR="00D20411" w:rsidRPr="00217AB8" w:rsidRDefault="00D20411" w:rsidP="00D20411">
      <w:pPr>
        <w:rPr>
          <w:rFonts w:ascii="Times New Roman" w:hAnsi="Times New Roman" w:cs="Times New Roman"/>
          <w:sz w:val="24"/>
          <w:szCs w:val="24"/>
        </w:rPr>
      </w:pP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В</w:t>
      </w:r>
      <w:r w:rsidRPr="00031925">
        <w:rPr>
          <w:rFonts w:ascii="Times New Roman" w:eastAsia="Times New Roman" w:hAnsi="Times New Roman" w:cs="Times New Roman"/>
          <w:lang w:eastAsia="ru-RU"/>
        </w:rPr>
        <w:t xml:space="preserve"> практику работы учителей биологии наряду с традиционной методикой широко входят методы инновационного обучения: интерактивные, ролевые, деловые, организационно-обучающие игры, метод опорных конспектов, технология модульного обучения и многие другие.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С использованием в школе компьютерных технологий для педагогов открылись новые возможности, позволяющие создать условия для развития познавательного интереса школьников к изучаемому предмету.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На своих уроках </w:t>
      </w:r>
      <w:proofErr w:type="gramStart"/>
      <w:r>
        <w:rPr>
          <w:rFonts w:ascii="Times New Roman" w:eastAsia="Times New Roman" w:hAnsi="Times New Roman" w:cs="Times New Roman"/>
          <w:lang w:eastAsia="ru-RU"/>
        </w:rPr>
        <w:t>я</w:t>
      </w:r>
      <w:r w:rsidRPr="0003192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031925">
        <w:rPr>
          <w:rFonts w:ascii="Times New Roman" w:eastAsia="Times New Roman" w:hAnsi="Times New Roman" w:cs="Times New Roman"/>
          <w:lang w:eastAsia="ru-RU"/>
        </w:rPr>
        <w:t>использу</w:t>
      </w:r>
      <w:r>
        <w:rPr>
          <w:rFonts w:ascii="Times New Roman" w:eastAsia="Times New Roman" w:hAnsi="Times New Roman" w:cs="Times New Roman"/>
          <w:lang w:eastAsia="ru-RU"/>
        </w:rPr>
        <w:t>ю</w:t>
      </w:r>
      <w:proofErr w:type="gramEnd"/>
      <w:r>
        <w:rPr>
          <w:rFonts w:ascii="Times New Roman" w:eastAsia="Times New Roman" w:hAnsi="Times New Roman" w:cs="Times New Roman"/>
          <w:lang w:eastAsia="ru-RU"/>
        </w:rPr>
        <w:t xml:space="preserve">  </w:t>
      </w:r>
      <w:r w:rsidRPr="00031925">
        <w:rPr>
          <w:rFonts w:ascii="Times New Roman" w:eastAsia="Times New Roman" w:hAnsi="Times New Roman" w:cs="Times New Roman"/>
          <w:lang w:eastAsia="ru-RU"/>
        </w:rPr>
        <w:t>новые информационные технологии: компьютерные телекоммуникации, мультимедийное оборудование, виртуальные библиотеки, образовательные порталы и сайты общеобразовательных учреждений, материалы интернет конференций, прово</w:t>
      </w:r>
      <w:r>
        <w:rPr>
          <w:rFonts w:ascii="Times New Roman" w:eastAsia="Times New Roman" w:hAnsi="Times New Roman" w:cs="Times New Roman"/>
          <w:lang w:eastAsia="ru-RU"/>
        </w:rPr>
        <w:t>жу</w:t>
      </w:r>
      <w:r w:rsidRPr="00031925">
        <w:rPr>
          <w:rFonts w:ascii="Times New Roman" w:eastAsia="Times New Roman" w:hAnsi="Times New Roman" w:cs="Times New Roman"/>
          <w:lang w:eastAsia="ru-RU"/>
        </w:rPr>
        <w:t xml:space="preserve"> мультимедиа уроки , применя</w:t>
      </w:r>
      <w:r>
        <w:rPr>
          <w:rFonts w:ascii="Times New Roman" w:eastAsia="Times New Roman" w:hAnsi="Times New Roman" w:cs="Times New Roman"/>
          <w:lang w:eastAsia="ru-RU"/>
        </w:rPr>
        <w:t>ю</w:t>
      </w:r>
      <w:r w:rsidRPr="00031925">
        <w:rPr>
          <w:rFonts w:ascii="Times New Roman" w:eastAsia="Times New Roman" w:hAnsi="Times New Roman" w:cs="Times New Roman"/>
          <w:lang w:eastAsia="ru-RU"/>
        </w:rPr>
        <w:t xml:space="preserve"> анимационные модели в обучении. </w:t>
      </w:r>
    </w:p>
    <w:p w:rsidR="00031925" w:rsidRPr="00031925" w:rsidRDefault="00031925" w:rsidP="00031925">
      <w:pPr>
        <w:pStyle w:val="a3"/>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Информационно- коммуникативные технологии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В настоящее время обществу необходимы творческие, самосовершенствующиеся, конкурентно способные личности.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Владение информационными и коммуникативными технологиями позволяет человеку уверенно чувствовать себя, дает возможность и создает условия для формирования творческой, самосовершенствующиеся личности. В настоящее время, когда процессы информатизации в обществе постоянно ускоряются, изменяются, современная школа не должна оставаться в стороне. Традиционные способы передачи информации уступают место использованию информационно-коммуникационных технологий.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В этих условиях учителю необходимо ориентироваться в широком спектре инновационных технологий, идей, направлений.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Таким образом, информационные технологии становятся базой современного образования.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Информационные и коммуникационные технологии, входящие в жизнь каждого человека, способствуют качественному решению задачи подготовки личности, востребованной обществом.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Это возможно только при важном условии: педагог, владеющий ИКТ - компетенциями организует учебную деятельность учащегося и управляет ею. Основная роль педагога для успешного решения образовательных задач, овладения учащимися профессиональными знаниями сводится к созданию необходимых условий для достижения поставленной цели</w:t>
      </w:r>
      <w:r>
        <w:rPr>
          <w:rFonts w:ascii="Times New Roman" w:eastAsia="Times New Roman" w:hAnsi="Times New Roman" w:cs="Times New Roman"/>
          <w:lang w:eastAsia="ru-RU"/>
        </w:rPr>
        <w:t>.</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Компьютер как способ и средство обучения применяется в современной школе многопланово: как обучающее устройство, как тренажер, репетитор, в качестве моделирующего устройства разнообразных ситуаций, как средство аудио и визуальной наглядности, как типография, для создания раздаточного материала.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Использование компьютеров в учебной и внеурочной деятельности позволяет решить следующие проблемы: индивидуализация и дифференциация обучения; мотивация обучения; избежание трудностей при работе с печатными пособиями; дефицит времени; активизация самостоятельной работы учащихся.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У всех школьников, участвовавших в проектной деятельности по биологии, значительно возрос интерес, они научились самостоятельно ставить проблему и находить ее решение, показали более </w:t>
      </w:r>
      <w:r w:rsidRPr="00031925">
        <w:rPr>
          <w:rFonts w:ascii="Times New Roman" w:eastAsia="Times New Roman" w:hAnsi="Times New Roman" w:cs="Times New Roman"/>
          <w:lang w:eastAsia="ru-RU"/>
        </w:rPr>
        <w:lastRenderedPageBreak/>
        <w:t xml:space="preserve">высокие результаты в проверочных работах по соответствующим темам школьного курса, чем другие учащиеся.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Процесс обучения биологии в современных условиях требует нового типа организации образования, а значит, изучения тех инновационных процессов, которые опираются на </w:t>
      </w:r>
      <w:proofErr w:type="spellStart"/>
      <w:r w:rsidRPr="00031925">
        <w:rPr>
          <w:rFonts w:ascii="Times New Roman" w:eastAsia="Times New Roman" w:hAnsi="Times New Roman" w:cs="Times New Roman"/>
          <w:lang w:eastAsia="ru-RU"/>
        </w:rPr>
        <w:t>гуманизацию</w:t>
      </w:r>
      <w:proofErr w:type="spellEnd"/>
      <w:r w:rsidRPr="00031925">
        <w:rPr>
          <w:rFonts w:ascii="Times New Roman" w:eastAsia="Times New Roman" w:hAnsi="Times New Roman" w:cs="Times New Roman"/>
          <w:lang w:eastAsia="ru-RU"/>
        </w:rPr>
        <w:t xml:space="preserve">, демократизацию, </w:t>
      </w:r>
      <w:proofErr w:type="spellStart"/>
      <w:r w:rsidRPr="00031925">
        <w:rPr>
          <w:rFonts w:ascii="Times New Roman" w:eastAsia="Times New Roman" w:hAnsi="Times New Roman" w:cs="Times New Roman"/>
          <w:lang w:eastAsia="ru-RU"/>
        </w:rPr>
        <w:t>технологизацию</w:t>
      </w:r>
      <w:proofErr w:type="spellEnd"/>
      <w:r w:rsidRPr="00031925">
        <w:rPr>
          <w:rFonts w:ascii="Times New Roman" w:eastAsia="Times New Roman" w:hAnsi="Times New Roman" w:cs="Times New Roman"/>
          <w:lang w:eastAsia="ru-RU"/>
        </w:rPr>
        <w:t xml:space="preserve"> и реализацию инновационных стратегий в ситуации компьютерного обучения.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Использование ИКТ на уроках биологии позволяет мне сделать урок нетрадиционным, ярким, насыщенным.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Моделирование природных явлений и процессов на компьютере необходимо, прежде всего, для изучения явлений и экспериментов, которые практически невозможно показать в школьной лаборатории, но они могут быть показаны с помощью компьютера.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Компьютерная лекция, разработанная средствами POWER POINT, - это тематическая и логически связанная последовательность информационных объектов, демонстрируемая на экране или мониторе.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Наиболее удачным кажется применение компьютерных презентации при проведении уроков изучения новой темы и при за</w:t>
      </w:r>
      <w:r>
        <w:rPr>
          <w:rFonts w:ascii="Times New Roman" w:eastAsia="Times New Roman" w:hAnsi="Times New Roman" w:cs="Times New Roman"/>
          <w:lang w:eastAsia="ru-RU"/>
        </w:rPr>
        <w:t>креплении пройденного материала.</w:t>
      </w:r>
      <w:r w:rsidRPr="00031925">
        <w:rPr>
          <w:rFonts w:ascii="Times New Roman" w:eastAsia="Times New Roman" w:hAnsi="Times New Roman" w:cs="Times New Roman"/>
          <w:lang w:eastAsia="ru-RU"/>
        </w:rPr>
        <w:t xml:space="preserve">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К наиболее эффективным формам представления материала по биологии следует отнести мультимедийные презентации, которые можно применить практически на всех этапах урока.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Данная форма позволяет представить учебный материал как систему ярких опорных образов, наполненных разнообразной информацией. Например, в 11 классе проводим урок - презентация на тему: "Возникновение и развитие жизни на Земле"; в 6 и 7 классах уроки, "Многообразие птиц (на примере птиц </w:t>
      </w:r>
      <w:r>
        <w:rPr>
          <w:rFonts w:ascii="Times New Roman" w:eastAsia="Times New Roman" w:hAnsi="Times New Roman" w:cs="Times New Roman"/>
          <w:lang w:eastAsia="ru-RU"/>
        </w:rPr>
        <w:t>Ульяновской</w:t>
      </w:r>
      <w:r w:rsidRPr="00031925">
        <w:rPr>
          <w:rFonts w:ascii="Times New Roman" w:eastAsia="Times New Roman" w:hAnsi="Times New Roman" w:cs="Times New Roman"/>
          <w:lang w:eastAsia="ru-RU"/>
        </w:rPr>
        <w:t xml:space="preserve"> области)".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Также при изучении биологии большую помощь оказывает применение электронных и информационных ресурсов с аудиоинформацией записи звуков живой и неживой природы.</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На некоторых уроках биологии демонстрирую мультимедиа-учебники - набор интерактивных средств обучения, которые содержат помимо гипертекста, высококаче</w:t>
      </w:r>
      <w:r w:rsidR="0023053C">
        <w:rPr>
          <w:rFonts w:ascii="Times New Roman" w:eastAsia="Times New Roman" w:hAnsi="Times New Roman" w:cs="Times New Roman"/>
          <w:lang w:eastAsia="ru-RU"/>
        </w:rPr>
        <w:t>ственную графику, слайды, видео</w:t>
      </w:r>
      <w:r w:rsidRPr="00031925">
        <w:rPr>
          <w:rFonts w:ascii="Times New Roman" w:eastAsia="Times New Roman" w:hAnsi="Times New Roman" w:cs="Times New Roman"/>
          <w:lang w:eastAsia="ru-RU"/>
        </w:rPr>
        <w:t xml:space="preserve">ролики и звуковое содержание.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Такое использование компьютера позволяет прививать учащимся навыки исследовательской деятельности, формировать познавательный интерес, повышать мотивацию, развивать научное мышление.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1925">
        <w:rPr>
          <w:rFonts w:ascii="Times New Roman" w:eastAsia="Times New Roman" w:hAnsi="Times New Roman" w:cs="Times New Roman"/>
          <w:lang w:eastAsia="ru-RU"/>
        </w:rPr>
        <w:t>Например</w:t>
      </w:r>
      <w:proofErr w:type="gramEnd"/>
      <w:r w:rsidRPr="00031925">
        <w:rPr>
          <w:rFonts w:ascii="Times New Roman" w:eastAsia="Times New Roman" w:hAnsi="Times New Roman" w:cs="Times New Roman"/>
          <w:lang w:eastAsia="ru-RU"/>
        </w:rPr>
        <w:t>: контрольно-обобщающие уроки по темам: "Химическая организация клетки"; "Наследственная информация и реализация ее в клетке"; "Беспозвоночные животные"; "Возникновение и развитие человека".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На уроках биологии в школе применяются учебные мультимедиа-издания: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sz w:val="24"/>
          <w:szCs w:val="24"/>
          <w:lang w:eastAsia="ru-RU"/>
        </w:rPr>
        <w:t xml:space="preserve">• </w:t>
      </w:r>
      <w:r w:rsidRPr="00031925">
        <w:rPr>
          <w:rFonts w:ascii="Times New Roman" w:eastAsia="Times New Roman" w:hAnsi="Times New Roman" w:cs="Times New Roman"/>
          <w:lang w:eastAsia="ru-RU"/>
        </w:rPr>
        <w:t xml:space="preserve">"Уроки биологии Кирилла и </w:t>
      </w:r>
      <w:proofErr w:type="spellStart"/>
      <w:r w:rsidRPr="00031925">
        <w:rPr>
          <w:rFonts w:ascii="Times New Roman" w:eastAsia="Times New Roman" w:hAnsi="Times New Roman" w:cs="Times New Roman"/>
          <w:lang w:eastAsia="ru-RU"/>
        </w:rPr>
        <w:t>Мефодия</w:t>
      </w:r>
      <w:proofErr w:type="spellEnd"/>
      <w:r w:rsidRPr="00031925">
        <w:rPr>
          <w:rFonts w:ascii="Times New Roman" w:eastAsia="Times New Roman" w:hAnsi="Times New Roman" w:cs="Times New Roman"/>
          <w:lang w:eastAsia="ru-RU"/>
        </w:rPr>
        <w:t xml:space="preserve">. 10-11 классы", Виртуальная школа Кирилла и </w:t>
      </w:r>
      <w:proofErr w:type="spellStart"/>
      <w:r w:rsidRPr="00031925">
        <w:rPr>
          <w:rFonts w:ascii="Times New Roman" w:eastAsia="Times New Roman" w:hAnsi="Times New Roman" w:cs="Times New Roman"/>
          <w:lang w:eastAsia="ru-RU"/>
        </w:rPr>
        <w:t>Мефодия</w:t>
      </w:r>
      <w:proofErr w:type="spellEnd"/>
      <w:r w:rsidRPr="00031925">
        <w:rPr>
          <w:rFonts w:ascii="Times New Roman" w:eastAsia="Times New Roman" w:hAnsi="Times New Roman" w:cs="Times New Roman"/>
          <w:lang w:eastAsia="ru-RU"/>
        </w:rPr>
        <w:t>;</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sz w:val="24"/>
          <w:szCs w:val="24"/>
          <w:lang w:eastAsia="ru-RU"/>
        </w:rPr>
        <w:t xml:space="preserve">• </w:t>
      </w:r>
      <w:r w:rsidRPr="00031925">
        <w:rPr>
          <w:rFonts w:ascii="Times New Roman" w:eastAsia="Times New Roman" w:hAnsi="Times New Roman" w:cs="Times New Roman"/>
          <w:lang w:eastAsia="ru-RU"/>
        </w:rPr>
        <w:t>Биология, 6-11 класс, лабораторный практикум;</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sz w:val="24"/>
          <w:szCs w:val="24"/>
          <w:lang w:eastAsia="ru-RU"/>
        </w:rPr>
        <w:t xml:space="preserve">• </w:t>
      </w:r>
      <w:r w:rsidRPr="00031925">
        <w:rPr>
          <w:rFonts w:ascii="Times New Roman" w:eastAsia="Times New Roman" w:hAnsi="Times New Roman" w:cs="Times New Roman"/>
          <w:lang w:eastAsia="ru-RU"/>
        </w:rPr>
        <w:t>Биология. 9 класс.</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Содержание программных средств учебного назначения, применяемых при обучении биологии, определяется целями урока, содержанием и последовательность</w:t>
      </w:r>
      <w:r>
        <w:rPr>
          <w:rFonts w:ascii="Times New Roman" w:eastAsia="Times New Roman" w:hAnsi="Times New Roman" w:cs="Times New Roman"/>
          <w:lang w:eastAsia="ru-RU"/>
        </w:rPr>
        <w:t>ю подачи учебного материала</w:t>
      </w:r>
      <w:r w:rsidRPr="00031925">
        <w:rPr>
          <w:rFonts w:ascii="Times New Roman" w:eastAsia="Times New Roman" w:hAnsi="Times New Roman" w:cs="Times New Roman"/>
          <w:lang w:eastAsia="ru-RU"/>
        </w:rPr>
        <w:t>.</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lastRenderedPageBreak/>
        <w:t xml:space="preserve">Важно отметить, что я использую на уроках биологии и традиционные методики устного опроса, как условия развития устной и письменной речи учащихся.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Содержание учебного материала некоторых тем по биологии предполагает общение учащихся, рассказ, сообщения, беседы, диспуты. Виртуальные лабораторные работы создают условия моделирования, но они не могут заменить реальность настоящих лабораторных и практических работ, когда дети всё выполняют своими руками, всё наблюдают своими глазами. Кроме того, виртуальные лабораторные работы не дают возможность приобретения учащимися практических навыков.</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Известно, что современные технологии должны и регламентированы гигиеническими нормами.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Длительное пребывание за компьютером может негативно сказаться на здоровье ученика, возникает утомление, которое приводит к торможению восприятия учебного материала, отвлечению внимания и привыканию. Поэтому важно использовать </w:t>
      </w:r>
      <w:proofErr w:type="spellStart"/>
      <w:r w:rsidRPr="00031925">
        <w:rPr>
          <w:rFonts w:ascii="Times New Roman" w:eastAsia="Times New Roman" w:hAnsi="Times New Roman" w:cs="Times New Roman"/>
          <w:lang w:eastAsia="ru-RU"/>
        </w:rPr>
        <w:t>здоровьесберегающие</w:t>
      </w:r>
      <w:proofErr w:type="spellEnd"/>
      <w:r w:rsidRPr="00031925">
        <w:rPr>
          <w:rFonts w:ascii="Times New Roman" w:eastAsia="Times New Roman" w:hAnsi="Times New Roman" w:cs="Times New Roman"/>
          <w:lang w:eastAsia="ru-RU"/>
        </w:rPr>
        <w:t xml:space="preserve"> технологии (физкультминутки, изменение мизансцены урока, негромкую классическую и релаксирующую музыку).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Информационные технологии должны использоваться как элементы на уроке. И далеко не все уроки целесообразно проводить с использованием</w:t>
      </w:r>
      <w:r>
        <w:rPr>
          <w:rFonts w:ascii="Times New Roman" w:eastAsia="Times New Roman" w:hAnsi="Times New Roman" w:cs="Times New Roman"/>
          <w:lang w:eastAsia="ru-RU"/>
        </w:rPr>
        <w:t xml:space="preserve"> мультимедийных презентаций</w:t>
      </w:r>
      <w:r w:rsidRPr="00031925">
        <w:rPr>
          <w:rFonts w:ascii="Times New Roman" w:eastAsia="Times New Roman" w:hAnsi="Times New Roman" w:cs="Times New Roman"/>
          <w:lang w:eastAsia="ru-RU"/>
        </w:rPr>
        <w:t>.</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Каждое средство обучения обладает определенными возможностями и дополняет другие средства, не заменяя их.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Поэтому необходимо комплексное использован средств обучения. Использование инновационных технологий на уроках </w:t>
      </w:r>
      <w:proofErr w:type="gramStart"/>
      <w:r w:rsidRPr="00031925">
        <w:rPr>
          <w:rFonts w:ascii="Times New Roman" w:eastAsia="Times New Roman" w:hAnsi="Times New Roman" w:cs="Times New Roman"/>
          <w:lang w:eastAsia="ru-RU"/>
        </w:rPr>
        <w:t>биологии это</w:t>
      </w:r>
      <w:proofErr w:type="gramEnd"/>
      <w:r w:rsidRPr="00031925">
        <w:rPr>
          <w:rFonts w:ascii="Times New Roman" w:eastAsia="Times New Roman" w:hAnsi="Times New Roman" w:cs="Times New Roman"/>
          <w:lang w:eastAsia="ru-RU"/>
        </w:rPr>
        <w:t xml:space="preserve"> средство повышения эффективности образовательного процесса.</w:t>
      </w:r>
    </w:p>
    <w:p w:rsidR="00031925" w:rsidRPr="00031925" w:rsidRDefault="00031925" w:rsidP="00031925">
      <w:pPr>
        <w:pStyle w:val="a3"/>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i/>
          <w:iCs/>
          <w:lang w:eastAsia="ru-RU"/>
        </w:rPr>
        <w:t>Современные педагогические технологии на уроках биологии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На этапе объяснения нового материала целесообразно использовать следующие виды учебной деятельности: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Цветные рисунки и фото. Учебники и методические пособия не могут иметь большой иллюстративный материал, т. к. это резко повышает их себестоимость.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Цифровые технологии позволяют при той же стоимости насытить издание большим количеством цветных иллюстраций.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Цветные рисунки</w:t>
      </w:r>
      <w:r w:rsidRPr="00031925">
        <w:rPr>
          <w:rFonts w:ascii="Times New Roman" w:eastAsia="Times New Roman" w:hAnsi="Times New Roman" w:cs="Times New Roman"/>
          <w:lang w:eastAsia="ru-RU"/>
        </w:rPr>
        <w:t xml:space="preserve"> и фото позволяют расширить иллюстративный ряд, придать ему большую эмоциональность, приближенность к реальной жизни. Использование компьютера на уроках позволяет при объяснении нового материала использовать большой иллюстративный материал, что способствует лучшему усвоению материала.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Слайд-шоу</w:t>
      </w:r>
      <w:r w:rsidRPr="00031925">
        <w:rPr>
          <w:rFonts w:ascii="Times New Roman" w:eastAsia="Times New Roman" w:hAnsi="Times New Roman" w:cs="Times New Roman"/>
          <w:lang w:eastAsia="ru-RU"/>
        </w:rPr>
        <w:t xml:space="preserve"> - сменяющиеся иллюстрации (фотографии, рисунки) с дикторским сопровождением.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Использование слайд-шоу при объяснении нового материала дает возможность более наглядно проиллюстрировать новый материал,</w:t>
      </w:r>
      <w:r>
        <w:rPr>
          <w:rFonts w:ascii="Times New Roman" w:eastAsia="Times New Roman" w:hAnsi="Times New Roman" w:cs="Times New Roman"/>
          <w:lang w:eastAsia="ru-RU"/>
        </w:rPr>
        <w:t xml:space="preserve"> привлечь внимание учащихся</w:t>
      </w:r>
      <w:r w:rsidRPr="00031925">
        <w:rPr>
          <w:rFonts w:ascii="Times New Roman" w:eastAsia="Times New Roman" w:hAnsi="Times New Roman" w:cs="Times New Roman"/>
          <w:lang w:eastAsia="ru-RU"/>
        </w:rPr>
        <w:t xml:space="preserve">.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Особенно полезны слайд-шоу при изучении многообразия живых организмов различных систематических групп, так как позволяют иллюстрировать богатый живой мир.</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Видеофрагменты</w:t>
      </w:r>
      <w:r w:rsidRPr="00031925">
        <w:rPr>
          <w:rFonts w:ascii="Times New Roman" w:eastAsia="Times New Roman" w:hAnsi="Times New Roman" w:cs="Times New Roman"/>
          <w:lang w:eastAsia="ru-RU"/>
        </w:rPr>
        <w:t xml:space="preserve"> - выполняют функцию, аналогичную использовавшимся учебным кино- и видеофильмам, однако в сочетании с компьютерными технологиями выводят их на качественно новый уровень.</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lastRenderedPageBreak/>
        <w:t>Видеофрагменты с использованием компьютера, позволяют использовать видеоматериал как сверхэффективное средство создания проблемной ситуации на уроке.</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Анимации</w:t>
      </w:r>
      <w:r w:rsidRPr="00031925">
        <w:rPr>
          <w:rFonts w:ascii="Times New Roman" w:eastAsia="Times New Roman" w:hAnsi="Times New Roman" w:cs="Times New Roman"/>
          <w:lang w:eastAsia="ru-RU"/>
        </w:rPr>
        <w:t xml:space="preserve"> - аналоги традиционных фрагментов "мультфильмов", включавшихся в учебные кино- и видеофильмы для иллюстрации механизмов тех или иных биологических процессов, в том числе и микромира. Психологически привлекательны за счет использования современного компьютерного дизайна, внедряемого в сознание школьника телевидением.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В подобных </w:t>
      </w:r>
      <w:proofErr w:type="spellStart"/>
      <w:r w:rsidRPr="00031925">
        <w:rPr>
          <w:rFonts w:ascii="Times New Roman" w:eastAsia="Times New Roman" w:hAnsi="Times New Roman" w:cs="Times New Roman"/>
          <w:lang w:eastAsia="ru-RU"/>
        </w:rPr>
        <w:t>анимациях</w:t>
      </w:r>
      <w:proofErr w:type="spellEnd"/>
      <w:r w:rsidRPr="00031925">
        <w:rPr>
          <w:rFonts w:ascii="Times New Roman" w:eastAsia="Times New Roman" w:hAnsi="Times New Roman" w:cs="Times New Roman"/>
          <w:lang w:eastAsia="ru-RU"/>
        </w:rPr>
        <w:t xml:space="preserve"> облегчена остановка и переход к нужному фрагменту, за счет синхронизированного звукового сопровождения возможно квалифицированное объяснение процесса с нужными визуальными акцентами.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Интерактивные модели</w:t>
      </w:r>
      <w:r w:rsidRPr="00031925">
        <w:rPr>
          <w:rFonts w:ascii="Times New Roman" w:eastAsia="Times New Roman" w:hAnsi="Times New Roman" w:cs="Times New Roman"/>
          <w:lang w:eastAsia="ru-RU"/>
        </w:rPr>
        <w:t xml:space="preserve"> - анимация, ход которой зависит от задаваемых начальных условий. Могут использоваться для имитации биологических процессов.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К этому типу объектов можно отнести интерактивные таблицы, в которых фрагменты могут "оживать" в короткие анимации или укрупнятьс</w:t>
      </w:r>
      <w:r>
        <w:rPr>
          <w:rFonts w:ascii="Times New Roman" w:eastAsia="Times New Roman" w:hAnsi="Times New Roman" w:cs="Times New Roman"/>
          <w:lang w:eastAsia="ru-RU"/>
        </w:rPr>
        <w:t>я с появлением новых деталей</w:t>
      </w:r>
      <w:r w:rsidRPr="00031925">
        <w:rPr>
          <w:rFonts w:ascii="Times New Roman" w:eastAsia="Times New Roman" w:hAnsi="Times New Roman" w:cs="Times New Roman"/>
          <w:lang w:eastAsia="ru-RU"/>
        </w:rPr>
        <w:t>.</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Мультимедийные презентации</w:t>
      </w:r>
      <w:r w:rsidRPr="00031925">
        <w:rPr>
          <w:rFonts w:ascii="Times New Roman" w:eastAsia="Times New Roman" w:hAnsi="Times New Roman" w:cs="Times New Roman"/>
          <w:lang w:eastAsia="ru-RU"/>
        </w:rPr>
        <w:t xml:space="preserve"> - создание уроков-презентаций требует умения пользоваться компьютерной техникой и большого количества времени, что в итоге оправдывается повышением познавательного интереса учащихся к предмету.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Данная форма позволяет представить учебный материал как систему ярких опорных образов, наполненных исчерпывающей структурированной информацией в аналогичном порядке.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В этом случае задействуются различные каналы восприятия учащихся, что позволяет заложить информацию не только в фактографическом, но и в ассоциативном виде в память учащихся.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Цель такого представления учебной информации - формирование у школьников системы </w:t>
      </w:r>
      <w:proofErr w:type="spellStart"/>
      <w:r w:rsidRPr="00031925">
        <w:rPr>
          <w:rFonts w:ascii="Times New Roman" w:eastAsia="Times New Roman" w:hAnsi="Times New Roman" w:cs="Times New Roman"/>
          <w:lang w:eastAsia="ru-RU"/>
        </w:rPr>
        <w:t>мыслеобразов</w:t>
      </w:r>
      <w:proofErr w:type="spellEnd"/>
      <w:r w:rsidRPr="00031925">
        <w:rPr>
          <w:rFonts w:ascii="Times New Roman" w:eastAsia="Times New Roman" w:hAnsi="Times New Roman" w:cs="Times New Roman"/>
          <w:lang w:eastAsia="ru-RU"/>
        </w:rPr>
        <w:t xml:space="preserve">. Подача учебного материала в виде мультимедийной презентации сокращает время обучения.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Использование на уроках мультимедийных презентаций позволяет построить учебно-воспитательный процесс на основе психологически корректных режимов функционирования внимания</w:t>
      </w:r>
      <w:r>
        <w:rPr>
          <w:rFonts w:ascii="Times New Roman" w:eastAsia="Times New Roman" w:hAnsi="Times New Roman" w:cs="Times New Roman"/>
          <w:lang w:eastAsia="ru-RU"/>
        </w:rPr>
        <w:t xml:space="preserve">, памяти, </w:t>
      </w:r>
      <w:proofErr w:type="spellStart"/>
      <w:r>
        <w:rPr>
          <w:rFonts w:ascii="Times New Roman" w:eastAsia="Times New Roman" w:hAnsi="Times New Roman" w:cs="Times New Roman"/>
          <w:lang w:eastAsia="ru-RU"/>
        </w:rPr>
        <w:t>мыследеятельности</w:t>
      </w:r>
      <w:proofErr w:type="spellEnd"/>
      <w:r w:rsidRPr="00031925">
        <w:rPr>
          <w:rFonts w:ascii="Times New Roman" w:eastAsia="Times New Roman" w:hAnsi="Times New Roman" w:cs="Times New Roman"/>
          <w:lang w:eastAsia="ru-RU"/>
        </w:rPr>
        <w:t>.</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На этапе объяснения нового материала презентация играет роль сопровождения объяснения нового материала.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При составлении презентации я придерживаюсь следующих требований к презентациям:</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sz w:val="24"/>
          <w:szCs w:val="24"/>
          <w:lang w:eastAsia="ru-RU"/>
        </w:rPr>
        <w:t xml:space="preserve">• </w:t>
      </w:r>
      <w:r w:rsidRPr="00031925">
        <w:rPr>
          <w:rFonts w:ascii="Times New Roman" w:eastAsia="Times New Roman" w:hAnsi="Times New Roman" w:cs="Times New Roman"/>
          <w:lang w:eastAsia="ru-RU"/>
        </w:rPr>
        <w:t>слайды не должны быть перегружены текстом, лучше разместить короткие тезисы, даты;</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sz w:val="24"/>
          <w:szCs w:val="24"/>
          <w:lang w:eastAsia="ru-RU"/>
        </w:rPr>
        <w:t xml:space="preserve">• </w:t>
      </w:r>
      <w:r w:rsidRPr="00031925">
        <w:rPr>
          <w:rFonts w:ascii="Times New Roman" w:eastAsia="Times New Roman" w:hAnsi="Times New Roman" w:cs="Times New Roman"/>
          <w:lang w:eastAsia="ru-RU"/>
        </w:rPr>
        <w:t>иллюстрации должны быть реалистичными;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sz w:val="24"/>
          <w:szCs w:val="24"/>
          <w:lang w:eastAsia="ru-RU"/>
        </w:rPr>
        <w:t xml:space="preserve">• </w:t>
      </w:r>
      <w:r w:rsidRPr="00031925">
        <w:rPr>
          <w:rFonts w:ascii="Times New Roman" w:eastAsia="Times New Roman" w:hAnsi="Times New Roman" w:cs="Times New Roman"/>
          <w:lang w:eastAsia="ru-RU"/>
        </w:rPr>
        <w:t xml:space="preserve">наиболее важный материал выделяю ярче, </w:t>
      </w:r>
      <w:proofErr w:type="spellStart"/>
      <w:r w:rsidRPr="00031925">
        <w:rPr>
          <w:rFonts w:ascii="Times New Roman" w:eastAsia="Times New Roman" w:hAnsi="Times New Roman" w:cs="Times New Roman"/>
          <w:lang w:eastAsia="ru-RU"/>
        </w:rPr>
        <w:t>оригинальнее</w:t>
      </w:r>
      <w:proofErr w:type="spellEnd"/>
      <w:r w:rsidRPr="00031925">
        <w:rPr>
          <w:rFonts w:ascii="Times New Roman" w:eastAsia="Times New Roman" w:hAnsi="Times New Roman" w:cs="Times New Roman"/>
          <w:lang w:eastAsia="ru-RU"/>
        </w:rPr>
        <w:t xml:space="preserve"> для включения ассоциативной зрительной памяти;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sz w:val="24"/>
          <w:szCs w:val="24"/>
          <w:lang w:eastAsia="ru-RU"/>
        </w:rPr>
        <w:t xml:space="preserve">• </w:t>
      </w:r>
      <w:r w:rsidRPr="00031925">
        <w:rPr>
          <w:rFonts w:ascii="Times New Roman" w:eastAsia="Times New Roman" w:hAnsi="Times New Roman" w:cs="Times New Roman"/>
          <w:lang w:eastAsia="ru-RU"/>
        </w:rPr>
        <w:t>при длительном объяснении можно для релаксации включить заставку с изображением природы, тихую музыку, видеофрагмент;</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sz w:val="24"/>
          <w:szCs w:val="24"/>
          <w:lang w:eastAsia="ru-RU"/>
        </w:rPr>
        <w:t xml:space="preserve">• </w:t>
      </w:r>
      <w:r w:rsidRPr="00031925">
        <w:rPr>
          <w:rFonts w:ascii="Times New Roman" w:eastAsia="Times New Roman" w:hAnsi="Times New Roman" w:cs="Times New Roman"/>
          <w:lang w:eastAsia="ru-RU"/>
        </w:rPr>
        <w:t>слайды не должны быть перегружены анимацией, так как это отвлекает внимание учащихся.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Использование компьютера на этапе закрепления полученных знаний.</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lastRenderedPageBreak/>
        <w:t xml:space="preserve">На этом этапе я предлагаю учащимся ряд индивидуальных (групповых) заданий и задач разного типа.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Среди них могут быть тестовые задания; теоретические вопросы, ответы на которые можно проверить при обращении к компьютерным моделям и вопросы, направленные на понимание проиллюстрированного моделями теоретического материала.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Этот этап требует тщательной подготовки дифференцированных заданий и бланков для оформления отчетов о проделанной работе, так как на "бумажную" работу у учащихся может не остаться ни времени, ни желания. Следует также продумать эффективную и прозрачную, понятную для учащихся систему оценивания результатов их работы, и сделать ее известной для учеников до начала выполнения работы.</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На этапе закрепления материала я использую следующие виды учебной деятельности. Работа с заданиями с выбором ответа.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Компьютерные технологии</w:t>
      </w:r>
      <w:r w:rsidRPr="00031925">
        <w:rPr>
          <w:rFonts w:ascii="Times New Roman" w:eastAsia="Times New Roman" w:hAnsi="Times New Roman" w:cs="Times New Roman"/>
          <w:lang w:eastAsia="ru-RU"/>
        </w:rPr>
        <w:t xml:space="preserve"> позволяют анализировать, сохранять и обрабатывать задания, где требуется один или несколько вари</w:t>
      </w:r>
      <w:r>
        <w:rPr>
          <w:rFonts w:ascii="Times New Roman" w:eastAsia="Times New Roman" w:hAnsi="Times New Roman" w:cs="Times New Roman"/>
          <w:lang w:eastAsia="ru-RU"/>
        </w:rPr>
        <w:t>антов ответа из предложенных</w:t>
      </w:r>
      <w:r w:rsidRPr="00031925">
        <w:rPr>
          <w:rFonts w:ascii="Times New Roman" w:eastAsia="Times New Roman" w:hAnsi="Times New Roman" w:cs="Times New Roman"/>
          <w:lang w:eastAsia="ru-RU"/>
        </w:rPr>
        <w:t xml:space="preserve">.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Такие задания помимо текста могут содержать рисунки, а также фотографии, видео- и анимационные фрагменты. Работа с тренажерами.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Данный вид работы позволяет закрепить знания учащихся и отработать умения определять части и органы живых организмов.</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Выполнение виртуальных лабораторных работ позволяют кроме закрепления знаний и отработки умений, значительно сократить время на проведение лабораторной работы и решить проблему недостаточной материальной базы.</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Работа с интерактивными заданиями - задания (система заданий), в которых заложен компьютерный контроль этапов выполнения и ошибок, имеется система подсказок для выбора следующего шага, система ветвлений в зависимости от результатов выполнения первого этапа.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Интерактивные задания могут содержать фото-, видео- и анимационные объекты. Такие задания переводят эти объекты из категории иллюстраций в категорию обучающих материалов.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В преподавании биологии могут быть использованы для создания заданий, связанных с экспериментом, обработкой экспериментальных данных и для сопоставления информации, представленной в различных видах.</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Интерактивные таблицы</w:t>
      </w:r>
      <w:r w:rsidRPr="00031925">
        <w:rPr>
          <w:rFonts w:ascii="Times New Roman" w:eastAsia="Times New Roman" w:hAnsi="Times New Roman" w:cs="Times New Roman"/>
          <w:lang w:eastAsia="ru-RU"/>
        </w:rPr>
        <w:t xml:space="preserve"> - данный вид работы очень удобен при наличии интерактивной доски. При заполнении таких таблиц один учащийся выходит к доске, а остальные фиксируют таблицу в тетрадь.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Интерактивные таблицы также можно использовать для фронтальной работы, в этом случае заполне</w:t>
      </w:r>
      <w:r>
        <w:rPr>
          <w:rFonts w:ascii="Times New Roman" w:eastAsia="Times New Roman" w:hAnsi="Times New Roman" w:cs="Times New Roman"/>
          <w:lang w:eastAsia="ru-RU"/>
        </w:rPr>
        <w:t>ние таблицы происходит устно</w:t>
      </w:r>
      <w:r w:rsidRPr="00031925">
        <w:rPr>
          <w:rFonts w:ascii="Times New Roman" w:eastAsia="Times New Roman" w:hAnsi="Times New Roman" w:cs="Times New Roman"/>
          <w:lang w:eastAsia="ru-RU"/>
        </w:rPr>
        <w:t>.</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Работа с биологическими лабиринтами</w:t>
      </w:r>
      <w:r w:rsidRPr="00031925">
        <w:rPr>
          <w:rFonts w:ascii="Times New Roman" w:eastAsia="Times New Roman" w:hAnsi="Times New Roman" w:cs="Times New Roman"/>
          <w:lang w:eastAsia="ru-RU"/>
        </w:rPr>
        <w:t xml:space="preserve"> - позволяют в игровой, привлекательной для учащихся, форме отработать и закрепить знания по предложенной теме.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Учащимся предлагается задание: "Приглашаем Вас в увлекательное путешествие по биологическому лабиринту.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Изучив тему, Вы всегда найдете выход. Прочитав утверждение, выберите "Да", если согласны, или "Нет", если не согласны.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lastRenderedPageBreak/>
        <w:t>Лабиринт заканчивается, если Вы находите выход или попадаете в тупик. Нажав на кнопку "Карта", Вы всегда сможете посмотреть свои ответы и текущее положение в лабиринте".</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В процессе работы с лабиринтами у учащихся развивается алгоритмическое мышление, способность правильно ориентироваться в информации, вырабатыв</w:t>
      </w:r>
      <w:r>
        <w:rPr>
          <w:rFonts w:ascii="Times New Roman" w:eastAsia="Times New Roman" w:hAnsi="Times New Roman" w:cs="Times New Roman"/>
          <w:lang w:eastAsia="ru-RU"/>
        </w:rPr>
        <w:t>ать навыки работы в группах</w:t>
      </w:r>
      <w:r w:rsidRPr="00031925">
        <w:rPr>
          <w:rFonts w:ascii="Times New Roman" w:eastAsia="Times New Roman" w:hAnsi="Times New Roman" w:cs="Times New Roman"/>
          <w:lang w:eastAsia="ru-RU"/>
        </w:rPr>
        <w:t xml:space="preserve">.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Лабиринты вносят в урок игровой момент, что позволяет привлечь внимание учащихся к изучаемому материалу.</w:t>
      </w:r>
    </w:p>
    <w:p w:rsidR="00031925" w:rsidRPr="00031925" w:rsidRDefault="00031925" w:rsidP="00031925">
      <w:pPr>
        <w:spacing w:before="100" w:beforeAutospacing="1" w:after="100" w:afterAutospacing="1" w:line="240" w:lineRule="auto"/>
        <w:ind w:left="141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lang w:eastAsia="ru-RU"/>
        </w:rPr>
        <w:t>3.</w:t>
      </w:r>
      <w:r w:rsidRPr="00031925">
        <w:rPr>
          <w:rFonts w:ascii="Times New Roman" w:eastAsia="Times New Roman" w:hAnsi="Times New Roman" w:cs="Times New Roman"/>
          <w:b/>
          <w:bCs/>
          <w:i/>
          <w:iCs/>
          <w:lang w:eastAsia="ru-RU"/>
        </w:rPr>
        <w:t>Использование цифровых образовательных ресурсов на уроках биологии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Необычайно высокие темпы развития биологии в последнем десятилетии сопровождаются быстро растущим значением ее в жизни человека.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Она не только остается теоретической основой здравоохранения и сельского хозяйства, но и открывает возможности развития новых отраслей в промышленности, новые перспективы в технике.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Социальный заказ предусматривает повышение биологической грамотности подрастающего поколения с учетом новейших достижений биологической науки. Все это требует совершенствования биологического </w:t>
      </w:r>
      <w:r>
        <w:rPr>
          <w:rFonts w:ascii="Times New Roman" w:eastAsia="Times New Roman" w:hAnsi="Times New Roman" w:cs="Times New Roman"/>
          <w:lang w:eastAsia="ru-RU"/>
        </w:rPr>
        <w:t>образования на всех уровнях</w:t>
      </w:r>
      <w:r w:rsidRPr="00031925">
        <w:rPr>
          <w:rFonts w:ascii="Times New Roman" w:eastAsia="Times New Roman" w:hAnsi="Times New Roman" w:cs="Times New Roman"/>
          <w:lang w:eastAsia="ru-RU"/>
        </w:rPr>
        <w:t xml:space="preserve">.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При этом особенно важное значение приобретает изучение биологии в школе.</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Согласно государственному стандарту нового поколения, изучение биологии в основной школе направлено на достижение следующих целей:</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освоение знаний о роли биологической науки в формировании современной естественнонаучной картины мира;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методах познания живой природы; о живой природе и присущих ей закономерностях;</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о строении, жизнедеятельности и </w:t>
      </w:r>
      <w:proofErr w:type="spellStart"/>
      <w:r w:rsidRPr="00031925">
        <w:rPr>
          <w:rFonts w:ascii="Times New Roman" w:eastAsia="Times New Roman" w:hAnsi="Times New Roman" w:cs="Times New Roman"/>
          <w:lang w:eastAsia="ru-RU"/>
        </w:rPr>
        <w:t>средо</w:t>
      </w:r>
      <w:proofErr w:type="spellEnd"/>
      <w:r w:rsidRPr="00031925">
        <w:rPr>
          <w:rFonts w:ascii="Times New Roman" w:eastAsia="Times New Roman" w:hAnsi="Times New Roman" w:cs="Times New Roman"/>
          <w:lang w:eastAsia="ru-RU"/>
        </w:rPr>
        <w:t>-образующей роли живых организмов;</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о человеке как </w:t>
      </w:r>
      <w:proofErr w:type="spellStart"/>
      <w:proofErr w:type="gramStart"/>
      <w:r w:rsidRPr="00031925">
        <w:rPr>
          <w:rFonts w:ascii="Times New Roman" w:eastAsia="Times New Roman" w:hAnsi="Times New Roman" w:cs="Times New Roman"/>
          <w:lang w:eastAsia="ru-RU"/>
        </w:rPr>
        <w:t>био</w:t>
      </w:r>
      <w:proofErr w:type="spellEnd"/>
      <w:r w:rsidRPr="00031925">
        <w:rPr>
          <w:rFonts w:ascii="Times New Roman" w:eastAsia="Times New Roman" w:hAnsi="Times New Roman" w:cs="Times New Roman"/>
          <w:lang w:eastAsia="ru-RU"/>
        </w:rPr>
        <w:t>-социальном</w:t>
      </w:r>
      <w:proofErr w:type="gramEnd"/>
      <w:r w:rsidRPr="00031925">
        <w:rPr>
          <w:rFonts w:ascii="Times New Roman" w:eastAsia="Times New Roman" w:hAnsi="Times New Roman" w:cs="Times New Roman"/>
          <w:lang w:eastAsia="ru-RU"/>
        </w:rPr>
        <w:t xml:space="preserve"> существе; овладение умениями применять биологические знания для объяснения процессов и явлений живой природы, жизнедеятельности собственного организма;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использовать информацию о современных достижениях в области биологии и экологии, о факторах здоровья и риска;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работать с биологическими приборами, инструментами, справочниками;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проводить наблюдения за биологическими объектами и состоянием его собственного организма, биологические эксперименты;</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воспитание позитивного ценностного отношения к живой природе, собственному здоровью и здоровью других людей;</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культуры поведения в природе;</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lastRenderedPageBreak/>
        <w:t>формирование способности и готовности использовать приобретенные знания и умения в повседневной жизни для ухода за растениями, домашними животными, заботы о собственном здоровье, оказания первой помощи себе и окружающим;</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Как видно из требований государственного стандарта, предмет биологии достаточно сложен и нагляден, требует демонстрации процессов, систем и закономерностей, что усложняет усвоение предмета биологии школьниками.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Таким образом, в преподавании биологии возникают определенные противоречия: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Особое внимание уделяется овладению учащимися традиционными методами научного познания окружающего мира: теоретическому и экспериментальному, что не всегда интересно детям, особенно с низкой</w:t>
      </w:r>
      <w:r>
        <w:rPr>
          <w:rFonts w:ascii="Times New Roman" w:eastAsia="Times New Roman" w:hAnsi="Times New Roman" w:cs="Times New Roman"/>
          <w:lang w:eastAsia="ru-RU"/>
        </w:rPr>
        <w:t xml:space="preserve"> познавательной активностью</w:t>
      </w:r>
      <w:r w:rsidRPr="00031925">
        <w:rPr>
          <w:rFonts w:ascii="Times New Roman" w:eastAsia="Times New Roman" w:hAnsi="Times New Roman" w:cs="Times New Roman"/>
          <w:lang w:eastAsia="ru-RU"/>
        </w:rPr>
        <w:t xml:space="preserve">.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В то же время предмет биологии достаточно сложен, а базисный учебный план определяет время для изучения биологии в размере 2 часов в неделю.</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Современные дети все меньше обращаются за информацией к книгам, а стараются ее получить из компьютера. Использование новых информационных технологий и СМИ в курсе биологии значительно поднимает уровень </w:t>
      </w:r>
      <w:proofErr w:type="spellStart"/>
      <w:r w:rsidRPr="00031925">
        <w:rPr>
          <w:rFonts w:ascii="Times New Roman" w:eastAsia="Times New Roman" w:hAnsi="Times New Roman" w:cs="Times New Roman"/>
          <w:lang w:eastAsia="ru-RU"/>
        </w:rPr>
        <w:t>обученности</w:t>
      </w:r>
      <w:proofErr w:type="spellEnd"/>
      <w:r w:rsidRPr="00031925">
        <w:rPr>
          <w:rFonts w:ascii="Times New Roman" w:eastAsia="Times New Roman" w:hAnsi="Times New Roman" w:cs="Times New Roman"/>
          <w:lang w:eastAsia="ru-RU"/>
        </w:rPr>
        <w:t xml:space="preserve"> при низкой мотивации учащихся.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Но в современном информационном пространстве количество информации огромно, а содержание не всегда соответствует действительности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Сегодня при множестве проблем, общих для преподавания биологии в школе, возникает одна, на мой взгляд, особо важная: как представить научную информацию по предмету так, чтобы она осталась в памяти ребенка на долгие годы, а знание перешли в прочные умения и навыки, применяемые не только на уроках, но и в разных нестандартных ситуациях.</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Цель инновационного опыта: создание оптимальных условий </w:t>
      </w:r>
      <w:proofErr w:type="gramStart"/>
      <w:r w:rsidRPr="00031925">
        <w:rPr>
          <w:rFonts w:ascii="Times New Roman" w:eastAsia="Times New Roman" w:hAnsi="Times New Roman" w:cs="Times New Roman"/>
          <w:lang w:eastAsia="ru-RU"/>
        </w:rPr>
        <w:t>для повышение</w:t>
      </w:r>
      <w:proofErr w:type="gramEnd"/>
      <w:r w:rsidRPr="00031925">
        <w:rPr>
          <w:rFonts w:ascii="Times New Roman" w:eastAsia="Times New Roman" w:hAnsi="Times New Roman" w:cs="Times New Roman"/>
          <w:lang w:eastAsia="ru-RU"/>
        </w:rPr>
        <w:t xml:space="preserve"> качества обучения учащихся по предмету "биология" посредством новизны деятельности, повышения интереса к работе с компьютером; формирование педагогического опыта для его дальнейшего использования в собственной практике и распростра</w:t>
      </w:r>
      <w:r>
        <w:rPr>
          <w:rFonts w:ascii="Times New Roman" w:eastAsia="Times New Roman" w:hAnsi="Times New Roman" w:cs="Times New Roman"/>
          <w:lang w:eastAsia="ru-RU"/>
        </w:rPr>
        <w:t>нение среди учителей биологии</w:t>
      </w:r>
      <w:r w:rsidRPr="00031925">
        <w:rPr>
          <w:rFonts w:ascii="Times New Roman" w:eastAsia="Times New Roman" w:hAnsi="Times New Roman" w:cs="Times New Roman"/>
          <w:lang w:eastAsia="ru-RU"/>
        </w:rPr>
        <w:t>.</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Формировать у учащихся информационную компетенцию, умения работать с различными источниками информации.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Одним из достоинств применения мультимедиа технологии в обучении является повышение качества обучения за счет новизны деятельности, интереса к работе с компьютером.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Применение компьютера на уроках биологии может стать новым методом организации активной и осмысленной работы учащихся, сделав занятия более наглядными и интересными.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Уроки с применением компьютерных систем не заменяют учителя, а, наоборот делают общение с учеником более содержательным, индивидуальным и деятельным.</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В отличие от обычных технических средств обучения ИКТ позволяют не только насытить обучающегося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учащихся, их умение самостоятельно приобретать новые знания, работать с различ</w:t>
      </w:r>
      <w:r>
        <w:rPr>
          <w:rFonts w:ascii="Times New Roman" w:eastAsia="Times New Roman" w:hAnsi="Times New Roman" w:cs="Times New Roman"/>
          <w:lang w:eastAsia="ru-RU"/>
        </w:rPr>
        <w:t>ными источниками информации</w:t>
      </w:r>
      <w:r w:rsidRPr="00031925">
        <w:rPr>
          <w:rFonts w:ascii="Times New Roman" w:eastAsia="Times New Roman" w:hAnsi="Times New Roman" w:cs="Times New Roman"/>
          <w:lang w:eastAsia="ru-RU"/>
        </w:rPr>
        <w:t xml:space="preserve">.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Цифровые образовательные ресурсы позволяют интенсифицировать деятельность учителя и школьника; повысить качество обучения предмету; отразить существенные стороны биологических объектов, зримо воплотив в жизнь принцип наглядности; выдвинуть на передний план наиболее важные (с точки зрения учебных целей и задач) характеристики изучаемых </w:t>
      </w:r>
      <w:r w:rsidRPr="00031925">
        <w:rPr>
          <w:rFonts w:ascii="Times New Roman" w:eastAsia="Times New Roman" w:hAnsi="Times New Roman" w:cs="Times New Roman"/>
          <w:lang w:eastAsia="ru-RU"/>
        </w:rPr>
        <w:lastRenderedPageBreak/>
        <w:t>объектов и явлений природы, наглядно представить материал; дают возможность эффективной проверки знаний, многообразие организационных форм в работе учащихся и методических приемов в работе учителя.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Современное общество ставит перед учителями задачу развития личностно значимых качеств школьников, а не только передачу знаний. Существуют методы активного обучения, которые побуждают школьников стать активными участниками учебного процесса, а не только пассивно впитывать полу</w:t>
      </w:r>
      <w:r>
        <w:rPr>
          <w:rFonts w:ascii="Times New Roman" w:eastAsia="Times New Roman" w:hAnsi="Times New Roman" w:cs="Times New Roman"/>
          <w:lang w:eastAsia="ru-RU"/>
        </w:rPr>
        <w:t>чаемую от учителя информацию</w:t>
      </w:r>
      <w:r w:rsidRPr="00031925">
        <w:rPr>
          <w:rFonts w:ascii="Times New Roman" w:eastAsia="Times New Roman" w:hAnsi="Times New Roman" w:cs="Times New Roman"/>
          <w:lang w:eastAsia="ru-RU"/>
        </w:rPr>
        <w:t xml:space="preserve">.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Богатейшие возможности для этого предоставляют современные информационные компьютерные технологии.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Использование цифровых образовательных ресурсов позволяет:</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коренным образом изменить организацию процесса обучения учащихся, формируя у них системное мышление.</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Рационально организовать познавательную деятельность школьников в ходе учебно-воспитательного процесса.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использовать компьютеры с целью индивидуализации учебного процесса и обратиться к принципиально новым познавательным средствам.</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Изучать явления и процессы в микро- и макромире, внутри сложных технических и биологических систем на основе использования средств компьюте</w:t>
      </w:r>
      <w:r>
        <w:rPr>
          <w:rFonts w:ascii="Times New Roman" w:eastAsia="Times New Roman" w:hAnsi="Times New Roman" w:cs="Times New Roman"/>
          <w:lang w:eastAsia="ru-RU"/>
        </w:rPr>
        <w:t>рной графики и моделирования</w:t>
      </w:r>
      <w:r w:rsidRPr="00031925">
        <w:rPr>
          <w:rFonts w:ascii="Times New Roman" w:eastAsia="Times New Roman" w:hAnsi="Times New Roman" w:cs="Times New Roman"/>
          <w:lang w:eastAsia="ru-RU"/>
        </w:rPr>
        <w:t>.</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Представлять в удобном для изучения масштабе различные биологические процессы, реально протекающие с очень большой или малой скоростью.</w:t>
      </w:r>
    </w:p>
    <w:p w:rsidR="00031925" w:rsidRPr="00031925" w:rsidRDefault="00031925" w:rsidP="00031925">
      <w:pPr>
        <w:spacing w:before="100" w:beforeAutospacing="1" w:after="100" w:afterAutospacing="1" w:line="240" w:lineRule="auto"/>
        <w:ind w:left="108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lang w:eastAsia="ru-RU"/>
        </w:rPr>
        <w:t>4.</w:t>
      </w:r>
      <w:r w:rsidRPr="00031925">
        <w:rPr>
          <w:rFonts w:ascii="Times New Roman" w:eastAsia="Times New Roman" w:hAnsi="Times New Roman" w:cs="Times New Roman"/>
          <w:b/>
          <w:bCs/>
          <w:i/>
          <w:iCs/>
          <w:lang w:eastAsia="ru-RU"/>
        </w:rPr>
        <w:t>Применение компьютерных технологий на уроках биологии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Современный урок невозможен без использования информационных и телекоммуникационных технологий.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Особенно это касается предметов естественно-научного цикла, т.к. именно они формируют единую картину мира.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В трактовке И. В. Роберта под информационными технологиями понимаются "программно-аппаратные средства и устройства, функционирующие на базе микропроцессорной техники, современных средств и систем телекоммуникаций информационного обмена, аудио-, видеотехники и т.п., обеспечивающие операции по сбору, продуцированию, накоплению, хранению, обработке, передаче информации".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Цели использования информационных технологий:</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1. Развитие личности обучаемого, подготовка к самостоятельной продуктивной деятельности в условиях информационного общества.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2. Реализация социального заказа, обусловленного информатизацией современного общества.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Применение информационных технологий дает возможность в большей степени использовать некоторые универсальные особенности личности ребенка - естественный интерес и любопытство ко всему, что лежит вне и внутри их, п</w:t>
      </w:r>
      <w:r>
        <w:rPr>
          <w:rFonts w:ascii="Times New Roman" w:eastAsia="Times New Roman" w:hAnsi="Times New Roman" w:cs="Times New Roman"/>
          <w:lang w:eastAsia="ru-RU"/>
        </w:rPr>
        <w:t>отребность в общении и игре</w:t>
      </w:r>
      <w:r w:rsidRPr="00031925">
        <w:rPr>
          <w:rFonts w:ascii="Times New Roman" w:eastAsia="Times New Roman" w:hAnsi="Times New Roman" w:cs="Times New Roman"/>
          <w:lang w:eastAsia="ru-RU"/>
        </w:rPr>
        <w:t>.</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Информационные технологии предоставляют возможность:</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sz w:val="24"/>
          <w:szCs w:val="24"/>
          <w:lang w:eastAsia="ru-RU"/>
        </w:rPr>
        <w:lastRenderedPageBreak/>
        <w:sym w:font="Symbol" w:char="F0B7"/>
      </w:r>
      <w:r w:rsidRPr="00031925">
        <w:rPr>
          <w:rFonts w:ascii="Times New Roman" w:eastAsia="Times New Roman" w:hAnsi="Times New Roman" w:cs="Times New Roman"/>
          <w:lang w:eastAsia="ru-RU"/>
        </w:rPr>
        <w:t xml:space="preserve"> сделать обучение более эффективным, вовлекая все виды чувственного восприятия ученика в мультимедийный контекст и вооружая интеллект новым концептуальным инструментарием;</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sz w:val="24"/>
          <w:szCs w:val="24"/>
          <w:lang w:eastAsia="ru-RU"/>
        </w:rPr>
        <w:sym w:font="Symbol" w:char="F0B7"/>
      </w:r>
      <w:r w:rsidRPr="00031925">
        <w:rPr>
          <w:rFonts w:ascii="Times New Roman" w:eastAsia="Times New Roman" w:hAnsi="Times New Roman" w:cs="Times New Roman"/>
          <w:lang w:eastAsia="ru-RU"/>
        </w:rPr>
        <w:t xml:space="preserve"> вовлечь в процесс активного обучения категории детей, отличающихся способностями и стилем учения;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sz w:val="24"/>
          <w:szCs w:val="24"/>
          <w:lang w:eastAsia="ru-RU"/>
        </w:rPr>
        <w:sym w:font="Symbol" w:char="F0B7"/>
      </w:r>
      <w:r w:rsidRPr="00031925">
        <w:rPr>
          <w:rFonts w:ascii="Times New Roman" w:eastAsia="Times New Roman" w:hAnsi="Times New Roman" w:cs="Times New Roman"/>
          <w:lang w:eastAsia="ru-RU"/>
        </w:rPr>
        <w:t xml:space="preserve"> значительно усилить как глобальный аспект обучения, так и в большей мере отвечающий местным потребностям.</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В отличие от обычных технических средств обучения информационные технологии позволяют не только насытить обучающегося большим количеством знаний, но и развить интеллектуальные, творческие способности учащихся, их умение самостоятельно приобретать новые знания, работать с различными источниками ин</w:t>
      </w:r>
      <w:r>
        <w:rPr>
          <w:rFonts w:ascii="Times New Roman" w:eastAsia="Times New Roman" w:hAnsi="Times New Roman" w:cs="Times New Roman"/>
          <w:lang w:eastAsia="ru-RU"/>
        </w:rPr>
        <w:t>формации.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Выделяют восемь типов компьютерных средств, используемых в обучении на основании их функционального назначения (по А. В. </w:t>
      </w:r>
      <w:proofErr w:type="spellStart"/>
      <w:r w:rsidRPr="00031925">
        <w:rPr>
          <w:rFonts w:ascii="Times New Roman" w:eastAsia="Times New Roman" w:hAnsi="Times New Roman" w:cs="Times New Roman"/>
          <w:lang w:eastAsia="ru-RU"/>
        </w:rPr>
        <w:t>Дворецкой</w:t>
      </w:r>
      <w:proofErr w:type="spellEnd"/>
      <w:r w:rsidRPr="00031925">
        <w:rPr>
          <w:rFonts w:ascii="Times New Roman" w:eastAsia="Times New Roman" w:hAnsi="Times New Roman" w:cs="Times New Roman"/>
          <w:lang w:eastAsia="ru-RU"/>
        </w:rPr>
        <w:t xml:space="preserve">).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1. Презентации</w:t>
      </w:r>
      <w:r w:rsidRPr="00031925">
        <w:rPr>
          <w:rFonts w:ascii="Times New Roman" w:eastAsia="Times New Roman" w:hAnsi="Times New Roman" w:cs="Times New Roman"/>
          <w:lang w:eastAsia="ru-RU"/>
        </w:rPr>
        <w:t xml:space="preserve"> - это электронные диафильмы, которые могут включать в себя анимацию, аудио-, видеофрагменты, элементы интерактивности. Презентации может создать любой учитель, причем с минимальными затратами времени на освоение средств создания презентаций. Кроме того, презентации могут использоваться учениками для представления их проектов.</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2. Электронные энциклопедии</w:t>
      </w:r>
      <w:r w:rsidRPr="00031925">
        <w:rPr>
          <w:rFonts w:ascii="Times New Roman" w:eastAsia="Times New Roman" w:hAnsi="Times New Roman" w:cs="Times New Roman"/>
          <w:lang w:eastAsia="ru-RU"/>
        </w:rPr>
        <w:t xml:space="preserve"> - это аналоги обычных энциклопедий, словарей, справочников.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В отличие от бумажных аналогов они обладают дополнительными свойствами и возможностями: они обычно поддерживают удобную систему </w:t>
      </w:r>
      <w:proofErr w:type="gramStart"/>
      <w:r w:rsidRPr="00031925">
        <w:rPr>
          <w:rFonts w:ascii="Times New Roman" w:eastAsia="Times New Roman" w:hAnsi="Times New Roman" w:cs="Times New Roman"/>
          <w:lang w:eastAsia="ru-RU"/>
        </w:rPr>
        <w:t>поиска по ключевым словам</w:t>
      </w:r>
      <w:proofErr w:type="gramEnd"/>
      <w:r w:rsidRPr="00031925">
        <w:rPr>
          <w:rFonts w:ascii="Times New Roman" w:eastAsia="Times New Roman" w:hAnsi="Times New Roman" w:cs="Times New Roman"/>
          <w:lang w:eastAsia="ru-RU"/>
        </w:rPr>
        <w:t xml:space="preserve"> и понятиям, используется удобная система навигации на основе гиперссылок, может включать в с</w:t>
      </w:r>
      <w:r>
        <w:rPr>
          <w:rFonts w:ascii="Times New Roman" w:eastAsia="Times New Roman" w:hAnsi="Times New Roman" w:cs="Times New Roman"/>
          <w:lang w:eastAsia="ru-RU"/>
        </w:rPr>
        <w:t>ебя аудио-, видео фрагменты</w:t>
      </w:r>
      <w:r w:rsidRPr="00031925">
        <w:rPr>
          <w:rFonts w:ascii="Times New Roman" w:eastAsia="Times New Roman" w:hAnsi="Times New Roman" w:cs="Times New Roman"/>
          <w:lang w:eastAsia="ru-RU"/>
        </w:rPr>
        <w:t>.</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Дидактические материалы</w:t>
      </w:r>
      <w:r w:rsidRPr="00031925">
        <w:rPr>
          <w:rFonts w:ascii="Times New Roman" w:eastAsia="Times New Roman" w:hAnsi="Times New Roman" w:cs="Times New Roman"/>
          <w:lang w:eastAsia="ru-RU"/>
        </w:rPr>
        <w:t xml:space="preserve"> - сборники задач, упражнений, примеры рефератов.</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Программы-тренажеры могут отслеживать ход решения и сообщать об ошибках.</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Системы виртуального эксперимента - это программные комплексы, позволяющие проводить эксперименты в "виртуальной лаборатории".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Главное преимущество таких лабораторий - они позволяют обучаемому проводить такие эксперименты, которые в реальности были невозможны по соображениям безопасности, временным характеристикам, недостаточности химических реактивов.</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Программные системы контроля знаний, к которым относятся опросники и тесты. С помощью их можно быстро, автоматизировано обработать результаты.</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Электронные учебники и учебные курсы</w:t>
      </w:r>
      <w:r w:rsidRPr="00031925">
        <w:rPr>
          <w:rFonts w:ascii="Times New Roman" w:eastAsia="Times New Roman" w:hAnsi="Times New Roman" w:cs="Times New Roman"/>
          <w:lang w:eastAsia="ru-RU"/>
        </w:rPr>
        <w:t xml:space="preserve"> - объединяют в единый комплекс все или несколько вышеописанных типов.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Обучающие игры или развивающие программы - это интерактивные программы с игровым сценарием.</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По способу использования информационных технологий выде</w:t>
      </w:r>
      <w:r>
        <w:rPr>
          <w:rFonts w:ascii="Times New Roman" w:eastAsia="Times New Roman" w:hAnsi="Times New Roman" w:cs="Times New Roman"/>
          <w:lang w:eastAsia="ru-RU"/>
        </w:rPr>
        <w:t>ляют несколько типов уроков:</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1. Уроки, на которых компьютер используется в демонстрационном режиме - один компьютер на учительском столе + проектор.</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lastRenderedPageBreak/>
        <w:t>2. Уроки, на которых компьютер используется в индивидуальном режиме - урок в компьютерном классе без выхода в Интернет.</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Уроки, на которых компьютер используется в индивидуальном дистанционном режиме - урок в компьютерном классе с выходом в Интернет.</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Из перечисленных компьютерных средств на уроках биологии мной в основном используются презентации, при создании которых большое внимание уделяется иллюстративному материалу.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Очень интересны презентации по курсу биологии "Многообразие организмов", где рассматривается биологическое разнообразие жив</w:t>
      </w:r>
      <w:r>
        <w:rPr>
          <w:rFonts w:ascii="Times New Roman" w:eastAsia="Times New Roman" w:hAnsi="Times New Roman" w:cs="Times New Roman"/>
          <w:lang w:eastAsia="ru-RU"/>
        </w:rPr>
        <w:t>отного и растительного мира</w:t>
      </w:r>
      <w:r w:rsidRPr="00031925">
        <w:rPr>
          <w:rFonts w:ascii="Times New Roman" w:eastAsia="Times New Roman" w:hAnsi="Times New Roman" w:cs="Times New Roman"/>
          <w:lang w:eastAsia="ru-RU"/>
        </w:rPr>
        <w:t xml:space="preserve">.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Учащимся очень нравятся такие презентации, так как они могут хорошо рассмотреть то или иное растение или животное, особенно вызывает восторг материал, который касается животных или растений других стран и континентов.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На уроках биологии использовались и другие компьютерные средства: электронные учебники, программы-тренажеры, тесты и кроссворды.</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На уроках биологии мною активно используются кроссворды, составленные в программе </w:t>
      </w:r>
      <w:proofErr w:type="spellStart"/>
      <w:r w:rsidRPr="00031925">
        <w:rPr>
          <w:rFonts w:ascii="Times New Roman" w:eastAsia="Times New Roman" w:hAnsi="Times New Roman" w:cs="Times New Roman"/>
          <w:lang w:eastAsia="ru-RU"/>
        </w:rPr>
        <w:t>Excel</w:t>
      </w:r>
      <w:proofErr w:type="spellEnd"/>
      <w:r w:rsidRPr="00031925">
        <w:rPr>
          <w:rFonts w:ascii="Times New Roman" w:eastAsia="Times New Roman" w:hAnsi="Times New Roman" w:cs="Times New Roman"/>
          <w:lang w:eastAsia="ru-RU"/>
        </w:rPr>
        <w:t xml:space="preserve">.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Кроссворды теперь это не только развлечение, но и способ проверки знаний или развития творчества.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Эти удивительные задания развивают память, образное и логическое мышление (ведь приходится анализировать, сопоставлять, сравнивать, искать нужное слово), творческое воображение, и, конечно, улучшают словарный запас ребенка, учат запоминать слова правильно.</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Использование разных форм ИКТ в систему уроков биологии, способствует углублению знаний учащихся, так как изучаемый материал рассматривается в контексте более широкого спектра проблем.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В свою очередь, это создает оптимальные условия для усвоения знаний в с</w:t>
      </w:r>
      <w:r>
        <w:rPr>
          <w:rFonts w:ascii="Times New Roman" w:eastAsia="Times New Roman" w:hAnsi="Times New Roman" w:cs="Times New Roman"/>
          <w:lang w:eastAsia="ru-RU"/>
        </w:rPr>
        <w:t xml:space="preserve">истеме </w:t>
      </w:r>
      <w:proofErr w:type="spellStart"/>
      <w:r>
        <w:rPr>
          <w:rFonts w:ascii="Times New Roman" w:eastAsia="Times New Roman" w:hAnsi="Times New Roman" w:cs="Times New Roman"/>
          <w:lang w:eastAsia="ru-RU"/>
        </w:rPr>
        <w:t>межпредметных</w:t>
      </w:r>
      <w:proofErr w:type="spellEnd"/>
      <w:r>
        <w:rPr>
          <w:rFonts w:ascii="Times New Roman" w:eastAsia="Times New Roman" w:hAnsi="Times New Roman" w:cs="Times New Roman"/>
          <w:lang w:eastAsia="ru-RU"/>
        </w:rPr>
        <w:t xml:space="preserve"> связей</w:t>
      </w:r>
      <w:r w:rsidRPr="00031925">
        <w:rPr>
          <w:rFonts w:ascii="Times New Roman" w:eastAsia="Times New Roman" w:hAnsi="Times New Roman" w:cs="Times New Roman"/>
          <w:lang w:eastAsia="ru-RU"/>
        </w:rPr>
        <w:t xml:space="preserve">.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Работа по этим технологиям не только сохраняет структуру общеобразовательного цикла, полностью соответствует требованиям обязательного минимума содержания образования, но 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1. способствует повышению познавательного интереса к предмету;</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2. содействует росту успеваемости учащихся по предмету;</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3. позволяет учащимся проявить себя в новой роли;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4. формирует навыки самостоятельной продуктивной деятельности.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ИКТ работает на конкретного ребенка. Ученик берет столько, сколько может усвоить, работает в темпе и с теми нагрузками, </w:t>
      </w:r>
      <w:r>
        <w:rPr>
          <w:rFonts w:ascii="Times New Roman" w:eastAsia="Times New Roman" w:hAnsi="Times New Roman" w:cs="Times New Roman"/>
          <w:lang w:eastAsia="ru-RU"/>
        </w:rPr>
        <w:t>которые оптимальны для него</w:t>
      </w:r>
      <w:r w:rsidRPr="00031925">
        <w:rPr>
          <w:rFonts w:ascii="Times New Roman" w:eastAsia="Times New Roman" w:hAnsi="Times New Roman" w:cs="Times New Roman"/>
          <w:lang w:eastAsia="ru-RU"/>
        </w:rPr>
        <w:t xml:space="preserve">.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Несомненно, что ИКТ относятся к развивающимся технологиям, и должны шире внедряться в процесс обучения.</w:t>
      </w:r>
    </w:p>
    <w:p w:rsidR="00031925" w:rsidRPr="00031925" w:rsidRDefault="0023053C" w:rsidP="0003192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lang w:eastAsia="ru-RU"/>
        </w:rPr>
        <w:t>5.</w:t>
      </w:r>
      <w:r w:rsidR="00031925" w:rsidRPr="00031925">
        <w:rPr>
          <w:rFonts w:ascii="Times New Roman" w:eastAsia="Times New Roman" w:hAnsi="Times New Roman" w:cs="Times New Roman"/>
          <w:b/>
          <w:bCs/>
          <w:i/>
          <w:iCs/>
          <w:lang w:eastAsia="ru-RU"/>
        </w:rPr>
        <w:t>Разработка урока по биологии с использованием новых инновационных технологий</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 xml:space="preserve">Тема урока: </w:t>
      </w:r>
      <w:proofErr w:type="gramStart"/>
      <w:r w:rsidRPr="00031925">
        <w:rPr>
          <w:rFonts w:ascii="Times New Roman" w:eastAsia="Times New Roman" w:hAnsi="Times New Roman" w:cs="Times New Roman"/>
          <w:u w:val="single"/>
          <w:lang w:eastAsia="ru-RU"/>
        </w:rPr>
        <w:t>« Заболевания</w:t>
      </w:r>
      <w:proofErr w:type="gramEnd"/>
      <w:r w:rsidRPr="00031925">
        <w:rPr>
          <w:rFonts w:ascii="Times New Roman" w:eastAsia="Times New Roman" w:hAnsi="Times New Roman" w:cs="Times New Roman"/>
          <w:u w:val="single"/>
          <w:lang w:eastAsia="ru-RU"/>
        </w:rPr>
        <w:t>, связанные с нарушениями функции эндокринных желез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u w:val="single"/>
          <w:lang w:eastAsia="ru-RU"/>
        </w:rPr>
        <w:lastRenderedPageBreak/>
        <w:t>Цели: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 xml:space="preserve">Образовательные: </w:t>
      </w:r>
      <w:r w:rsidRPr="00031925">
        <w:rPr>
          <w:rFonts w:ascii="Times New Roman" w:eastAsia="Times New Roman" w:hAnsi="Times New Roman" w:cs="Times New Roman"/>
          <w:lang w:eastAsia="ru-RU"/>
        </w:rPr>
        <w:t>Сформировать у учащихся знание о заболеваниях, связанные с нарушениями функции эндокринных желез.</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 xml:space="preserve">Воспитательные: </w:t>
      </w:r>
      <w:r w:rsidRPr="00031925">
        <w:rPr>
          <w:rFonts w:ascii="Times New Roman" w:eastAsia="Times New Roman" w:hAnsi="Times New Roman" w:cs="Times New Roman"/>
          <w:lang w:eastAsia="ru-RU"/>
        </w:rPr>
        <w:t>Развить у учащихся умения сравнивать железы внутренней, внешней и смешанной секреции, выявлять особенности их строения и определять выполняемые ими функции, анализировать изученный материал, умение работать в коллективе и индивидуально.</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i/>
          <w:iCs/>
          <w:lang w:eastAsia="ru-RU"/>
        </w:rPr>
        <w:t>Развивающие:</w:t>
      </w:r>
      <w:r w:rsidRPr="00031925">
        <w:rPr>
          <w:rFonts w:ascii="Times New Roman" w:eastAsia="Times New Roman" w:hAnsi="Times New Roman" w:cs="Times New Roman"/>
          <w:lang w:eastAsia="ru-RU"/>
        </w:rPr>
        <w:t xml:space="preserve"> Развить у учащихся умения сравнивать железы внутренней, внешней и смешанной секреции, выявлять особенности их строения и определять выполняемые ими функции, анализировать изученный материал, умение работать в коллективе и индивидуально.</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u w:val="single"/>
          <w:lang w:eastAsia="ru-RU"/>
        </w:rPr>
        <w:t>Задачи:</w:t>
      </w:r>
      <w:r w:rsidRPr="00031925">
        <w:rPr>
          <w:rFonts w:ascii="Times New Roman" w:eastAsia="Times New Roman" w:hAnsi="Times New Roman" w:cs="Times New Roman"/>
          <w:lang w:eastAsia="ru-RU"/>
        </w:rPr>
        <w:t xml:space="preserve"> Ознакомить с заболеваниями, связанные с нарушениями функции эндокринных желез.</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u w:val="single"/>
          <w:lang w:eastAsia="ru-RU"/>
        </w:rPr>
        <w:t>Тип урока:</w:t>
      </w:r>
      <w:r w:rsidRPr="00031925">
        <w:rPr>
          <w:rFonts w:ascii="Times New Roman" w:eastAsia="Times New Roman" w:hAnsi="Times New Roman" w:cs="Times New Roman"/>
          <w:lang w:eastAsia="ru-RU"/>
        </w:rPr>
        <w:t xml:space="preserve"> комбинированный, обобщение.</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u w:val="single"/>
          <w:lang w:eastAsia="ru-RU"/>
        </w:rPr>
        <w:t>Методы:</w:t>
      </w:r>
      <w:r w:rsidRPr="00031925">
        <w:rPr>
          <w:rFonts w:ascii="Times New Roman" w:eastAsia="Times New Roman" w:hAnsi="Times New Roman" w:cs="Times New Roman"/>
          <w:lang w:eastAsia="ru-RU"/>
        </w:rPr>
        <w:t xml:space="preserve"> Рассказ, комментарий к презентации, самостоятельная работа учащихся.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u w:val="single"/>
          <w:lang w:eastAsia="ru-RU"/>
        </w:rPr>
        <w:t>Оборудование:</w:t>
      </w:r>
      <w:r w:rsidRPr="00031925">
        <w:rPr>
          <w:rFonts w:ascii="Times New Roman" w:eastAsia="Times New Roman" w:hAnsi="Times New Roman" w:cs="Times New Roman"/>
          <w:lang w:eastAsia="ru-RU"/>
        </w:rPr>
        <w:t xml:space="preserve"> Презентация, учебник, таблица, видео, кроссворд, тесты.</w:t>
      </w:r>
    </w:p>
    <w:p w:rsidR="00031925" w:rsidRPr="00031925" w:rsidRDefault="00031925" w:rsidP="00031925">
      <w:pPr>
        <w:spacing w:after="0"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Этапы урока</w:t>
      </w:r>
      <w:r w:rsidRPr="00031925">
        <w:rPr>
          <w:rFonts w:ascii="Times New Roman" w:eastAsia="Times New Roman" w:hAnsi="Times New Roman" w:cs="Times New Roman"/>
          <w:sz w:val="24"/>
          <w:szCs w:val="24"/>
          <w:lang w:eastAsia="ru-RU"/>
        </w:rPr>
        <w:t xml:space="preserve">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Деятельность учителя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Деятельность ученика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Время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1)Организационный момент</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Поздороваться с учениками.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Проверить посещаемость.</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Восстановить дисциплину и порядок в классе, попросить учеников достать учебники, рабочие тетради, дневник, ручки, карандаши и линейки.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Поздороваться с учителем, рассесться по своим местам, достать необходимые принадлежности. Староста называет фамилию отсутствующих сегодня на уроке.3 мин</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2) Актуализация ранее полученных знаний</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Мы с вами закончили ознакомление с разделом, посвященный изучению строения и функции желез организма человека. Опрос домашнего задания пройдет в форме тестирования. На выполнение вам дается 10 мин.</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Ученики выполняют домашнее задание.10 мин</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3) формирование новых понятий и способов действий по новой теме</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Ребята, сегодня у нас с вами урок обобщения пройденного раздела.</w:t>
      </w:r>
    </w:p>
    <w:p w:rsidR="00031925" w:rsidRPr="00031925" w:rsidRDefault="00031925" w:rsidP="000319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color w:val="FF0000"/>
          <w:u w:val="single"/>
          <w:lang w:eastAsia="ru-RU"/>
        </w:rPr>
        <w:t>«</w:t>
      </w:r>
      <w:r w:rsidRPr="00031925">
        <w:rPr>
          <w:rFonts w:ascii="Times New Roman" w:eastAsia="Times New Roman" w:hAnsi="Times New Roman" w:cs="Times New Roman"/>
          <w:color w:val="FF0000"/>
          <w:u w:val="single"/>
          <w:lang w:eastAsia="ru-RU"/>
        </w:rPr>
        <w:t>Заболевания, связанные с нарушениями функции эндокринных желез</w:t>
      </w:r>
      <w:r w:rsidRPr="00031925">
        <w:rPr>
          <w:rFonts w:ascii="Times New Roman" w:eastAsia="Times New Roman" w:hAnsi="Times New Roman" w:cs="Times New Roman"/>
          <w:b/>
          <w:bCs/>
          <w:color w:val="FF0000"/>
          <w:u w:val="single"/>
          <w:lang w:eastAsia="ru-RU"/>
        </w:rPr>
        <w:t>»</w:t>
      </w:r>
    </w:p>
    <w:p w:rsidR="00031925" w:rsidRPr="00031925" w:rsidRDefault="00031925" w:rsidP="000319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lastRenderedPageBreak/>
        <w:t>Гипофиз.</w:t>
      </w:r>
      <w:r w:rsidRPr="00031925">
        <w:rPr>
          <w:rFonts w:ascii="Times New Roman" w:eastAsia="Times New Roman" w:hAnsi="Times New Roman" w:cs="Times New Roman"/>
          <w:lang w:eastAsia="ru-RU"/>
        </w:rPr>
        <w:t xml:space="preserve"> Нарушения функции железы</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Заболевания: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Гиперфункция – акромегалия. Непропорциональное удлинение кистей рук, ступней, лицевых костей черепа, утолщение голосовых связок и </w:t>
      </w:r>
      <w:proofErr w:type="spellStart"/>
      <w:r w:rsidRPr="00031925">
        <w:rPr>
          <w:rFonts w:ascii="Times New Roman" w:eastAsia="Times New Roman" w:hAnsi="Times New Roman" w:cs="Times New Roman"/>
          <w:lang w:eastAsia="ru-RU"/>
        </w:rPr>
        <w:t>огрубевание</w:t>
      </w:r>
      <w:proofErr w:type="spellEnd"/>
      <w:r w:rsidRPr="00031925">
        <w:rPr>
          <w:rFonts w:ascii="Times New Roman" w:eastAsia="Times New Roman" w:hAnsi="Times New Roman" w:cs="Times New Roman"/>
          <w:lang w:eastAsia="ru-RU"/>
        </w:rPr>
        <w:t xml:space="preserve"> голоса;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Гипофункции – гипофизарная карликовость. Укороченные кости конечностей, нарушение синтеза белка, кожа становится сухой, на лице появляется много морщин. </w:t>
      </w:r>
    </w:p>
    <w:p w:rsidR="00031925" w:rsidRPr="00031925" w:rsidRDefault="00031925" w:rsidP="000319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Заболевания, связанные с нарушениями функции щитовидной железы:</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Микседема (слизистый отек);</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Эндемический зоб;</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Кретинизм;</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Базедова болезнь(пучеглазие).</w:t>
      </w:r>
    </w:p>
    <w:p w:rsidR="00031925" w:rsidRPr="00031925" w:rsidRDefault="00031925" w:rsidP="000319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Микседема. Признаки и симптомы:</w:t>
      </w:r>
      <w:r w:rsidRPr="00031925">
        <w:rPr>
          <w:rFonts w:ascii="Times New Roman" w:eastAsia="Times New Roman" w:hAnsi="Times New Roman" w:cs="Times New Roman"/>
          <w:b/>
          <w:bCs/>
          <w:color w:val="1F497D"/>
          <w:lang w:eastAsia="ru-RU"/>
        </w:rPr>
        <w:t xml:space="preserve">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Обмен белков снижается до 30-40%;</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Под кожей скапливается вода, кожа становится сухой, отечной;</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Падает температура тела;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Снижается деятельность сердца;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Наблюдается вялость движений;</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Замедляется мышление и речь;</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 Волосы выпадают, становятся редкими; </w:t>
      </w:r>
    </w:p>
    <w:p w:rsidR="00031925" w:rsidRPr="00031925" w:rsidRDefault="00031925" w:rsidP="0003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Эндемический зоб.</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 Возникает </w:t>
      </w:r>
      <w:proofErr w:type="gramStart"/>
      <w:r w:rsidRPr="00031925">
        <w:rPr>
          <w:rFonts w:ascii="Times New Roman" w:eastAsia="Times New Roman" w:hAnsi="Times New Roman" w:cs="Times New Roman"/>
          <w:lang w:eastAsia="ru-RU"/>
        </w:rPr>
        <w:t>из за</w:t>
      </w:r>
      <w:proofErr w:type="gramEnd"/>
      <w:r w:rsidRPr="00031925">
        <w:rPr>
          <w:rFonts w:ascii="Times New Roman" w:eastAsia="Times New Roman" w:hAnsi="Times New Roman" w:cs="Times New Roman"/>
          <w:lang w:eastAsia="ru-RU"/>
        </w:rPr>
        <w:t xml:space="preserve"> недостатка йода в продуктах питания;</w:t>
      </w:r>
    </w:p>
    <w:p w:rsidR="0023053C" w:rsidRDefault="00031925" w:rsidP="0023053C">
      <w:pPr>
        <w:spacing w:before="100" w:beforeAutospacing="1" w:after="100" w:afterAutospacing="1" w:line="240" w:lineRule="auto"/>
        <w:rPr>
          <w:rFonts w:ascii="Times New Roman" w:eastAsia="Times New Roman" w:hAnsi="Times New Roman" w:cs="Times New Roman"/>
          <w:lang w:eastAsia="ru-RU"/>
        </w:rPr>
      </w:pPr>
      <w:r w:rsidRPr="00031925">
        <w:rPr>
          <w:rFonts w:ascii="Times New Roman" w:eastAsia="Times New Roman" w:hAnsi="Times New Roman" w:cs="Times New Roman"/>
          <w:lang w:eastAsia="ru-RU"/>
        </w:rPr>
        <w:t xml:space="preserve">- Ткани железы увеличиваются, могут достичь 1 кг; </w:t>
      </w:r>
    </w:p>
    <w:p w:rsidR="00031925" w:rsidRPr="00031925" w:rsidRDefault="00031925" w:rsidP="0023053C">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Кретинизм.</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 xml:space="preserve">- </w:t>
      </w:r>
      <w:r w:rsidRPr="00031925">
        <w:rPr>
          <w:rFonts w:ascii="Times New Roman" w:eastAsia="Times New Roman" w:hAnsi="Times New Roman" w:cs="Times New Roman"/>
          <w:lang w:eastAsia="ru-RU"/>
        </w:rPr>
        <w:t>При недостатке тироксина у детей происходит остановка роста и полового созревания;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Нарушаются пропорции тела и функции коры больших полушарий;</w:t>
      </w:r>
    </w:p>
    <w:p w:rsidR="0023053C" w:rsidRDefault="00031925" w:rsidP="0023053C">
      <w:pPr>
        <w:spacing w:before="100" w:beforeAutospacing="1" w:after="100" w:afterAutospacing="1" w:line="240" w:lineRule="auto"/>
        <w:rPr>
          <w:rFonts w:ascii="Times New Roman" w:eastAsia="Times New Roman" w:hAnsi="Times New Roman" w:cs="Times New Roman"/>
          <w:lang w:eastAsia="ru-RU"/>
        </w:rPr>
      </w:pPr>
      <w:r w:rsidRPr="00031925">
        <w:rPr>
          <w:rFonts w:ascii="Times New Roman" w:eastAsia="Times New Roman" w:hAnsi="Times New Roman" w:cs="Times New Roman"/>
          <w:lang w:eastAsia="ru-RU"/>
        </w:rPr>
        <w:t>- Замедляются процессы мышления.</w:t>
      </w:r>
    </w:p>
    <w:p w:rsidR="00031925" w:rsidRPr="00031925" w:rsidRDefault="00031925" w:rsidP="0023053C">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i/>
          <w:iCs/>
          <w:lang w:eastAsia="ru-RU"/>
        </w:rPr>
        <w:t xml:space="preserve"> </w:t>
      </w:r>
      <w:r w:rsidRPr="00031925">
        <w:rPr>
          <w:rFonts w:ascii="Times New Roman" w:eastAsia="Times New Roman" w:hAnsi="Times New Roman" w:cs="Times New Roman"/>
          <w:b/>
          <w:bCs/>
          <w:lang w:eastAsia="ru-RU"/>
        </w:rPr>
        <w:t>Базедова болезнь.</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 xml:space="preserve">- </w:t>
      </w:r>
      <w:r w:rsidRPr="00031925">
        <w:rPr>
          <w:rFonts w:ascii="Times New Roman" w:eastAsia="Times New Roman" w:hAnsi="Times New Roman" w:cs="Times New Roman"/>
          <w:lang w:eastAsia="ru-RU"/>
        </w:rPr>
        <w:t>Возникает при избытке гормонов щитовидной железы;</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lastRenderedPageBreak/>
        <w:t>- Обмен веществ ускоряется;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Учащается сердцебиение;</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Повышается кровяное давление и возбудимость нервной системы;</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 Появляется потливость и пучеглазие. </w:t>
      </w:r>
      <w:r w:rsidRPr="00031925">
        <w:rPr>
          <w:rFonts w:ascii="Times New Roman" w:eastAsia="Times New Roman" w:hAnsi="Times New Roman" w:cs="Times New Roman"/>
          <w:b/>
          <w:bCs/>
          <w:i/>
          <w:iCs/>
          <w:lang w:eastAsia="ru-RU"/>
        </w:rPr>
        <w:t>(Слайд 5)</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 xml:space="preserve">Поджелудочная железа. </w:t>
      </w:r>
      <w:r w:rsidRPr="00031925">
        <w:rPr>
          <w:rFonts w:ascii="Times New Roman" w:eastAsia="Times New Roman" w:hAnsi="Times New Roman" w:cs="Times New Roman"/>
          <w:lang w:eastAsia="ru-RU"/>
        </w:rPr>
        <w:t>Нарушения функции железы</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 Инсулин</w:t>
      </w:r>
      <w:r w:rsidRPr="00031925">
        <w:rPr>
          <w:rFonts w:ascii="Times New Roman" w:eastAsia="Times New Roman" w:hAnsi="Times New Roman" w:cs="Times New Roman"/>
          <w:lang w:eastAsia="ru-RU"/>
        </w:rPr>
        <w:t>: регулирует и снижает уровень глюкозы в крови;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 Глюкагон</w:t>
      </w:r>
      <w:r w:rsidRPr="00031925">
        <w:rPr>
          <w:rFonts w:ascii="Times New Roman" w:eastAsia="Times New Roman" w:hAnsi="Times New Roman" w:cs="Times New Roman"/>
          <w:lang w:eastAsia="ru-RU"/>
        </w:rPr>
        <w:t>: регулирует и повышает уровень глюкозы в крови, расщепляет гликоген до глюкозы.</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 Поджелудочный сок</w:t>
      </w:r>
      <w:r w:rsidRPr="00031925">
        <w:rPr>
          <w:rFonts w:ascii="Times New Roman" w:eastAsia="Times New Roman" w:hAnsi="Times New Roman" w:cs="Times New Roman"/>
          <w:lang w:eastAsia="ru-RU"/>
        </w:rPr>
        <w:t>: участие в пищеварении, влияние на работу двенадцатиперстной кишки;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Сахарный диабет.</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Симптомы заболевания: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Сухость во рту;</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Жажда;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Частое мочеиспускание;</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Быстрое похудение</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Признаки заболевания: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Снижение запасов гликогена в печени;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Увеличение содержание в крови жирных кислот;</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Нарушение и понижение синтеза белка в клетках;</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Увеличенная концентрация глюкозы в крови.</w:t>
      </w:r>
    </w:p>
    <w:p w:rsidR="0023053C" w:rsidRDefault="00031925" w:rsidP="00031925">
      <w:pPr>
        <w:shd w:val="clear" w:color="auto" w:fill="FFFFFF"/>
        <w:spacing w:before="100" w:beforeAutospacing="1" w:after="100" w:afterAutospacing="1" w:line="240" w:lineRule="auto"/>
        <w:rPr>
          <w:rFonts w:ascii="Times New Roman" w:eastAsia="Times New Roman" w:hAnsi="Times New Roman" w:cs="Times New Roman"/>
          <w:b/>
          <w:bCs/>
          <w:i/>
          <w:iCs/>
          <w:lang w:eastAsia="ru-RU"/>
        </w:rPr>
      </w:pPr>
      <w:r w:rsidRPr="00031925">
        <w:rPr>
          <w:rFonts w:ascii="Times New Roman" w:eastAsia="Times New Roman" w:hAnsi="Times New Roman" w:cs="Times New Roman"/>
          <w:lang w:eastAsia="ru-RU"/>
        </w:rPr>
        <w:t xml:space="preserve">Использование презентации во время объяснения нового материала. </w:t>
      </w:r>
    </w:p>
    <w:p w:rsidR="00031925" w:rsidRPr="00031925" w:rsidRDefault="00031925" w:rsidP="0003192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color w:val="000000"/>
          <w:lang w:eastAsia="ru-RU"/>
        </w:rPr>
        <w:t>Болезни надпочечников - </w:t>
      </w:r>
      <w:r w:rsidRPr="00031925">
        <w:rPr>
          <w:rFonts w:ascii="Times New Roman" w:eastAsia="Times New Roman" w:hAnsi="Times New Roman" w:cs="Times New Roman"/>
          <w:color w:val="000000"/>
          <w:lang w:eastAsia="ru-RU"/>
        </w:rPr>
        <w:t>разрушение этих органов (в частности, при туберкулезе или вследствие аутоиммунного повреждения) приводит к надпочечниковой недостаточности - дефициту выделяемых ими гормонов. Избыток различных гормонов надпочечников возможен при развитии аденом, вырабатывающих гормоны опухолевых образований, а также при избыточной стимуляции со стороны гипофиза (</w:t>
      </w:r>
      <w:hyperlink r:id="rId5" w:history="1">
        <w:r w:rsidRPr="00031925">
          <w:rPr>
            <w:rFonts w:ascii="Times New Roman" w:eastAsia="Times New Roman" w:hAnsi="Times New Roman" w:cs="Times New Roman"/>
            <w:color w:val="9B0700"/>
            <w:u w:val="single"/>
            <w:lang w:eastAsia="ru-RU"/>
          </w:rPr>
          <w:t>болезнь Иценко-</w:t>
        </w:r>
        <w:proofErr w:type="spellStart"/>
        <w:r w:rsidRPr="00031925">
          <w:rPr>
            <w:rFonts w:ascii="Times New Roman" w:eastAsia="Times New Roman" w:hAnsi="Times New Roman" w:cs="Times New Roman"/>
            <w:color w:val="9B0700"/>
            <w:u w:val="single"/>
            <w:lang w:eastAsia="ru-RU"/>
          </w:rPr>
          <w:t>Кушинга</w:t>
        </w:r>
        <w:proofErr w:type="spellEnd"/>
      </w:hyperlink>
      <w:r w:rsidRPr="00031925">
        <w:rPr>
          <w:rFonts w:ascii="Times New Roman" w:eastAsia="Times New Roman" w:hAnsi="Times New Roman" w:cs="Times New Roman"/>
          <w:color w:val="000000"/>
          <w:lang w:eastAsia="ru-RU"/>
        </w:rPr>
        <w:t>). Поражение надпочечников при туберкулезе и аутоиммунных заболеваниях – сбой, при котором иммунная система начинает повреждать здоровые клетки собственного организма.</w:t>
      </w:r>
    </w:p>
    <w:p w:rsidR="0023053C" w:rsidRDefault="00031925" w:rsidP="00031925">
      <w:pPr>
        <w:shd w:val="clear" w:color="auto" w:fill="FFFFFF"/>
        <w:spacing w:before="100" w:beforeAutospacing="1" w:after="100" w:afterAutospacing="1" w:line="240" w:lineRule="auto"/>
        <w:rPr>
          <w:rFonts w:ascii="Times New Roman" w:eastAsia="Times New Roman" w:hAnsi="Times New Roman" w:cs="Times New Roman"/>
          <w:b/>
          <w:bCs/>
          <w:i/>
          <w:iCs/>
          <w:color w:val="000000"/>
          <w:lang w:eastAsia="ru-RU"/>
        </w:rPr>
      </w:pPr>
      <w:r w:rsidRPr="00031925">
        <w:rPr>
          <w:rFonts w:ascii="Times New Roman" w:eastAsia="Times New Roman" w:hAnsi="Times New Roman" w:cs="Times New Roman"/>
          <w:b/>
          <w:bCs/>
          <w:color w:val="000000"/>
          <w:lang w:eastAsia="ru-RU"/>
        </w:rPr>
        <w:t>Острая надпочечниковая недостаточность </w:t>
      </w:r>
      <w:r w:rsidRPr="00031925">
        <w:rPr>
          <w:rFonts w:ascii="Times New Roman" w:eastAsia="Times New Roman" w:hAnsi="Times New Roman" w:cs="Times New Roman"/>
          <w:color w:val="000000"/>
          <w:lang w:eastAsia="ru-RU"/>
        </w:rPr>
        <w:t xml:space="preserve">- это тяжелое состояние организма, клинически проявляющееся сосудистым коллапсом, резкой адинамией, постепенным затемнением сознания. Возникает при внезапном уменьшении или прекращении секреции гормонов коры надпочечников. Надпочечниковые, или </w:t>
      </w:r>
      <w:proofErr w:type="spellStart"/>
      <w:r w:rsidRPr="00031925">
        <w:rPr>
          <w:rFonts w:ascii="Times New Roman" w:eastAsia="Times New Roman" w:hAnsi="Times New Roman" w:cs="Times New Roman"/>
          <w:color w:val="000000"/>
          <w:lang w:eastAsia="ru-RU"/>
        </w:rPr>
        <w:t>аддисонические</w:t>
      </w:r>
      <w:proofErr w:type="spellEnd"/>
      <w:r w:rsidRPr="00031925">
        <w:rPr>
          <w:rFonts w:ascii="Times New Roman" w:eastAsia="Times New Roman" w:hAnsi="Times New Roman" w:cs="Times New Roman"/>
          <w:color w:val="000000"/>
          <w:lang w:eastAsia="ru-RU"/>
        </w:rPr>
        <w:t xml:space="preserve">, кризы развиваются чаще у больных с первичным или вторичным поражением надпочечников, реже встречаются у больных без предшествующих заболеваний надпочечников. Заболевание, характеризующееся хронической надпочечниковой недостаточностью, - синдром Нельсона, выражено гиперпигментацией кожных покровов, </w:t>
      </w:r>
      <w:r w:rsidRPr="00031925">
        <w:rPr>
          <w:rFonts w:ascii="Times New Roman" w:eastAsia="Times New Roman" w:hAnsi="Times New Roman" w:cs="Times New Roman"/>
          <w:color w:val="000000"/>
          <w:lang w:eastAsia="ru-RU"/>
        </w:rPr>
        <w:lastRenderedPageBreak/>
        <w:t xml:space="preserve">слизистых и наличием опухоли гипофиза. Заболевание возникает после удаления надпочечников при болезни Иценко – </w:t>
      </w:r>
      <w:proofErr w:type="spellStart"/>
      <w:r w:rsidRPr="00031925">
        <w:rPr>
          <w:rFonts w:ascii="Times New Roman" w:eastAsia="Times New Roman" w:hAnsi="Times New Roman" w:cs="Times New Roman"/>
          <w:color w:val="000000"/>
          <w:lang w:eastAsia="ru-RU"/>
        </w:rPr>
        <w:t>Кушинга</w:t>
      </w:r>
      <w:proofErr w:type="spellEnd"/>
      <w:r w:rsidRPr="00031925">
        <w:rPr>
          <w:rFonts w:ascii="Times New Roman" w:eastAsia="Times New Roman" w:hAnsi="Times New Roman" w:cs="Times New Roman"/>
          <w:color w:val="000000"/>
          <w:lang w:eastAsia="ru-RU"/>
        </w:rPr>
        <w:t xml:space="preserve">. </w:t>
      </w:r>
    </w:p>
    <w:p w:rsidR="00031925" w:rsidRPr="00031925" w:rsidRDefault="00031925" w:rsidP="0003192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1925">
        <w:rPr>
          <w:rFonts w:ascii="Times New Roman" w:eastAsia="Times New Roman" w:hAnsi="Times New Roman" w:cs="Times New Roman"/>
          <w:color w:val="000000"/>
          <w:lang w:eastAsia="ru-RU"/>
        </w:rPr>
        <w:t>Больные,страдающие</w:t>
      </w:r>
      <w:proofErr w:type="spellEnd"/>
      <w:r w:rsidRPr="00031925">
        <w:rPr>
          <w:rFonts w:ascii="Times New Roman" w:eastAsia="Times New Roman" w:hAnsi="Times New Roman" w:cs="Times New Roman"/>
          <w:color w:val="000000"/>
          <w:lang w:eastAsia="ru-RU"/>
        </w:rPr>
        <w:t> </w:t>
      </w:r>
      <w:r w:rsidRPr="00031925">
        <w:rPr>
          <w:rFonts w:ascii="Times New Roman" w:eastAsia="Times New Roman" w:hAnsi="Times New Roman" w:cs="Times New Roman"/>
          <w:b/>
          <w:bCs/>
          <w:color w:val="000000"/>
          <w:lang w:eastAsia="ru-RU"/>
        </w:rPr>
        <w:t>гормонально-активными опухолями мозгового слоя надпочечника </w:t>
      </w:r>
      <w:r w:rsidRPr="00031925">
        <w:rPr>
          <w:rFonts w:ascii="Times New Roman" w:eastAsia="Times New Roman" w:hAnsi="Times New Roman" w:cs="Times New Roman"/>
          <w:color w:val="000000"/>
          <w:lang w:eastAsia="ru-RU"/>
        </w:rPr>
        <w:t>(</w:t>
      </w:r>
      <w:proofErr w:type="spellStart"/>
      <w:r w:rsidRPr="00031925">
        <w:rPr>
          <w:rFonts w:ascii="Times New Roman" w:eastAsia="Times New Roman" w:hAnsi="Times New Roman" w:cs="Times New Roman"/>
          <w:color w:val="000000"/>
          <w:lang w:eastAsia="ru-RU"/>
        </w:rPr>
        <w:t>феохромоцитома</w:t>
      </w:r>
      <w:proofErr w:type="spellEnd"/>
      <w:r w:rsidRPr="00031925">
        <w:rPr>
          <w:rFonts w:ascii="Times New Roman" w:eastAsia="Times New Roman" w:hAnsi="Times New Roman" w:cs="Times New Roman"/>
          <w:color w:val="000000"/>
          <w:lang w:eastAsia="ru-RU"/>
        </w:rPr>
        <w:t xml:space="preserve">, </w:t>
      </w:r>
      <w:proofErr w:type="spellStart"/>
      <w:r w:rsidRPr="00031925">
        <w:rPr>
          <w:rFonts w:ascii="Times New Roman" w:eastAsia="Times New Roman" w:hAnsi="Times New Roman" w:cs="Times New Roman"/>
          <w:color w:val="000000"/>
          <w:lang w:eastAsia="ru-RU"/>
        </w:rPr>
        <w:t>феохромобластома</w:t>
      </w:r>
      <w:proofErr w:type="spellEnd"/>
      <w:r w:rsidRPr="00031925">
        <w:rPr>
          <w:rFonts w:ascii="Times New Roman" w:eastAsia="Times New Roman" w:hAnsi="Times New Roman" w:cs="Times New Roman"/>
          <w:color w:val="000000"/>
          <w:lang w:eastAsia="ru-RU"/>
        </w:rPr>
        <w:t xml:space="preserve">), опухолями коркового слоя надпочечника с </w:t>
      </w:r>
      <w:proofErr w:type="spellStart"/>
      <w:r w:rsidRPr="00031925">
        <w:rPr>
          <w:rFonts w:ascii="Times New Roman" w:eastAsia="Times New Roman" w:hAnsi="Times New Roman" w:cs="Times New Roman"/>
          <w:color w:val="000000"/>
          <w:lang w:eastAsia="ru-RU"/>
        </w:rPr>
        <w:t>гиперпродукцией</w:t>
      </w:r>
      <w:proofErr w:type="spellEnd"/>
      <w:r w:rsidRPr="00031925">
        <w:rPr>
          <w:rFonts w:ascii="Times New Roman" w:eastAsia="Times New Roman" w:hAnsi="Times New Roman" w:cs="Times New Roman"/>
          <w:color w:val="000000"/>
          <w:lang w:eastAsia="ru-RU"/>
        </w:rPr>
        <w:t xml:space="preserve"> альдостерона (</w:t>
      </w:r>
      <w:proofErr w:type="spellStart"/>
      <w:r w:rsidRPr="00031925">
        <w:rPr>
          <w:rFonts w:ascii="Times New Roman" w:eastAsia="Times New Roman" w:hAnsi="Times New Roman" w:cs="Times New Roman"/>
          <w:color w:val="000000"/>
          <w:sz w:val="24"/>
          <w:szCs w:val="24"/>
          <w:lang w:eastAsia="ru-RU"/>
        </w:rPr>
        <w:fldChar w:fldCharType="begin"/>
      </w:r>
      <w:r w:rsidRPr="00031925">
        <w:rPr>
          <w:rFonts w:ascii="Times New Roman" w:eastAsia="Times New Roman" w:hAnsi="Times New Roman" w:cs="Times New Roman"/>
          <w:color w:val="000000"/>
          <w:sz w:val="24"/>
          <w:szCs w:val="24"/>
          <w:lang w:eastAsia="ru-RU"/>
        </w:rPr>
        <w:instrText xml:space="preserve"> HYPERLINK "https://infourok.ru/go.html?href=http%3A%2F%2Fcuremed.ru%2Fendocrinology%2Fdiseasescortexadrenalgland%2Faldosteronism%2F" </w:instrText>
      </w:r>
      <w:r w:rsidRPr="00031925">
        <w:rPr>
          <w:rFonts w:ascii="Times New Roman" w:eastAsia="Times New Roman" w:hAnsi="Times New Roman" w:cs="Times New Roman"/>
          <w:color w:val="000000"/>
          <w:sz w:val="24"/>
          <w:szCs w:val="24"/>
          <w:lang w:eastAsia="ru-RU"/>
        </w:rPr>
        <w:fldChar w:fldCharType="separate"/>
      </w:r>
      <w:r w:rsidRPr="00031925">
        <w:rPr>
          <w:rFonts w:ascii="Times New Roman" w:eastAsia="Times New Roman" w:hAnsi="Times New Roman" w:cs="Times New Roman"/>
          <w:color w:val="9B0700"/>
          <w:u w:val="single"/>
          <w:lang w:eastAsia="ru-RU"/>
        </w:rPr>
        <w:t>альдостерома</w:t>
      </w:r>
      <w:proofErr w:type="spellEnd"/>
      <w:r w:rsidRPr="00031925">
        <w:rPr>
          <w:rFonts w:ascii="Times New Roman" w:eastAsia="Times New Roman" w:hAnsi="Times New Roman" w:cs="Times New Roman"/>
          <w:color w:val="000000"/>
          <w:sz w:val="24"/>
          <w:szCs w:val="24"/>
          <w:lang w:eastAsia="ru-RU"/>
        </w:rPr>
        <w:fldChar w:fldCharType="end"/>
      </w:r>
      <w:r w:rsidRPr="00031925">
        <w:rPr>
          <w:rFonts w:ascii="Times New Roman" w:eastAsia="Times New Roman" w:hAnsi="Times New Roman" w:cs="Times New Roman"/>
          <w:color w:val="000000"/>
          <w:lang w:eastAsia="ru-RU"/>
        </w:rPr>
        <w:t xml:space="preserve">), гормонально-неактивные опухоли и кистами надпочечника, клинически проявляющимися только артериальной гипертонией и болями в поясничной области. </w:t>
      </w:r>
    </w:p>
    <w:p w:rsidR="00031925" w:rsidRPr="00031925" w:rsidRDefault="00031925" w:rsidP="0003192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color w:val="000000"/>
          <w:lang w:eastAsia="ru-RU"/>
        </w:rPr>
        <w:t xml:space="preserve">В начале обследуются и лечатся терапевтами по поводу гипертонической болезни, при отсутствии эффекта от гипотензивной терапии, терапевт направляется больного к урологу или к хирургу. В ходе изучения состояния почек пациента методом ультразвукового сканирования и выявляется опухоль над верхними полюсами почки, что приводит к урологу. Гипертония часто встречается в урологической практике, является почти постоянным симптомом большинства опухолей надпочечника.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Ученики записывают новую тему, дальше слушают объяснение </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4) Применение полученных знаний</w:t>
      </w:r>
    </w:p>
    <w:p w:rsidR="00031925" w:rsidRPr="00031925" w:rsidRDefault="00031925" w:rsidP="000319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Заполнение таблицы, для закрепления нового материала.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Кроссворд «Эндокринная система».</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(Видео про гормоны).</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noProof/>
          <w:sz w:val="24"/>
          <w:szCs w:val="24"/>
          <w:lang w:eastAsia="ru-RU"/>
        </w:rPr>
        <w:drawing>
          <wp:inline distT="0" distB="0" distL="0" distR="0" wp14:anchorId="4332E131" wp14:editId="315C6ABD">
            <wp:extent cx="2676525" cy="2095500"/>
            <wp:effectExtent l="0" t="0" r="9525" b="0"/>
            <wp:docPr id="1" name="Рисунок 1" descr="hello_html_4e5418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5418b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2095500"/>
                    </a:xfrm>
                    <a:prstGeom prst="rect">
                      <a:avLst/>
                    </a:prstGeom>
                    <a:noFill/>
                    <a:ln>
                      <a:noFill/>
                    </a:ln>
                  </pic:spPr>
                </pic:pic>
              </a:graphicData>
            </a:graphic>
          </wp:inline>
        </w:drawing>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По вертикали:</w:t>
      </w:r>
      <w:r w:rsidRPr="00031925">
        <w:rPr>
          <w:rFonts w:ascii="Times New Roman" w:eastAsia="Times New Roman" w:hAnsi="Times New Roman" w:cs="Times New Roman"/>
          <w:lang w:eastAsia="ru-RU"/>
        </w:rPr>
        <w:t xml:space="preserve"> 1. Гормон мозгового слоя надпочечников.</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lang w:eastAsia="ru-RU"/>
        </w:rPr>
        <w:t>По горизонтали:</w:t>
      </w:r>
      <w:r w:rsidRPr="00031925">
        <w:rPr>
          <w:rFonts w:ascii="Times New Roman" w:eastAsia="Times New Roman" w:hAnsi="Times New Roman" w:cs="Times New Roman"/>
          <w:lang w:eastAsia="ru-RU"/>
        </w:rPr>
        <w:t xml:space="preserve"> 2. Одно из проявлений недостатка гормона щитовидной железы. 3. Животный крахмал. 4. Гормон щитовидной железы. 5. Нарушение углеводного обмена. 6. Парная железа внутренней секреции. 7. Гормон надпочечников. 8. Избыточная функция железы внутренней секреции. 9. Гормон, регулирующий количество сахара в крови. 10. Болезнь, возникающая при избыточном выделении ростового гормона гипофиза. 11. Болезнь, связанная с нарушением деятельности гипофиза. 12. Железа внутренней секреции, расположенная в основании головного мозга. 13. Недостаточная функция железы внутренней секреции.</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u w:val="single"/>
          <w:lang w:eastAsia="ru-RU"/>
        </w:rPr>
        <w:t>Ответы:</w:t>
      </w:r>
      <w:r w:rsidRPr="00031925">
        <w:rPr>
          <w:rFonts w:ascii="Times New Roman" w:eastAsia="Times New Roman" w:hAnsi="Times New Roman" w:cs="Times New Roman"/>
          <w:i/>
          <w:iCs/>
          <w:lang w:eastAsia="ru-RU"/>
        </w:rPr>
        <w:t xml:space="preserve"> </w:t>
      </w:r>
      <w:r w:rsidRPr="00031925">
        <w:rPr>
          <w:rFonts w:ascii="Times New Roman" w:eastAsia="Times New Roman" w:hAnsi="Times New Roman" w:cs="Times New Roman"/>
          <w:b/>
          <w:bCs/>
          <w:i/>
          <w:iCs/>
          <w:lang w:eastAsia="ru-RU"/>
        </w:rPr>
        <w:t>1.</w:t>
      </w:r>
      <w:r w:rsidRPr="00031925">
        <w:rPr>
          <w:rFonts w:ascii="Times New Roman" w:eastAsia="Times New Roman" w:hAnsi="Times New Roman" w:cs="Times New Roman"/>
          <w:i/>
          <w:iCs/>
          <w:lang w:eastAsia="ru-RU"/>
        </w:rPr>
        <w:t xml:space="preserve"> Норадреналин. </w:t>
      </w:r>
      <w:r w:rsidRPr="00031925">
        <w:rPr>
          <w:rFonts w:ascii="Times New Roman" w:eastAsia="Times New Roman" w:hAnsi="Times New Roman" w:cs="Times New Roman"/>
          <w:b/>
          <w:bCs/>
          <w:i/>
          <w:iCs/>
          <w:lang w:eastAsia="ru-RU"/>
        </w:rPr>
        <w:t>2.</w:t>
      </w:r>
      <w:r w:rsidRPr="00031925">
        <w:rPr>
          <w:rFonts w:ascii="Times New Roman" w:eastAsia="Times New Roman" w:hAnsi="Times New Roman" w:cs="Times New Roman"/>
          <w:i/>
          <w:iCs/>
          <w:lang w:eastAsia="ru-RU"/>
        </w:rPr>
        <w:t xml:space="preserve"> Кретинизм</w:t>
      </w:r>
      <w:r w:rsidRPr="00031925">
        <w:rPr>
          <w:rFonts w:ascii="Times New Roman" w:eastAsia="Times New Roman" w:hAnsi="Times New Roman" w:cs="Times New Roman"/>
          <w:b/>
          <w:bCs/>
          <w:i/>
          <w:iCs/>
          <w:lang w:eastAsia="ru-RU"/>
        </w:rPr>
        <w:t>. 3</w:t>
      </w:r>
      <w:r w:rsidRPr="00031925">
        <w:rPr>
          <w:rFonts w:ascii="Times New Roman" w:eastAsia="Times New Roman" w:hAnsi="Times New Roman" w:cs="Times New Roman"/>
          <w:i/>
          <w:iCs/>
          <w:lang w:eastAsia="ru-RU"/>
        </w:rPr>
        <w:t>. Гликоген</w:t>
      </w:r>
      <w:r w:rsidRPr="00031925">
        <w:rPr>
          <w:rFonts w:ascii="Times New Roman" w:eastAsia="Times New Roman" w:hAnsi="Times New Roman" w:cs="Times New Roman"/>
          <w:b/>
          <w:bCs/>
          <w:i/>
          <w:iCs/>
          <w:lang w:eastAsia="ru-RU"/>
        </w:rPr>
        <w:t>. 4</w:t>
      </w:r>
      <w:r w:rsidRPr="00031925">
        <w:rPr>
          <w:rFonts w:ascii="Times New Roman" w:eastAsia="Times New Roman" w:hAnsi="Times New Roman" w:cs="Times New Roman"/>
          <w:i/>
          <w:iCs/>
          <w:lang w:eastAsia="ru-RU"/>
        </w:rPr>
        <w:t>. Тироксин</w:t>
      </w:r>
      <w:r w:rsidRPr="00031925">
        <w:rPr>
          <w:rFonts w:ascii="Times New Roman" w:eastAsia="Times New Roman" w:hAnsi="Times New Roman" w:cs="Times New Roman"/>
          <w:b/>
          <w:bCs/>
          <w:i/>
          <w:iCs/>
          <w:lang w:eastAsia="ru-RU"/>
        </w:rPr>
        <w:t>. 5</w:t>
      </w:r>
      <w:r w:rsidRPr="00031925">
        <w:rPr>
          <w:rFonts w:ascii="Times New Roman" w:eastAsia="Times New Roman" w:hAnsi="Times New Roman" w:cs="Times New Roman"/>
          <w:i/>
          <w:iCs/>
          <w:lang w:eastAsia="ru-RU"/>
        </w:rPr>
        <w:t xml:space="preserve">. Диабет. </w:t>
      </w:r>
      <w:r w:rsidRPr="00031925">
        <w:rPr>
          <w:rFonts w:ascii="Times New Roman" w:eastAsia="Times New Roman" w:hAnsi="Times New Roman" w:cs="Times New Roman"/>
          <w:b/>
          <w:bCs/>
          <w:i/>
          <w:iCs/>
          <w:lang w:eastAsia="ru-RU"/>
        </w:rPr>
        <w:t>6.</w:t>
      </w:r>
      <w:r w:rsidRPr="00031925">
        <w:rPr>
          <w:rFonts w:ascii="Times New Roman" w:eastAsia="Times New Roman" w:hAnsi="Times New Roman" w:cs="Times New Roman"/>
          <w:i/>
          <w:iCs/>
          <w:lang w:eastAsia="ru-RU"/>
        </w:rPr>
        <w:t xml:space="preserve"> Надпочечник. </w:t>
      </w:r>
      <w:r w:rsidRPr="00031925">
        <w:rPr>
          <w:rFonts w:ascii="Times New Roman" w:eastAsia="Times New Roman" w:hAnsi="Times New Roman" w:cs="Times New Roman"/>
          <w:b/>
          <w:bCs/>
          <w:i/>
          <w:iCs/>
          <w:lang w:eastAsia="ru-RU"/>
        </w:rPr>
        <w:t>7.</w:t>
      </w:r>
      <w:r w:rsidRPr="00031925">
        <w:rPr>
          <w:rFonts w:ascii="Times New Roman" w:eastAsia="Times New Roman" w:hAnsi="Times New Roman" w:cs="Times New Roman"/>
          <w:i/>
          <w:iCs/>
          <w:lang w:eastAsia="ru-RU"/>
        </w:rPr>
        <w:t xml:space="preserve"> </w:t>
      </w:r>
      <w:proofErr w:type="spellStart"/>
      <w:r w:rsidRPr="00031925">
        <w:rPr>
          <w:rFonts w:ascii="Times New Roman" w:eastAsia="Times New Roman" w:hAnsi="Times New Roman" w:cs="Times New Roman"/>
          <w:i/>
          <w:iCs/>
          <w:lang w:eastAsia="ru-RU"/>
        </w:rPr>
        <w:t>Кортикоид</w:t>
      </w:r>
      <w:proofErr w:type="spellEnd"/>
      <w:r w:rsidRPr="00031925">
        <w:rPr>
          <w:rFonts w:ascii="Times New Roman" w:eastAsia="Times New Roman" w:hAnsi="Times New Roman" w:cs="Times New Roman"/>
          <w:b/>
          <w:bCs/>
          <w:i/>
          <w:iCs/>
          <w:lang w:eastAsia="ru-RU"/>
        </w:rPr>
        <w:t>. 8.</w:t>
      </w:r>
      <w:r w:rsidRPr="00031925">
        <w:rPr>
          <w:rFonts w:ascii="Times New Roman" w:eastAsia="Times New Roman" w:hAnsi="Times New Roman" w:cs="Times New Roman"/>
          <w:i/>
          <w:iCs/>
          <w:lang w:eastAsia="ru-RU"/>
        </w:rPr>
        <w:t xml:space="preserve"> Гиперфункция</w:t>
      </w:r>
      <w:r w:rsidRPr="00031925">
        <w:rPr>
          <w:rFonts w:ascii="Times New Roman" w:eastAsia="Times New Roman" w:hAnsi="Times New Roman" w:cs="Times New Roman"/>
          <w:b/>
          <w:bCs/>
          <w:i/>
          <w:iCs/>
          <w:lang w:eastAsia="ru-RU"/>
        </w:rPr>
        <w:t>. 9</w:t>
      </w:r>
      <w:r w:rsidRPr="00031925">
        <w:rPr>
          <w:rFonts w:ascii="Times New Roman" w:eastAsia="Times New Roman" w:hAnsi="Times New Roman" w:cs="Times New Roman"/>
          <w:i/>
          <w:iCs/>
          <w:lang w:eastAsia="ru-RU"/>
        </w:rPr>
        <w:t xml:space="preserve">. Инсулин. </w:t>
      </w:r>
      <w:r w:rsidRPr="00031925">
        <w:rPr>
          <w:rFonts w:ascii="Times New Roman" w:eastAsia="Times New Roman" w:hAnsi="Times New Roman" w:cs="Times New Roman"/>
          <w:b/>
          <w:bCs/>
          <w:i/>
          <w:iCs/>
          <w:lang w:eastAsia="ru-RU"/>
        </w:rPr>
        <w:t>10</w:t>
      </w:r>
      <w:r w:rsidRPr="00031925">
        <w:rPr>
          <w:rFonts w:ascii="Times New Roman" w:eastAsia="Times New Roman" w:hAnsi="Times New Roman" w:cs="Times New Roman"/>
          <w:i/>
          <w:iCs/>
          <w:lang w:eastAsia="ru-RU"/>
        </w:rPr>
        <w:t xml:space="preserve">. Гигантизм. </w:t>
      </w:r>
      <w:r w:rsidRPr="00031925">
        <w:rPr>
          <w:rFonts w:ascii="Times New Roman" w:eastAsia="Times New Roman" w:hAnsi="Times New Roman" w:cs="Times New Roman"/>
          <w:b/>
          <w:bCs/>
          <w:i/>
          <w:iCs/>
          <w:lang w:eastAsia="ru-RU"/>
        </w:rPr>
        <w:t>11</w:t>
      </w:r>
      <w:r w:rsidRPr="00031925">
        <w:rPr>
          <w:rFonts w:ascii="Times New Roman" w:eastAsia="Times New Roman" w:hAnsi="Times New Roman" w:cs="Times New Roman"/>
          <w:i/>
          <w:iCs/>
          <w:lang w:eastAsia="ru-RU"/>
        </w:rPr>
        <w:t xml:space="preserve">. Акромегалия. </w:t>
      </w:r>
      <w:r w:rsidRPr="00031925">
        <w:rPr>
          <w:rFonts w:ascii="Times New Roman" w:eastAsia="Times New Roman" w:hAnsi="Times New Roman" w:cs="Times New Roman"/>
          <w:b/>
          <w:bCs/>
          <w:i/>
          <w:iCs/>
          <w:lang w:eastAsia="ru-RU"/>
        </w:rPr>
        <w:t>12</w:t>
      </w:r>
      <w:r w:rsidRPr="00031925">
        <w:rPr>
          <w:rFonts w:ascii="Times New Roman" w:eastAsia="Times New Roman" w:hAnsi="Times New Roman" w:cs="Times New Roman"/>
          <w:i/>
          <w:iCs/>
          <w:lang w:eastAsia="ru-RU"/>
        </w:rPr>
        <w:t xml:space="preserve">. Гипофиз. </w:t>
      </w:r>
      <w:r w:rsidRPr="00031925">
        <w:rPr>
          <w:rFonts w:ascii="Times New Roman" w:eastAsia="Times New Roman" w:hAnsi="Times New Roman" w:cs="Times New Roman"/>
          <w:b/>
          <w:bCs/>
          <w:i/>
          <w:iCs/>
          <w:lang w:eastAsia="ru-RU"/>
        </w:rPr>
        <w:t>13</w:t>
      </w:r>
      <w:r w:rsidRPr="00031925">
        <w:rPr>
          <w:rFonts w:ascii="Times New Roman" w:eastAsia="Times New Roman" w:hAnsi="Times New Roman" w:cs="Times New Roman"/>
          <w:i/>
          <w:iCs/>
          <w:lang w:eastAsia="ru-RU"/>
        </w:rPr>
        <w:t>. Гипофункция.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lastRenderedPageBreak/>
        <w:t>Ученики выполняют задания.</w:t>
      </w:r>
    </w:p>
    <w:p w:rsidR="00031925" w:rsidRPr="00031925" w:rsidRDefault="00031925" w:rsidP="00031925">
      <w:p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5) Подведение итогов</w:t>
      </w:r>
      <w:r w:rsidR="0023053C">
        <w:rPr>
          <w:rFonts w:ascii="Times New Roman" w:eastAsia="Times New Roman" w:hAnsi="Times New Roman" w:cs="Times New Roman"/>
          <w:sz w:val="24"/>
          <w:szCs w:val="24"/>
          <w:lang w:eastAsia="ru-RU"/>
        </w:rPr>
        <w:t xml:space="preserve">     </w:t>
      </w:r>
      <w:r w:rsidRPr="00031925">
        <w:rPr>
          <w:rFonts w:ascii="Times New Roman" w:eastAsia="Times New Roman" w:hAnsi="Times New Roman" w:cs="Times New Roman"/>
          <w:lang w:eastAsia="ru-RU"/>
        </w:rPr>
        <w:t>Ученики записывают домашнее задание в дневники.</w:t>
      </w:r>
    </w:p>
    <w:p w:rsidR="00031925" w:rsidRPr="00031925" w:rsidRDefault="00031925" w:rsidP="0003192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i/>
          <w:iCs/>
          <w:u w:val="single"/>
          <w:lang w:eastAsia="ru-RU"/>
        </w:rPr>
        <w:t>Заключение</w:t>
      </w:r>
    </w:p>
    <w:p w:rsidR="00031925" w:rsidRPr="00031925" w:rsidRDefault="00031925" w:rsidP="00031925">
      <w:pPr>
        <w:spacing w:before="100" w:beforeAutospacing="1" w:after="100" w:afterAutospacing="1" w:line="36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Владение информационными технологиями – одна из компетенций учителя биологии. Совершенствуются и технические информационные средства. </w:t>
      </w:r>
    </w:p>
    <w:p w:rsidR="00031925" w:rsidRPr="00031925" w:rsidRDefault="00031925" w:rsidP="00031925">
      <w:pPr>
        <w:spacing w:before="100" w:beforeAutospacing="1" w:after="100" w:afterAutospacing="1" w:line="36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В своей педагогической работе нужно постоянно использовать информационные средства, для повышения качества обучения, развития познавательного интереса к предмету.</w:t>
      </w:r>
    </w:p>
    <w:p w:rsidR="00031925" w:rsidRPr="00031925" w:rsidRDefault="00031925" w:rsidP="00031925">
      <w:pPr>
        <w:spacing w:before="100" w:beforeAutospacing="1" w:after="100" w:afterAutospacing="1" w:line="36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Использование компьютера на уроке биологии развивает у детей учебно-интеллектуальные умения: анализировать, сопоставлять, сравнивать, обобщать; учебно-организационные: работать по алгоритму, оценивать результаты своей работы; учебно-информационные: работать с источником информации. </w:t>
      </w:r>
    </w:p>
    <w:p w:rsidR="00031925" w:rsidRPr="00031925" w:rsidRDefault="00031925" w:rsidP="00031925">
      <w:pPr>
        <w:spacing w:before="100" w:beforeAutospacing="1" w:after="100" w:afterAutospacing="1" w:line="36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Сейчас имеется большое количество сайтов, посвященных биологии, экологии и методике преподавания. </w:t>
      </w:r>
    </w:p>
    <w:p w:rsidR="00031925" w:rsidRPr="00031925" w:rsidRDefault="00031925" w:rsidP="00031925">
      <w:pPr>
        <w:spacing w:before="100" w:beforeAutospacing="1" w:after="100" w:afterAutospacing="1" w:line="36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Таким образом, использование ИКТ в процессе обучения биологии повышает его эффективность, делает более наглядным, насыщенным (повышается интенсификация процесса обучения), способствует развитию у школьников различных обще учебных умений, повышает качество обучения, облегчает работу на уроке.</w:t>
      </w:r>
    </w:p>
    <w:p w:rsidR="00031925" w:rsidRPr="00031925" w:rsidRDefault="00031925" w:rsidP="00031925">
      <w:pPr>
        <w:spacing w:before="100" w:beforeAutospacing="1" w:after="100" w:afterAutospacing="1" w:line="36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Использование информационных технологий меняет положение учителя на уроке. Учитель выступает как организатор самостоятельной познавательной деятельности школьников и как консультант. </w:t>
      </w:r>
    </w:p>
    <w:p w:rsidR="00031925" w:rsidRPr="00031925" w:rsidRDefault="00031925" w:rsidP="00031925">
      <w:pPr>
        <w:spacing w:before="100" w:beforeAutospacing="1" w:after="100" w:afterAutospacing="1" w:line="36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Все технологии в сфере образования, использующие специальные технические информационные средства (компьютер, аудио, видео, кино) для достижения педагогических целей относятся к информационным образовательным технологиям. </w:t>
      </w:r>
    </w:p>
    <w:p w:rsidR="00031925" w:rsidRPr="00031925" w:rsidRDefault="00031925" w:rsidP="00031925">
      <w:pPr>
        <w:spacing w:before="100" w:beforeAutospacing="1" w:after="100" w:afterAutospacing="1" w:line="36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Сегодня уже стало очевидным, что без использования информационных технологий в школе нам не обойтись. </w:t>
      </w:r>
    </w:p>
    <w:p w:rsidR="00031925" w:rsidRPr="00031925" w:rsidRDefault="00031925" w:rsidP="00031925">
      <w:pPr>
        <w:spacing w:before="100" w:beforeAutospacing="1" w:after="100" w:afterAutospacing="1" w:line="36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Главное при использовании электронных учебников – соблюдение санитарно-гигиенических норм при работе на компьютере, и не увлекаться чрезмерным использованием компьютера на уроке во вред здоровью ребенка. Здоровье сберегающим технологиям отводится важное место в преподавании любого предмета, а тем более, биологии. </w:t>
      </w:r>
    </w:p>
    <w:p w:rsidR="00031925" w:rsidRPr="00031925" w:rsidRDefault="00031925" w:rsidP="00031925">
      <w:pPr>
        <w:spacing w:before="100" w:beforeAutospacing="1" w:after="100" w:afterAutospacing="1" w:line="36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Но еще больше внимания должно уделяться формированию здорового образа жизни школьников.</w:t>
      </w:r>
    </w:p>
    <w:p w:rsidR="0023053C" w:rsidRDefault="0023053C" w:rsidP="00031925">
      <w:pPr>
        <w:spacing w:before="100" w:beforeAutospacing="1" w:after="100" w:afterAutospacing="1" w:line="240" w:lineRule="auto"/>
        <w:jc w:val="center"/>
        <w:rPr>
          <w:rFonts w:ascii="Times New Roman" w:eastAsia="Times New Roman" w:hAnsi="Times New Roman" w:cs="Times New Roman"/>
          <w:b/>
          <w:bCs/>
          <w:i/>
          <w:iCs/>
          <w:u w:val="single"/>
          <w:lang w:eastAsia="ru-RU"/>
        </w:rPr>
      </w:pPr>
    </w:p>
    <w:p w:rsidR="0023053C" w:rsidRDefault="0023053C" w:rsidP="00031925">
      <w:pPr>
        <w:spacing w:before="100" w:beforeAutospacing="1" w:after="100" w:afterAutospacing="1" w:line="240" w:lineRule="auto"/>
        <w:jc w:val="center"/>
        <w:rPr>
          <w:rFonts w:ascii="Times New Roman" w:eastAsia="Times New Roman" w:hAnsi="Times New Roman" w:cs="Times New Roman"/>
          <w:b/>
          <w:bCs/>
          <w:i/>
          <w:iCs/>
          <w:u w:val="single"/>
          <w:lang w:eastAsia="ru-RU"/>
        </w:rPr>
      </w:pPr>
    </w:p>
    <w:p w:rsidR="00031925" w:rsidRPr="00031925" w:rsidRDefault="00031925" w:rsidP="000319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925">
        <w:rPr>
          <w:rFonts w:ascii="Times New Roman" w:eastAsia="Times New Roman" w:hAnsi="Times New Roman" w:cs="Times New Roman"/>
          <w:b/>
          <w:bCs/>
          <w:i/>
          <w:iCs/>
          <w:u w:val="single"/>
          <w:lang w:eastAsia="ru-RU"/>
        </w:rPr>
        <w:t>Список использованной литературы</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Андреев А.А. Компьютерные и телекоммуникационные технологии в сфере образования // Школьные технологии. – 2001, № 3.</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Башмаков М.И., Поздняков С.Н., Резник Н.А. Процесс обучения в информационной среде //Школьные технологии. – 2000, № 6.</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1925">
        <w:rPr>
          <w:rFonts w:ascii="Times New Roman" w:eastAsia="Times New Roman" w:hAnsi="Times New Roman" w:cs="Times New Roman"/>
          <w:lang w:eastAsia="ru-RU"/>
        </w:rPr>
        <w:t>Бордовская</w:t>
      </w:r>
      <w:proofErr w:type="spellEnd"/>
      <w:r w:rsidRPr="00031925">
        <w:rPr>
          <w:rFonts w:ascii="Times New Roman" w:eastAsia="Times New Roman" w:hAnsi="Times New Roman" w:cs="Times New Roman"/>
          <w:lang w:eastAsia="ru-RU"/>
        </w:rPr>
        <w:t xml:space="preserve"> Н.В., </w:t>
      </w:r>
      <w:proofErr w:type="spellStart"/>
      <w:r w:rsidRPr="00031925">
        <w:rPr>
          <w:rFonts w:ascii="Times New Roman" w:eastAsia="Times New Roman" w:hAnsi="Times New Roman" w:cs="Times New Roman"/>
          <w:lang w:eastAsia="ru-RU"/>
        </w:rPr>
        <w:t>Реан</w:t>
      </w:r>
      <w:proofErr w:type="spellEnd"/>
      <w:r w:rsidRPr="00031925">
        <w:rPr>
          <w:rFonts w:ascii="Times New Roman" w:eastAsia="Times New Roman" w:hAnsi="Times New Roman" w:cs="Times New Roman"/>
          <w:lang w:eastAsia="ru-RU"/>
        </w:rPr>
        <w:t xml:space="preserve"> А.А. Педагогика: Учеб. для вузов. – Сб.: Питер, 2000.</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Бредихин В.Н., Панина Г.Н., Румянцев И.А. Смирнов В.А., Соломин В.П Пути подготовки учителей к использованию в обучении новых информационных технологий // Педагогическая информатика. – 1997, № </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Булычева М. Использование информационных коммуникационных технологий на уроках биологии // Биология. – 2008, №16 (авг.).</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1925">
        <w:rPr>
          <w:rFonts w:ascii="Times New Roman" w:eastAsia="Times New Roman" w:hAnsi="Times New Roman" w:cs="Times New Roman"/>
          <w:lang w:eastAsia="ru-RU"/>
        </w:rPr>
        <w:t>Гузеев</w:t>
      </w:r>
      <w:proofErr w:type="spellEnd"/>
      <w:r w:rsidRPr="00031925">
        <w:rPr>
          <w:rFonts w:ascii="Times New Roman" w:eastAsia="Times New Roman" w:hAnsi="Times New Roman" w:cs="Times New Roman"/>
          <w:lang w:eastAsia="ru-RU"/>
        </w:rPr>
        <w:t xml:space="preserve"> В.В. Образовательная технология ХХI века: деятельность, ценности, успех. – М., Центр «Педагогический поиск». – 2004.</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1925">
        <w:rPr>
          <w:rFonts w:ascii="Times New Roman" w:eastAsia="Times New Roman" w:hAnsi="Times New Roman" w:cs="Times New Roman"/>
          <w:lang w:eastAsia="ru-RU"/>
        </w:rPr>
        <w:t>Дворецкая</w:t>
      </w:r>
      <w:proofErr w:type="spellEnd"/>
      <w:r w:rsidRPr="00031925">
        <w:rPr>
          <w:rFonts w:ascii="Times New Roman" w:eastAsia="Times New Roman" w:hAnsi="Times New Roman" w:cs="Times New Roman"/>
          <w:lang w:eastAsia="ru-RU"/>
        </w:rPr>
        <w:t xml:space="preserve"> А.В. Основные типы компьютерных средств обучения. // Школьные технологии. – 2004, № 3.</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Информационные технологии в начальном образовании. // Школьные технологии. – 2000, № 6.</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Матрос Д.Ш. Управление качеством образования на основе новых информационных технологий и образовательного мониторинга // Педагогическое Общество России. – М., 2001.</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Никишов А. И. Теория и методика обучения </w:t>
      </w:r>
      <w:proofErr w:type="gramStart"/>
      <w:r w:rsidRPr="00031925">
        <w:rPr>
          <w:rFonts w:ascii="Times New Roman" w:eastAsia="Times New Roman" w:hAnsi="Times New Roman" w:cs="Times New Roman"/>
          <w:lang w:eastAsia="ru-RU"/>
        </w:rPr>
        <w:t>биологии :</w:t>
      </w:r>
      <w:proofErr w:type="gramEnd"/>
      <w:r w:rsidRPr="00031925">
        <w:rPr>
          <w:rFonts w:ascii="Times New Roman" w:eastAsia="Times New Roman" w:hAnsi="Times New Roman" w:cs="Times New Roman"/>
          <w:lang w:eastAsia="ru-RU"/>
        </w:rPr>
        <w:t xml:space="preserve"> учебное пособие для вузов / </w:t>
      </w:r>
      <w:proofErr w:type="spellStart"/>
      <w:r w:rsidRPr="00031925">
        <w:rPr>
          <w:rFonts w:ascii="Times New Roman" w:eastAsia="Times New Roman" w:hAnsi="Times New Roman" w:cs="Times New Roman"/>
          <w:lang w:eastAsia="ru-RU"/>
        </w:rPr>
        <w:t>А.И.Никишов</w:t>
      </w:r>
      <w:proofErr w:type="spellEnd"/>
      <w:r w:rsidRPr="00031925">
        <w:rPr>
          <w:rFonts w:ascii="Times New Roman" w:eastAsia="Times New Roman" w:hAnsi="Times New Roman" w:cs="Times New Roman"/>
          <w:lang w:eastAsia="ru-RU"/>
        </w:rPr>
        <w:t>. – М.: Колосс, 2007. – 303 с.</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Осин А. Мультимедиа в образовании: контекст информатизации // ИКТ в образовании. – 2004, № 6.</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1925">
        <w:rPr>
          <w:rFonts w:ascii="Times New Roman" w:eastAsia="Times New Roman" w:hAnsi="Times New Roman" w:cs="Times New Roman"/>
          <w:lang w:eastAsia="ru-RU"/>
        </w:rPr>
        <w:t>Пидкасистый</w:t>
      </w:r>
      <w:proofErr w:type="spellEnd"/>
      <w:r w:rsidRPr="00031925">
        <w:rPr>
          <w:rFonts w:ascii="Times New Roman" w:eastAsia="Times New Roman" w:hAnsi="Times New Roman" w:cs="Times New Roman"/>
          <w:lang w:eastAsia="ru-RU"/>
        </w:rPr>
        <w:t xml:space="preserve"> П.И. Тыщенко О.Б. Компьютерные технологии в системе дистанционного обучения // Педагогика. – 2000, № 5.</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1925">
        <w:rPr>
          <w:rFonts w:ascii="Times New Roman" w:eastAsia="Times New Roman" w:hAnsi="Times New Roman" w:cs="Times New Roman"/>
          <w:lang w:eastAsia="ru-RU"/>
        </w:rPr>
        <w:t>Подласый</w:t>
      </w:r>
      <w:proofErr w:type="spellEnd"/>
      <w:r w:rsidRPr="00031925">
        <w:rPr>
          <w:rFonts w:ascii="Times New Roman" w:eastAsia="Times New Roman" w:hAnsi="Times New Roman" w:cs="Times New Roman"/>
          <w:lang w:eastAsia="ru-RU"/>
        </w:rPr>
        <w:t xml:space="preserve"> И.П. Педагогика. – М.: Просвещение, 1977.</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1925">
        <w:rPr>
          <w:rFonts w:ascii="Times New Roman" w:eastAsia="Times New Roman" w:hAnsi="Times New Roman" w:cs="Times New Roman"/>
          <w:lang w:eastAsia="ru-RU"/>
        </w:rPr>
        <w:t>Полат</w:t>
      </w:r>
      <w:proofErr w:type="spellEnd"/>
      <w:r w:rsidRPr="00031925">
        <w:rPr>
          <w:rFonts w:ascii="Times New Roman" w:eastAsia="Times New Roman" w:hAnsi="Times New Roman" w:cs="Times New Roman"/>
          <w:lang w:eastAsia="ru-RU"/>
        </w:rPr>
        <w:t xml:space="preserve"> Е. С. Петров А.Е. Дистанционное обучение: каким ему быть? // Педагогика. – 1999, № 7.</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Пригожих В.А. Компьютерные технологии в обучении биологии: Рабочая программа дисциплины. – Красноярск: </w:t>
      </w:r>
      <w:proofErr w:type="spellStart"/>
      <w:r w:rsidRPr="00031925">
        <w:rPr>
          <w:rFonts w:ascii="Times New Roman" w:eastAsia="Times New Roman" w:hAnsi="Times New Roman" w:cs="Times New Roman"/>
          <w:lang w:eastAsia="ru-RU"/>
        </w:rPr>
        <w:t>КрасГУ</w:t>
      </w:r>
      <w:proofErr w:type="spellEnd"/>
      <w:r w:rsidRPr="00031925">
        <w:rPr>
          <w:rFonts w:ascii="Times New Roman" w:eastAsia="Times New Roman" w:hAnsi="Times New Roman" w:cs="Times New Roman"/>
          <w:lang w:eastAsia="ru-RU"/>
        </w:rPr>
        <w:t>, 2002.</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Проблемы компьютеризации обучения предметам естественнонаучного цикла. </w:t>
      </w:r>
      <w:proofErr w:type="spellStart"/>
      <w:r w:rsidRPr="00031925">
        <w:rPr>
          <w:rFonts w:ascii="Times New Roman" w:eastAsia="Times New Roman" w:hAnsi="Times New Roman" w:cs="Times New Roman"/>
          <w:lang w:eastAsia="ru-RU"/>
        </w:rPr>
        <w:t>Научн</w:t>
      </w:r>
      <w:proofErr w:type="spellEnd"/>
      <w:r w:rsidRPr="00031925">
        <w:rPr>
          <w:rFonts w:ascii="Times New Roman" w:eastAsia="Times New Roman" w:hAnsi="Times New Roman" w:cs="Times New Roman"/>
          <w:lang w:eastAsia="ru-RU"/>
        </w:rPr>
        <w:t>. - метод. сборник. – СПб.: РГПУ, 1998, – 92 с.</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1925">
        <w:rPr>
          <w:rFonts w:ascii="Times New Roman" w:eastAsia="Times New Roman" w:hAnsi="Times New Roman" w:cs="Times New Roman"/>
          <w:lang w:eastAsia="ru-RU"/>
        </w:rPr>
        <w:t>Раткевич</w:t>
      </w:r>
      <w:proofErr w:type="spellEnd"/>
      <w:r w:rsidRPr="00031925">
        <w:rPr>
          <w:rFonts w:ascii="Times New Roman" w:eastAsia="Times New Roman" w:hAnsi="Times New Roman" w:cs="Times New Roman"/>
          <w:lang w:eastAsia="ru-RU"/>
        </w:rPr>
        <w:t xml:space="preserve"> Е. Ю. Проблемы компьютеризации процесса образования // Химия. Методика преподавания в школе. – 2001, № 1.</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С компьютером на урок: с чего начинать: Учебно-методическое пособие/ О. Л. Колпаков, В. П. </w:t>
      </w:r>
      <w:proofErr w:type="spellStart"/>
      <w:r w:rsidRPr="00031925">
        <w:rPr>
          <w:rFonts w:ascii="Times New Roman" w:eastAsia="Times New Roman" w:hAnsi="Times New Roman" w:cs="Times New Roman"/>
          <w:lang w:eastAsia="ru-RU"/>
        </w:rPr>
        <w:t>Жуланова</w:t>
      </w:r>
      <w:proofErr w:type="spellEnd"/>
      <w:r w:rsidRPr="00031925">
        <w:rPr>
          <w:rFonts w:ascii="Times New Roman" w:eastAsia="Times New Roman" w:hAnsi="Times New Roman" w:cs="Times New Roman"/>
          <w:lang w:eastAsia="ru-RU"/>
        </w:rPr>
        <w:t xml:space="preserve">, В. Н. </w:t>
      </w:r>
      <w:proofErr w:type="spellStart"/>
      <w:r w:rsidRPr="00031925">
        <w:rPr>
          <w:rFonts w:ascii="Times New Roman" w:eastAsia="Times New Roman" w:hAnsi="Times New Roman" w:cs="Times New Roman"/>
          <w:lang w:eastAsia="ru-RU"/>
        </w:rPr>
        <w:t>Борздун</w:t>
      </w:r>
      <w:proofErr w:type="spellEnd"/>
      <w:r w:rsidRPr="00031925">
        <w:rPr>
          <w:rFonts w:ascii="Times New Roman" w:eastAsia="Times New Roman" w:hAnsi="Times New Roman" w:cs="Times New Roman"/>
          <w:lang w:eastAsia="ru-RU"/>
        </w:rPr>
        <w:t xml:space="preserve">, Е. О. </w:t>
      </w:r>
      <w:proofErr w:type="spellStart"/>
      <w:r w:rsidRPr="00031925">
        <w:rPr>
          <w:rFonts w:ascii="Times New Roman" w:eastAsia="Times New Roman" w:hAnsi="Times New Roman" w:cs="Times New Roman"/>
          <w:lang w:eastAsia="ru-RU"/>
        </w:rPr>
        <w:t>Казадаева</w:t>
      </w:r>
      <w:proofErr w:type="spellEnd"/>
      <w:r w:rsidRPr="00031925">
        <w:rPr>
          <w:rFonts w:ascii="Times New Roman" w:eastAsia="Times New Roman" w:hAnsi="Times New Roman" w:cs="Times New Roman"/>
          <w:lang w:eastAsia="ru-RU"/>
        </w:rPr>
        <w:t xml:space="preserve">. – Кемерово: Издательство </w:t>
      </w:r>
      <w:proofErr w:type="spellStart"/>
      <w:r w:rsidRPr="00031925">
        <w:rPr>
          <w:rFonts w:ascii="Times New Roman" w:eastAsia="Times New Roman" w:hAnsi="Times New Roman" w:cs="Times New Roman"/>
          <w:lang w:eastAsia="ru-RU"/>
        </w:rPr>
        <w:t>КРИПКиПРО</w:t>
      </w:r>
      <w:proofErr w:type="spellEnd"/>
      <w:r w:rsidRPr="00031925">
        <w:rPr>
          <w:rFonts w:ascii="Times New Roman" w:eastAsia="Times New Roman" w:hAnsi="Times New Roman" w:cs="Times New Roman"/>
          <w:lang w:eastAsia="ru-RU"/>
        </w:rPr>
        <w:t>, 2004. – 53 с.</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Сайков Б.П. Организация информационного пространства образовательного учреждения: Практическое руководство. – М.: БИНОМ. Лаборатория знаний, 2005.</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1925">
        <w:rPr>
          <w:rFonts w:ascii="Times New Roman" w:eastAsia="Times New Roman" w:hAnsi="Times New Roman" w:cs="Times New Roman"/>
          <w:lang w:eastAsia="ru-RU"/>
        </w:rPr>
        <w:t>Селевко</w:t>
      </w:r>
      <w:proofErr w:type="spellEnd"/>
      <w:r w:rsidRPr="00031925">
        <w:rPr>
          <w:rFonts w:ascii="Times New Roman" w:eastAsia="Times New Roman" w:hAnsi="Times New Roman" w:cs="Times New Roman"/>
          <w:lang w:eastAsia="ru-RU"/>
        </w:rPr>
        <w:t xml:space="preserve"> Г. К. Педагогические технологии на основе </w:t>
      </w:r>
      <w:proofErr w:type="spellStart"/>
      <w:r w:rsidRPr="00031925">
        <w:rPr>
          <w:rFonts w:ascii="Times New Roman" w:eastAsia="Times New Roman" w:hAnsi="Times New Roman" w:cs="Times New Roman"/>
          <w:lang w:eastAsia="ru-RU"/>
        </w:rPr>
        <w:t>иформационно</w:t>
      </w:r>
      <w:proofErr w:type="spellEnd"/>
      <w:r w:rsidRPr="00031925">
        <w:rPr>
          <w:rFonts w:ascii="Times New Roman" w:eastAsia="Times New Roman" w:hAnsi="Times New Roman" w:cs="Times New Roman"/>
          <w:lang w:eastAsia="ru-RU"/>
        </w:rPr>
        <w:t>-коммуникационных средств. – М.: НИИ школьных технологий, 2005.</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Смирнов В.А. Компьютеризация: от энтузиаста-учителя – к коллективу единомышленников. // Народное образование. –1992, март – апрель.</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Смирнов В.А. Пути использования персонального компьютера. // Биология в школе. – 1995, № 6.</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Смирнов В.А. ЭВТ на уроках биологии. Учебное пособие. – СПб.: Образование, 1997. – 120 с.</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Фельдман И. Д. Создание и использование тематических компьютерных презентаций. //Химия в школе. – 2005, № 7.</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lastRenderedPageBreak/>
        <w:t>Харламов И.Ф. Педагогика: Учеб. – Мн.: Университетское, 2000.</w:t>
      </w:r>
    </w:p>
    <w:p w:rsidR="00031925" w:rsidRPr="00031925" w:rsidRDefault="00031925" w:rsidP="0003192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1925">
        <w:rPr>
          <w:rFonts w:ascii="Times New Roman" w:eastAsia="Times New Roman" w:hAnsi="Times New Roman" w:cs="Times New Roman"/>
          <w:lang w:eastAsia="ru-RU"/>
        </w:rPr>
        <w:t xml:space="preserve">Эффективность компьютерного обучения // Новые информационные технологии в образовании. – М., 1991. – </w:t>
      </w:r>
      <w:proofErr w:type="spellStart"/>
      <w:r w:rsidRPr="00031925">
        <w:rPr>
          <w:rFonts w:ascii="Times New Roman" w:eastAsia="Times New Roman" w:hAnsi="Times New Roman" w:cs="Times New Roman"/>
          <w:lang w:eastAsia="ru-RU"/>
        </w:rPr>
        <w:t>Вып</w:t>
      </w:r>
      <w:proofErr w:type="spellEnd"/>
      <w:r w:rsidRPr="00031925">
        <w:rPr>
          <w:rFonts w:ascii="Times New Roman" w:eastAsia="Times New Roman" w:hAnsi="Times New Roman" w:cs="Times New Roman"/>
          <w:lang w:eastAsia="ru-RU"/>
        </w:rPr>
        <w:t>. 6.</w:t>
      </w:r>
    </w:p>
    <w:p w:rsidR="00683D73" w:rsidRDefault="00683D73"/>
    <w:sectPr w:rsidR="00683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639E"/>
    <w:multiLevelType w:val="multilevel"/>
    <w:tmpl w:val="F0A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6575C"/>
    <w:multiLevelType w:val="multilevel"/>
    <w:tmpl w:val="668A3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DD654F"/>
    <w:multiLevelType w:val="multilevel"/>
    <w:tmpl w:val="9D06766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473AD"/>
    <w:multiLevelType w:val="multilevel"/>
    <w:tmpl w:val="1952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DC6DDD"/>
    <w:multiLevelType w:val="multilevel"/>
    <w:tmpl w:val="E8BCFECA"/>
    <w:lvl w:ilvl="0">
      <w:start w:val="1"/>
      <w:numFmt w:val="decimal"/>
      <w:lvlText w:val="%1."/>
      <w:lvlJc w:val="left"/>
      <w:pPr>
        <w:tabs>
          <w:tab w:val="num" w:pos="720"/>
        </w:tabs>
        <w:ind w:left="720" w:hanging="360"/>
      </w:pPr>
    </w:lvl>
    <w:lvl w:ilvl="1">
      <w:start w:val="2"/>
      <w:numFmt w:val="decimal"/>
      <w:lvlText w:val="%2."/>
      <w:lvlJc w:val="left"/>
      <w:pPr>
        <w:tabs>
          <w:tab w:val="num" w:pos="1778"/>
        </w:tabs>
        <w:ind w:left="177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DB75E3"/>
    <w:multiLevelType w:val="hybridMultilevel"/>
    <w:tmpl w:val="969C6584"/>
    <w:lvl w:ilvl="0" w:tplc="E46EDBF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C50BF7"/>
    <w:multiLevelType w:val="multilevel"/>
    <w:tmpl w:val="6298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AB3597"/>
    <w:multiLevelType w:val="multilevel"/>
    <w:tmpl w:val="2D28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14121"/>
    <w:multiLevelType w:val="multilevel"/>
    <w:tmpl w:val="AA14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E2FCE"/>
    <w:multiLevelType w:val="multilevel"/>
    <w:tmpl w:val="39FE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9"/>
  </w:num>
  <w:num w:numId="5">
    <w:abstractNumId w:val="8"/>
  </w:num>
  <w:num w:numId="6">
    <w:abstractNumId w:val="6"/>
  </w:num>
  <w:num w:numId="7">
    <w:abstractNumId w:val="7"/>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02"/>
    <w:rsid w:val="00031925"/>
    <w:rsid w:val="0023053C"/>
    <w:rsid w:val="00683D73"/>
    <w:rsid w:val="00832D89"/>
    <w:rsid w:val="00A15502"/>
    <w:rsid w:val="00D2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A3B4"/>
  <w15:chartTrackingRefBased/>
  <w15:docId w15:val="{4760A4CE-78E2-4D67-AAA0-A560004B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8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nfourok.ru/go.html?href=http%3A%2F%2Fcuremed.ru%2Fendocrinology%2Fhormonetumors%2Fpituitarybasophilism%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5832</Words>
  <Characters>33244</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Neytles</dc:creator>
  <cp:keywords/>
  <dc:description/>
  <cp:lastModifiedBy>Neytles</cp:lastModifiedBy>
  <cp:revision>3</cp:revision>
  <dcterms:created xsi:type="dcterms:W3CDTF">2022-02-27T14:08:00Z</dcterms:created>
  <dcterms:modified xsi:type="dcterms:W3CDTF">2022-03-06T08:11:00Z</dcterms:modified>
</cp:coreProperties>
</file>