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619" w:rsidRDefault="001A3619" w:rsidP="001A3619">
      <w:pPr>
        <w:jc w:val="center"/>
        <w:rPr>
          <w:rFonts w:ascii="Times New Roman" w:hAnsi="Times New Roman" w:cs="Times New Roman"/>
          <w:b/>
          <w:sz w:val="28"/>
          <w:szCs w:val="28"/>
        </w:rPr>
      </w:pPr>
      <w:r w:rsidRPr="001A3619">
        <w:rPr>
          <w:rFonts w:ascii="Times New Roman" w:hAnsi="Times New Roman" w:cs="Times New Roman"/>
          <w:b/>
          <w:sz w:val="28"/>
          <w:szCs w:val="28"/>
        </w:rPr>
        <w:t xml:space="preserve">«Цифровые инструменты дифференцированного обучения </w:t>
      </w:r>
    </w:p>
    <w:p w:rsidR="001A3619" w:rsidRPr="001A3619" w:rsidRDefault="001A3619" w:rsidP="001A3619">
      <w:pPr>
        <w:jc w:val="center"/>
        <w:rPr>
          <w:rFonts w:ascii="Times New Roman" w:hAnsi="Times New Roman" w:cs="Times New Roman"/>
          <w:b/>
          <w:sz w:val="28"/>
          <w:szCs w:val="28"/>
        </w:rPr>
      </w:pPr>
      <w:r w:rsidRPr="001A3619">
        <w:rPr>
          <w:rFonts w:ascii="Times New Roman" w:hAnsi="Times New Roman" w:cs="Times New Roman"/>
          <w:b/>
          <w:sz w:val="28"/>
          <w:szCs w:val="28"/>
        </w:rPr>
        <w:t>в математике»</w:t>
      </w:r>
    </w:p>
    <w:p w:rsidR="001A3619" w:rsidRPr="001A3619" w:rsidRDefault="001A3619" w:rsidP="001A3619">
      <w:pPr>
        <w:jc w:val="both"/>
        <w:rPr>
          <w:rFonts w:ascii="Times New Roman" w:hAnsi="Times New Roman" w:cs="Times New Roman"/>
          <w:sz w:val="28"/>
          <w:szCs w:val="28"/>
        </w:rPr>
      </w:pPr>
      <w:r w:rsidRPr="001A3619">
        <w:rPr>
          <w:rFonts w:ascii="Times New Roman" w:hAnsi="Times New Roman" w:cs="Times New Roman"/>
          <w:sz w:val="28"/>
          <w:szCs w:val="28"/>
        </w:rPr>
        <w:t>Уважаемые коллеги! Сегодня я хочу поговорить о теме, которая становится всё более актуальной в современной школе. Это дифференцированное обучение с использованием цифровых инструментов. В нашем классе всегда есть ученики с разным уровнем подготовки. Кто-то опережает программу, кто-то едва успевает за темпом урока. Традиционный подход, когда мы проводим один урок для всех, не позволяет ни одной из этих групп развиваться в полной мере. Как изменить эту ситуацию? Ответ лежит в использовании возможностей цифровых образовательных ресурсов.</w:t>
      </w:r>
    </w:p>
    <w:p w:rsidR="001A3619" w:rsidRPr="001A3619" w:rsidRDefault="001A3619" w:rsidP="001A3619">
      <w:pPr>
        <w:jc w:val="both"/>
        <w:rPr>
          <w:rFonts w:ascii="Times New Roman" w:hAnsi="Times New Roman" w:cs="Times New Roman"/>
          <w:sz w:val="28"/>
          <w:szCs w:val="28"/>
        </w:rPr>
      </w:pPr>
      <w:r w:rsidRPr="001A3619">
        <w:rPr>
          <w:rFonts w:ascii="Times New Roman" w:hAnsi="Times New Roman" w:cs="Times New Roman"/>
          <w:sz w:val="28"/>
          <w:szCs w:val="28"/>
        </w:rPr>
        <w:t>Давайте разберёмся, что такое дифференцированное обучение. Это педагогическая стратегия, при которой содержание, темп и формы работы адаптируются под индивидуальные особенности каждого учащегося. Ключевые принципы здесь включают индивидуализацию, то есть задания соответствуют уровню ученика, гибкость с возможностью перехода между уровнями, выбор, когда ученик сам определяет сложность задачи, мониторинг прогресса и поддержку при затруднениях. Важно понимать: дифференциация не означает создание разных программ для каждого. Это означает создание разных условий для освоения единой программы.</w:t>
      </w:r>
    </w:p>
    <w:p w:rsidR="001A3619" w:rsidRPr="001A3619" w:rsidRDefault="001A3619" w:rsidP="001A3619">
      <w:pPr>
        <w:jc w:val="both"/>
        <w:rPr>
          <w:rFonts w:ascii="Times New Roman" w:hAnsi="Times New Roman" w:cs="Times New Roman"/>
          <w:sz w:val="28"/>
          <w:szCs w:val="28"/>
        </w:rPr>
      </w:pPr>
      <w:r w:rsidRPr="001A3619">
        <w:rPr>
          <w:rFonts w:ascii="Times New Roman" w:hAnsi="Times New Roman" w:cs="Times New Roman"/>
          <w:sz w:val="28"/>
          <w:szCs w:val="28"/>
        </w:rPr>
        <w:t xml:space="preserve">Теперь о том, почему именно цифровые инструменты так важны для этого процесса. До появления цифровых технологий дифференцирование требовало колоссальных затрат времени учителя. Нужно было создавать множество вариантов заданий, проводить индивидуальную проверку и вести сложную статистику. Сегодня эти задачи частично решаются автоматически благодаря специализированным платформам и сервисам. Преимущества </w:t>
      </w:r>
      <w:proofErr w:type="spellStart"/>
      <w:r w:rsidRPr="001A3619">
        <w:rPr>
          <w:rFonts w:ascii="Times New Roman" w:hAnsi="Times New Roman" w:cs="Times New Roman"/>
          <w:sz w:val="28"/>
          <w:szCs w:val="28"/>
        </w:rPr>
        <w:t>цифровизации</w:t>
      </w:r>
      <w:proofErr w:type="spellEnd"/>
      <w:r w:rsidRPr="001A3619">
        <w:rPr>
          <w:rFonts w:ascii="Times New Roman" w:hAnsi="Times New Roman" w:cs="Times New Roman"/>
          <w:sz w:val="28"/>
          <w:szCs w:val="28"/>
        </w:rPr>
        <w:t xml:space="preserve"> очевидны. Автоматизация проверки экономит до тридцати процентов рабочего времени учителя. Мгновенная обратная связь позволяет ученику видеть ошибку сразу же. Накопление данных означает, что система запоминает историю ошибок каждого ученика. </w:t>
      </w:r>
      <w:proofErr w:type="spellStart"/>
      <w:r w:rsidRPr="001A3619">
        <w:rPr>
          <w:rFonts w:ascii="Times New Roman" w:hAnsi="Times New Roman" w:cs="Times New Roman"/>
          <w:sz w:val="28"/>
          <w:szCs w:val="28"/>
        </w:rPr>
        <w:t>Персонализация</w:t>
      </w:r>
      <w:proofErr w:type="spellEnd"/>
      <w:r w:rsidRPr="001A3619">
        <w:rPr>
          <w:rFonts w:ascii="Times New Roman" w:hAnsi="Times New Roman" w:cs="Times New Roman"/>
          <w:sz w:val="28"/>
          <w:szCs w:val="28"/>
        </w:rPr>
        <w:t xml:space="preserve"> достигается за счёт алгоритмов, которые подбирают следующие задания на основе результатов. Доступность материалов обеспечивает возможность работать двадцать четыре часа в сутки независимо от места нахождения.</w:t>
      </w:r>
    </w:p>
    <w:p w:rsidR="001A3619" w:rsidRPr="001A3619" w:rsidRDefault="001A3619" w:rsidP="001A3619">
      <w:pPr>
        <w:jc w:val="both"/>
        <w:rPr>
          <w:rFonts w:ascii="Times New Roman" w:hAnsi="Times New Roman" w:cs="Times New Roman"/>
          <w:sz w:val="28"/>
          <w:szCs w:val="28"/>
        </w:rPr>
      </w:pPr>
      <w:r w:rsidRPr="001A3619">
        <w:rPr>
          <w:rFonts w:ascii="Times New Roman" w:hAnsi="Times New Roman" w:cs="Times New Roman"/>
          <w:sz w:val="28"/>
          <w:szCs w:val="28"/>
        </w:rPr>
        <w:t xml:space="preserve">Я предлагаю классифицировать используемые ресурсы по функциональному назначению. Существуют адаптивные платформы типа </w:t>
      </w:r>
      <w:proofErr w:type="spellStart"/>
      <w:r w:rsidRPr="001A3619">
        <w:rPr>
          <w:rFonts w:ascii="Times New Roman" w:hAnsi="Times New Roman" w:cs="Times New Roman"/>
          <w:sz w:val="28"/>
          <w:szCs w:val="28"/>
        </w:rPr>
        <w:t>ЯКласс</w:t>
      </w:r>
      <w:proofErr w:type="spellEnd"/>
      <w:r w:rsidRPr="001A3619">
        <w:rPr>
          <w:rFonts w:ascii="Times New Roman" w:hAnsi="Times New Roman" w:cs="Times New Roman"/>
          <w:sz w:val="28"/>
          <w:szCs w:val="28"/>
        </w:rPr>
        <w:t xml:space="preserve"> или </w:t>
      </w:r>
      <w:proofErr w:type="spellStart"/>
      <w:r w:rsidRPr="001A3619">
        <w:rPr>
          <w:rFonts w:ascii="Times New Roman" w:hAnsi="Times New Roman" w:cs="Times New Roman"/>
          <w:sz w:val="28"/>
          <w:szCs w:val="28"/>
        </w:rPr>
        <w:t>Учи.ру</w:t>
      </w:r>
      <w:proofErr w:type="spellEnd"/>
      <w:r w:rsidRPr="001A3619">
        <w:rPr>
          <w:rFonts w:ascii="Times New Roman" w:hAnsi="Times New Roman" w:cs="Times New Roman"/>
          <w:sz w:val="28"/>
          <w:szCs w:val="28"/>
        </w:rPr>
        <w:t xml:space="preserve">, тренажёры и тесты такие как </w:t>
      </w:r>
      <w:proofErr w:type="spellStart"/>
      <w:r w:rsidRPr="001A3619">
        <w:rPr>
          <w:rFonts w:ascii="Times New Roman" w:hAnsi="Times New Roman" w:cs="Times New Roman"/>
          <w:sz w:val="28"/>
          <w:szCs w:val="28"/>
        </w:rPr>
        <w:t>РешуОГЭ</w:t>
      </w:r>
      <w:proofErr w:type="spellEnd"/>
      <w:r w:rsidRPr="001A3619">
        <w:rPr>
          <w:rFonts w:ascii="Times New Roman" w:hAnsi="Times New Roman" w:cs="Times New Roman"/>
          <w:sz w:val="28"/>
          <w:szCs w:val="28"/>
        </w:rPr>
        <w:t xml:space="preserve"> или </w:t>
      </w:r>
      <w:proofErr w:type="spellStart"/>
      <w:r w:rsidRPr="001A3619">
        <w:rPr>
          <w:rFonts w:ascii="Times New Roman" w:hAnsi="Times New Roman" w:cs="Times New Roman"/>
          <w:sz w:val="28"/>
          <w:szCs w:val="28"/>
        </w:rPr>
        <w:t>Статград</w:t>
      </w:r>
      <w:proofErr w:type="spellEnd"/>
      <w:r w:rsidRPr="001A3619">
        <w:rPr>
          <w:rFonts w:ascii="Times New Roman" w:hAnsi="Times New Roman" w:cs="Times New Roman"/>
          <w:sz w:val="28"/>
          <w:szCs w:val="28"/>
        </w:rPr>
        <w:t xml:space="preserve">, видеоматериалы на </w:t>
      </w:r>
      <w:proofErr w:type="spellStart"/>
      <w:r w:rsidRPr="001A3619">
        <w:rPr>
          <w:rFonts w:ascii="Times New Roman" w:hAnsi="Times New Roman" w:cs="Times New Roman"/>
          <w:sz w:val="28"/>
          <w:szCs w:val="28"/>
        </w:rPr>
        <w:t>Яндекс</w:t>
      </w:r>
      <w:proofErr w:type="gramStart"/>
      <w:r w:rsidRPr="001A3619">
        <w:rPr>
          <w:rFonts w:ascii="Times New Roman" w:hAnsi="Times New Roman" w:cs="Times New Roman"/>
          <w:sz w:val="28"/>
          <w:szCs w:val="28"/>
        </w:rPr>
        <w:t>.У</w:t>
      </w:r>
      <w:proofErr w:type="gramEnd"/>
      <w:r w:rsidRPr="001A3619">
        <w:rPr>
          <w:rFonts w:ascii="Times New Roman" w:hAnsi="Times New Roman" w:cs="Times New Roman"/>
          <w:sz w:val="28"/>
          <w:szCs w:val="28"/>
        </w:rPr>
        <w:t>чебник</w:t>
      </w:r>
      <w:proofErr w:type="spellEnd"/>
      <w:r w:rsidRPr="001A3619">
        <w:rPr>
          <w:rFonts w:ascii="Times New Roman" w:hAnsi="Times New Roman" w:cs="Times New Roman"/>
          <w:sz w:val="28"/>
          <w:szCs w:val="28"/>
        </w:rPr>
        <w:t xml:space="preserve"> или </w:t>
      </w:r>
      <w:proofErr w:type="spellStart"/>
      <w:r w:rsidRPr="001A3619">
        <w:rPr>
          <w:rFonts w:ascii="Times New Roman" w:hAnsi="Times New Roman" w:cs="Times New Roman"/>
          <w:sz w:val="28"/>
          <w:szCs w:val="28"/>
        </w:rPr>
        <w:t>Khan</w:t>
      </w:r>
      <w:proofErr w:type="spellEnd"/>
      <w:r w:rsidRPr="001A3619">
        <w:rPr>
          <w:rFonts w:ascii="Times New Roman" w:hAnsi="Times New Roman" w:cs="Times New Roman"/>
          <w:sz w:val="28"/>
          <w:szCs w:val="28"/>
        </w:rPr>
        <w:t xml:space="preserve"> </w:t>
      </w:r>
      <w:proofErr w:type="spellStart"/>
      <w:r w:rsidRPr="001A3619">
        <w:rPr>
          <w:rFonts w:ascii="Times New Roman" w:hAnsi="Times New Roman" w:cs="Times New Roman"/>
          <w:sz w:val="28"/>
          <w:szCs w:val="28"/>
        </w:rPr>
        <w:t>Academy</w:t>
      </w:r>
      <w:proofErr w:type="spellEnd"/>
      <w:r w:rsidRPr="001A3619">
        <w:rPr>
          <w:rFonts w:ascii="Times New Roman" w:hAnsi="Times New Roman" w:cs="Times New Roman"/>
          <w:sz w:val="28"/>
          <w:szCs w:val="28"/>
        </w:rPr>
        <w:t xml:space="preserve">, а также аналитические системы </w:t>
      </w:r>
      <w:r w:rsidRPr="001A3619">
        <w:rPr>
          <w:rFonts w:ascii="Times New Roman" w:hAnsi="Times New Roman" w:cs="Times New Roman"/>
          <w:sz w:val="28"/>
          <w:szCs w:val="28"/>
        </w:rPr>
        <w:lastRenderedPageBreak/>
        <w:t xml:space="preserve">электронные журналы и </w:t>
      </w:r>
      <w:proofErr w:type="spellStart"/>
      <w:r w:rsidRPr="001A3619">
        <w:rPr>
          <w:rFonts w:ascii="Times New Roman" w:hAnsi="Times New Roman" w:cs="Times New Roman"/>
          <w:sz w:val="28"/>
          <w:szCs w:val="28"/>
        </w:rPr>
        <w:t>Google</w:t>
      </w:r>
      <w:proofErr w:type="spellEnd"/>
      <w:r w:rsidRPr="001A3619">
        <w:rPr>
          <w:rFonts w:ascii="Times New Roman" w:hAnsi="Times New Roman" w:cs="Times New Roman"/>
          <w:sz w:val="28"/>
          <w:szCs w:val="28"/>
        </w:rPr>
        <w:t xml:space="preserve"> Таблицы. Каждая категория выполняет свою задачу в системе дифференциации.</w:t>
      </w:r>
    </w:p>
    <w:p w:rsidR="001A3619" w:rsidRPr="001A3619" w:rsidRDefault="001A3619" w:rsidP="001A3619">
      <w:pPr>
        <w:jc w:val="both"/>
        <w:rPr>
          <w:rFonts w:ascii="Times New Roman" w:hAnsi="Times New Roman" w:cs="Times New Roman"/>
          <w:sz w:val="28"/>
          <w:szCs w:val="28"/>
        </w:rPr>
      </w:pPr>
      <w:r w:rsidRPr="001A3619">
        <w:rPr>
          <w:rFonts w:ascii="Times New Roman" w:hAnsi="Times New Roman" w:cs="Times New Roman"/>
          <w:sz w:val="28"/>
          <w:szCs w:val="28"/>
        </w:rPr>
        <w:t xml:space="preserve">Перейдём к практическим примерам на уроках математики. Возьмём алгебру седьмого класса и тему линейные уравнения. Задача состоит в том, чтобы все ученики изучали одну тему, но в разном темпе и сложности. Решение через платформу </w:t>
      </w:r>
      <w:proofErr w:type="spellStart"/>
      <w:r w:rsidRPr="001A3619">
        <w:rPr>
          <w:rFonts w:ascii="Times New Roman" w:hAnsi="Times New Roman" w:cs="Times New Roman"/>
          <w:sz w:val="28"/>
          <w:szCs w:val="28"/>
        </w:rPr>
        <w:t>ЯКласс</w:t>
      </w:r>
      <w:proofErr w:type="spellEnd"/>
      <w:r w:rsidRPr="001A3619">
        <w:rPr>
          <w:rFonts w:ascii="Times New Roman" w:hAnsi="Times New Roman" w:cs="Times New Roman"/>
          <w:sz w:val="28"/>
          <w:szCs w:val="28"/>
        </w:rPr>
        <w:t xml:space="preserve"> выглядит следующим образом. Ученики проходят вводный диагностический тест из пяти вопросов. Система автоматически распределяет их по трём путям. Путь</w:t>
      </w:r>
      <w:proofErr w:type="gramStart"/>
      <w:r w:rsidRPr="001A3619">
        <w:rPr>
          <w:rFonts w:ascii="Times New Roman" w:hAnsi="Times New Roman" w:cs="Times New Roman"/>
          <w:sz w:val="28"/>
          <w:szCs w:val="28"/>
        </w:rPr>
        <w:t xml:space="preserve"> А</w:t>
      </w:r>
      <w:proofErr w:type="gramEnd"/>
      <w:r w:rsidRPr="001A3619">
        <w:rPr>
          <w:rFonts w:ascii="Times New Roman" w:hAnsi="Times New Roman" w:cs="Times New Roman"/>
          <w:sz w:val="28"/>
          <w:szCs w:val="28"/>
        </w:rPr>
        <w:t xml:space="preserve"> это база, повторение вычислений и простые уравнения. Путь</w:t>
      </w:r>
      <w:proofErr w:type="gramStart"/>
      <w:r w:rsidRPr="001A3619">
        <w:rPr>
          <w:rFonts w:ascii="Times New Roman" w:hAnsi="Times New Roman" w:cs="Times New Roman"/>
          <w:sz w:val="28"/>
          <w:szCs w:val="28"/>
        </w:rPr>
        <w:t xml:space="preserve"> Б</w:t>
      </w:r>
      <w:proofErr w:type="gramEnd"/>
      <w:r w:rsidRPr="001A3619">
        <w:rPr>
          <w:rFonts w:ascii="Times New Roman" w:hAnsi="Times New Roman" w:cs="Times New Roman"/>
          <w:sz w:val="28"/>
          <w:szCs w:val="28"/>
        </w:rPr>
        <w:t xml:space="preserve"> это стандарт, решение типичных задач на движение. Путь</w:t>
      </w:r>
      <w:proofErr w:type="gramStart"/>
      <w:r w:rsidRPr="001A3619">
        <w:rPr>
          <w:rFonts w:ascii="Times New Roman" w:hAnsi="Times New Roman" w:cs="Times New Roman"/>
          <w:sz w:val="28"/>
          <w:szCs w:val="28"/>
        </w:rPr>
        <w:t xml:space="preserve"> В</w:t>
      </w:r>
      <w:proofErr w:type="gramEnd"/>
      <w:r w:rsidRPr="001A3619">
        <w:rPr>
          <w:rFonts w:ascii="Times New Roman" w:hAnsi="Times New Roman" w:cs="Times New Roman"/>
          <w:sz w:val="28"/>
          <w:szCs w:val="28"/>
        </w:rPr>
        <w:t xml:space="preserve"> это повышенный уровень, составление уравнений по условию. При успехе ученик может перейти на следующий уровень. Учитель получает сводку о том, </w:t>
      </w:r>
      <w:proofErr w:type="gramStart"/>
      <w:r w:rsidRPr="001A3619">
        <w:rPr>
          <w:rFonts w:ascii="Times New Roman" w:hAnsi="Times New Roman" w:cs="Times New Roman"/>
          <w:sz w:val="28"/>
          <w:szCs w:val="28"/>
        </w:rPr>
        <w:t>кто</w:t>
      </w:r>
      <w:proofErr w:type="gramEnd"/>
      <w:r w:rsidRPr="001A3619">
        <w:rPr>
          <w:rFonts w:ascii="Times New Roman" w:hAnsi="Times New Roman" w:cs="Times New Roman"/>
          <w:sz w:val="28"/>
          <w:szCs w:val="28"/>
        </w:rPr>
        <w:t xml:space="preserve"> где находится и нуждается ли в помощи. Результат такой организации труда заключается в том, что за один урок все достигают цели, но разными скоростями. Время урока используется продуктивно без ожидания </w:t>
      </w:r>
      <w:proofErr w:type="gramStart"/>
      <w:r w:rsidRPr="001A3619">
        <w:rPr>
          <w:rFonts w:ascii="Times New Roman" w:hAnsi="Times New Roman" w:cs="Times New Roman"/>
          <w:sz w:val="28"/>
          <w:szCs w:val="28"/>
        </w:rPr>
        <w:t>отстающих</w:t>
      </w:r>
      <w:proofErr w:type="gramEnd"/>
      <w:r w:rsidRPr="001A3619">
        <w:rPr>
          <w:rFonts w:ascii="Times New Roman" w:hAnsi="Times New Roman" w:cs="Times New Roman"/>
          <w:sz w:val="28"/>
          <w:szCs w:val="28"/>
        </w:rPr>
        <w:t xml:space="preserve"> или скуки у опережающих.</w:t>
      </w:r>
    </w:p>
    <w:p w:rsidR="001A3619" w:rsidRPr="001A3619" w:rsidRDefault="001A3619" w:rsidP="001A3619">
      <w:pPr>
        <w:jc w:val="both"/>
        <w:rPr>
          <w:rFonts w:ascii="Times New Roman" w:hAnsi="Times New Roman" w:cs="Times New Roman"/>
          <w:sz w:val="28"/>
          <w:szCs w:val="28"/>
        </w:rPr>
      </w:pPr>
      <w:r w:rsidRPr="001A3619">
        <w:rPr>
          <w:rFonts w:ascii="Times New Roman" w:hAnsi="Times New Roman" w:cs="Times New Roman"/>
          <w:sz w:val="28"/>
          <w:szCs w:val="28"/>
        </w:rPr>
        <w:t xml:space="preserve">Рассмотрим второй пример. Геометрия восьмого класса и тема теорема Пифагора. Задача здесь предложить разные форматы изучения материала. Решение через комбинацию ресурсов работает так. Для </w:t>
      </w:r>
      <w:proofErr w:type="spellStart"/>
      <w:r w:rsidRPr="001A3619">
        <w:rPr>
          <w:rFonts w:ascii="Times New Roman" w:hAnsi="Times New Roman" w:cs="Times New Roman"/>
          <w:sz w:val="28"/>
          <w:szCs w:val="28"/>
        </w:rPr>
        <w:t>визуалов</w:t>
      </w:r>
      <w:proofErr w:type="spellEnd"/>
      <w:r w:rsidRPr="001A3619">
        <w:rPr>
          <w:rFonts w:ascii="Times New Roman" w:hAnsi="Times New Roman" w:cs="Times New Roman"/>
          <w:sz w:val="28"/>
          <w:szCs w:val="28"/>
        </w:rPr>
        <w:t xml:space="preserve"> предлагается </w:t>
      </w:r>
      <w:proofErr w:type="spellStart"/>
      <w:r w:rsidRPr="001A3619">
        <w:rPr>
          <w:rFonts w:ascii="Times New Roman" w:hAnsi="Times New Roman" w:cs="Times New Roman"/>
          <w:sz w:val="28"/>
          <w:szCs w:val="28"/>
        </w:rPr>
        <w:t>видеолекция</w:t>
      </w:r>
      <w:proofErr w:type="spellEnd"/>
      <w:r w:rsidRPr="001A3619">
        <w:rPr>
          <w:rFonts w:ascii="Times New Roman" w:hAnsi="Times New Roman" w:cs="Times New Roman"/>
          <w:sz w:val="28"/>
          <w:szCs w:val="28"/>
        </w:rPr>
        <w:t xml:space="preserve"> на </w:t>
      </w:r>
      <w:proofErr w:type="spellStart"/>
      <w:r w:rsidRPr="001A3619">
        <w:rPr>
          <w:rFonts w:ascii="Times New Roman" w:hAnsi="Times New Roman" w:cs="Times New Roman"/>
          <w:sz w:val="28"/>
          <w:szCs w:val="28"/>
        </w:rPr>
        <w:t>YouTube</w:t>
      </w:r>
      <w:proofErr w:type="spellEnd"/>
      <w:r w:rsidRPr="001A3619">
        <w:rPr>
          <w:rFonts w:ascii="Times New Roman" w:hAnsi="Times New Roman" w:cs="Times New Roman"/>
          <w:sz w:val="28"/>
          <w:szCs w:val="28"/>
        </w:rPr>
        <w:t xml:space="preserve"> вместе с интерактивной моделью </w:t>
      </w:r>
      <w:proofErr w:type="spellStart"/>
      <w:r w:rsidRPr="001A3619">
        <w:rPr>
          <w:rFonts w:ascii="Times New Roman" w:hAnsi="Times New Roman" w:cs="Times New Roman"/>
          <w:sz w:val="28"/>
          <w:szCs w:val="28"/>
        </w:rPr>
        <w:t>GeoGebra</w:t>
      </w:r>
      <w:proofErr w:type="spellEnd"/>
      <w:r w:rsidRPr="001A3619">
        <w:rPr>
          <w:rFonts w:ascii="Times New Roman" w:hAnsi="Times New Roman" w:cs="Times New Roman"/>
          <w:sz w:val="28"/>
          <w:szCs w:val="28"/>
        </w:rPr>
        <w:t xml:space="preserve">. </w:t>
      </w:r>
      <w:proofErr w:type="spellStart"/>
      <w:r w:rsidRPr="001A3619">
        <w:rPr>
          <w:rFonts w:ascii="Times New Roman" w:hAnsi="Times New Roman" w:cs="Times New Roman"/>
          <w:sz w:val="28"/>
          <w:szCs w:val="28"/>
        </w:rPr>
        <w:t>Аудиалы</w:t>
      </w:r>
      <w:proofErr w:type="spellEnd"/>
      <w:r w:rsidRPr="001A3619">
        <w:rPr>
          <w:rFonts w:ascii="Times New Roman" w:hAnsi="Times New Roman" w:cs="Times New Roman"/>
          <w:sz w:val="28"/>
          <w:szCs w:val="28"/>
        </w:rPr>
        <w:t xml:space="preserve"> могут слушать </w:t>
      </w:r>
      <w:proofErr w:type="spellStart"/>
      <w:r w:rsidRPr="001A3619">
        <w:rPr>
          <w:rFonts w:ascii="Times New Roman" w:hAnsi="Times New Roman" w:cs="Times New Roman"/>
          <w:sz w:val="28"/>
          <w:szCs w:val="28"/>
        </w:rPr>
        <w:t>подкаст</w:t>
      </w:r>
      <w:proofErr w:type="spellEnd"/>
      <w:r w:rsidRPr="001A3619">
        <w:rPr>
          <w:rFonts w:ascii="Times New Roman" w:hAnsi="Times New Roman" w:cs="Times New Roman"/>
          <w:sz w:val="28"/>
          <w:szCs w:val="28"/>
        </w:rPr>
        <w:t xml:space="preserve"> с объяснением теории. </w:t>
      </w:r>
      <w:proofErr w:type="spellStart"/>
      <w:r w:rsidRPr="001A3619">
        <w:rPr>
          <w:rFonts w:ascii="Times New Roman" w:hAnsi="Times New Roman" w:cs="Times New Roman"/>
          <w:sz w:val="28"/>
          <w:szCs w:val="28"/>
        </w:rPr>
        <w:t>Кинестетики</w:t>
      </w:r>
      <w:proofErr w:type="spellEnd"/>
      <w:r w:rsidRPr="001A3619">
        <w:rPr>
          <w:rFonts w:ascii="Times New Roman" w:hAnsi="Times New Roman" w:cs="Times New Roman"/>
          <w:sz w:val="28"/>
          <w:szCs w:val="28"/>
        </w:rPr>
        <w:t xml:space="preserve"> выполняют практическую работу с измерением реальных треугольников. Теоретики читают текстовый конспект с доказательствами. Практики решают задачи через </w:t>
      </w:r>
      <w:proofErr w:type="spellStart"/>
      <w:r w:rsidRPr="001A3619">
        <w:rPr>
          <w:rFonts w:ascii="Times New Roman" w:hAnsi="Times New Roman" w:cs="Times New Roman"/>
          <w:sz w:val="28"/>
          <w:szCs w:val="28"/>
        </w:rPr>
        <w:t>РешуОГЭ</w:t>
      </w:r>
      <w:proofErr w:type="spellEnd"/>
      <w:r w:rsidRPr="001A3619">
        <w:rPr>
          <w:rFonts w:ascii="Times New Roman" w:hAnsi="Times New Roman" w:cs="Times New Roman"/>
          <w:sz w:val="28"/>
          <w:szCs w:val="28"/>
        </w:rPr>
        <w:t xml:space="preserve">. Ученик выбирает формат, который ему ближе, а </w:t>
      </w:r>
      <w:proofErr w:type="gramStart"/>
      <w:r w:rsidRPr="001A3619">
        <w:rPr>
          <w:rFonts w:ascii="Times New Roman" w:hAnsi="Times New Roman" w:cs="Times New Roman"/>
          <w:sz w:val="28"/>
          <w:szCs w:val="28"/>
        </w:rPr>
        <w:t>итоговая</w:t>
      </w:r>
      <w:proofErr w:type="gramEnd"/>
      <w:r w:rsidRPr="001A3619">
        <w:rPr>
          <w:rFonts w:ascii="Times New Roman" w:hAnsi="Times New Roman" w:cs="Times New Roman"/>
          <w:sz w:val="28"/>
          <w:szCs w:val="28"/>
        </w:rPr>
        <w:t xml:space="preserve"> контрольная объединяет всех.</w:t>
      </w:r>
    </w:p>
    <w:p w:rsidR="001A3619" w:rsidRPr="001A3619" w:rsidRDefault="001A3619" w:rsidP="001A3619">
      <w:pPr>
        <w:jc w:val="both"/>
        <w:rPr>
          <w:rFonts w:ascii="Times New Roman" w:hAnsi="Times New Roman" w:cs="Times New Roman"/>
          <w:sz w:val="28"/>
          <w:szCs w:val="28"/>
        </w:rPr>
      </w:pPr>
      <w:r w:rsidRPr="001A3619">
        <w:rPr>
          <w:rFonts w:ascii="Times New Roman" w:hAnsi="Times New Roman" w:cs="Times New Roman"/>
          <w:sz w:val="28"/>
          <w:szCs w:val="28"/>
        </w:rPr>
        <w:t xml:space="preserve">Третий пример касается подготовки к ОГЭ и ЕГЭ в девятом, десятом и одиннадцатом классах. Задача состоит в индивидуальной подготовке к экзамену на основе выявленных пробелов. Решение через аналитическую систему включает несколько шагов. Проводится диагностика на платформе </w:t>
      </w:r>
      <w:proofErr w:type="spellStart"/>
      <w:r w:rsidRPr="001A3619">
        <w:rPr>
          <w:rFonts w:ascii="Times New Roman" w:hAnsi="Times New Roman" w:cs="Times New Roman"/>
          <w:sz w:val="28"/>
          <w:szCs w:val="28"/>
        </w:rPr>
        <w:t>Статград</w:t>
      </w:r>
      <w:proofErr w:type="spellEnd"/>
      <w:r w:rsidRPr="001A3619">
        <w:rPr>
          <w:rFonts w:ascii="Times New Roman" w:hAnsi="Times New Roman" w:cs="Times New Roman"/>
          <w:sz w:val="28"/>
          <w:szCs w:val="28"/>
        </w:rPr>
        <w:t>. Выявляются проблемные темы у каждого ученика. Генерируется персональный план работы на два месяца. Еженедельно добавляются задания по слабым местам. Итоговый тест показывает динамику изменений. Пример отчёта для родителей звучит примерно так. За месяц Иван решил сорок семь задач, улучшил результат по алгебре на двадцать три процента, по геометрии на пятнадцать процентов. Рекомендовано уделить внимание стереометрии. Такой подход мотивирует лучше общих фраз вроде нужно больше заниматься.</w:t>
      </w:r>
    </w:p>
    <w:p w:rsidR="001A3619" w:rsidRPr="001A3619" w:rsidRDefault="001A3619" w:rsidP="001A3619">
      <w:pPr>
        <w:jc w:val="both"/>
        <w:rPr>
          <w:rFonts w:ascii="Times New Roman" w:hAnsi="Times New Roman" w:cs="Times New Roman"/>
          <w:sz w:val="28"/>
          <w:szCs w:val="28"/>
        </w:rPr>
      </w:pPr>
      <w:r w:rsidRPr="001A3619">
        <w:rPr>
          <w:rFonts w:ascii="Times New Roman" w:hAnsi="Times New Roman" w:cs="Times New Roman"/>
          <w:sz w:val="28"/>
          <w:szCs w:val="28"/>
        </w:rPr>
        <w:lastRenderedPageBreak/>
        <w:t xml:space="preserve">Вопрос организации работы в классе требует внимания. Как внедрить дифференциацию без перегрузки себя и учеников? Первый шаг начните с малого. Не пытайтесь сразу организовать полную дифференциацию по всем темам. Выберите одну тему в четверти и попробуйте применить цифровые инструменты именно к ней. Второй шаг используйте гибридный формат. Объедините </w:t>
      </w:r>
      <w:proofErr w:type="spellStart"/>
      <w:r w:rsidRPr="001A3619">
        <w:rPr>
          <w:rFonts w:ascii="Times New Roman" w:hAnsi="Times New Roman" w:cs="Times New Roman"/>
          <w:sz w:val="28"/>
          <w:szCs w:val="28"/>
        </w:rPr>
        <w:t>офлайн</w:t>
      </w:r>
      <w:proofErr w:type="spellEnd"/>
      <w:r w:rsidRPr="001A3619">
        <w:rPr>
          <w:rFonts w:ascii="Times New Roman" w:hAnsi="Times New Roman" w:cs="Times New Roman"/>
          <w:sz w:val="28"/>
          <w:szCs w:val="28"/>
        </w:rPr>
        <w:t xml:space="preserve"> и онлайн работу. Теорию ученики изучают дома через видео. На уроке идёт практика с поддержкой учителя. Домашнее задание проверяется автоматически. Третий шаг создайте банк материалов. Храните все свои разработки в облачном хранилище. Разделяйте файлы по темам и уровням сложности. Это сэкономит время в будущем. Четвёртый шаг обучайте учеников работе с инструментами. Дайте десять пятнадцать минут на первом уроке, чтобы каждый научился использовать выбранную платформу. Запишите </w:t>
      </w:r>
      <w:proofErr w:type="gramStart"/>
      <w:r w:rsidRPr="001A3619">
        <w:rPr>
          <w:rFonts w:ascii="Times New Roman" w:hAnsi="Times New Roman" w:cs="Times New Roman"/>
          <w:sz w:val="28"/>
          <w:szCs w:val="28"/>
        </w:rPr>
        <w:t>короткое</w:t>
      </w:r>
      <w:proofErr w:type="gramEnd"/>
      <w:r w:rsidRPr="001A3619">
        <w:rPr>
          <w:rFonts w:ascii="Times New Roman" w:hAnsi="Times New Roman" w:cs="Times New Roman"/>
          <w:sz w:val="28"/>
          <w:szCs w:val="28"/>
        </w:rPr>
        <w:t xml:space="preserve"> </w:t>
      </w:r>
      <w:proofErr w:type="spellStart"/>
      <w:r w:rsidRPr="001A3619">
        <w:rPr>
          <w:rFonts w:ascii="Times New Roman" w:hAnsi="Times New Roman" w:cs="Times New Roman"/>
          <w:sz w:val="28"/>
          <w:szCs w:val="28"/>
        </w:rPr>
        <w:t>видеоинструкцию</w:t>
      </w:r>
      <w:proofErr w:type="spellEnd"/>
      <w:r w:rsidRPr="001A3619">
        <w:rPr>
          <w:rFonts w:ascii="Times New Roman" w:hAnsi="Times New Roman" w:cs="Times New Roman"/>
          <w:sz w:val="28"/>
          <w:szCs w:val="28"/>
        </w:rPr>
        <w:t xml:space="preserve"> для тех, кто пропустит. Пятый шаг </w:t>
      </w:r>
      <w:proofErr w:type="spellStart"/>
      <w:r w:rsidRPr="001A3619">
        <w:rPr>
          <w:rFonts w:ascii="Times New Roman" w:hAnsi="Times New Roman" w:cs="Times New Roman"/>
          <w:sz w:val="28"/>
          <w:szCs w:val="28"/>
        </w:rPr>
        <w:t>мониторьте</w:t>
      </w:r>
      <w:proofErr w:type="spellEnd"/>
      <w:r w:rsidRPr="001A3619">
        <w:rPr>
          <w:rFonts w:ascii="Times New Roman" w:hAnsi="Times New Roman" w:cs="Times New Roman"/>
          <w:sz w:val="28"/>
          <w:szCs w:val="28"/>
        </w:rPr>
        <w:t xml:space="preserve"> и корректируйте. Раз в месяц анализируйте статистику успеваемости. Если какие-то темы вызывают системные трудности, пересмотрите методику.</w:t>
      </w:r>
    </w:p>
    <w:p w:rsidR="001A3619" w:rsidRPr="001A3619" w:rsidRDefault="001A3619" w:rsidP="001A3619">
      <w:pPr>
        <w:jc w:val="both"/>
        <w:rPr>
          <w:rFonts w:ascii="Times New Roman" w:hAnsi="Times New Roman" w:cs="Times New Roman"/>
          <w:sz w:val="28"/>
          <w:szCs w:val="28"/>
        </w:rPr>
      </w:pPr>
      <w:r w:rsidRPr="001A3619">
        <w:rPr>
          <w:rFonts w:ascii="Times New Roman" w:hAnsi="Times New Roman" w:cs="Times New Roman"/>
          <w:sz w:val="28"/>
          <w:szCs w:val="28"/>
        </w:rPr>
        <w:t xml:space="preserve">Любое нововведение сталкивается с трудностями. Вот основные из них и пути их преодоления. Недостаток оборудования решается групповой работой по два или три ученика и чередованием станций. Слабый интернет компенсируется </w:t>
      </w:r>
      <w:proofErr w:type="spellStart"/>
      <w:r w:rsidRPr="001A3619">
        <w:rPr>
          <w:rFonts w:ascii="Times New Roman" w:hAnsi="Times New Roman" w:cs="Times New Roman"/>
          <w:sz w:val="28"/>
          <w:szCs w:val="28"/>
        </w:rPr>
        <w:t>офлайн</w:t>
      </w:r>
      <w:proofErr w:type="spellEnd"/>
      <w:r w:rsidRPr="001A3619">
        <w:rPr>
          <w:rFonts w:ascii="Times New Roman" w:hAnsi="Times New Roman" w:cs="Times New Roman"/>
          <w:sz w:val="28"/>
          <w:szCs w:val="28"/>
        </w:rPr>
        <w:t xml:space="preserve"> версиями и предварительной загрузкой материалов. Сопротивление родителей преодолевается через объяснение преимуществ и демонстрацию успехов на открытых уроках. Перегрузка учителей смягчается использованием готовых шаблонов других школ. Технический сбой имеет план</w:t>
      </w:r>
      <w:proofErr w:type="gramStart"/>
      <w:r w:rsidRPr="001A3619">
        <w:rPr>
          <w:rFonts w:ascii="Times New Roman" w:hAnsi="Times New Roman" w:cs="Times New Roman"/>
          <w:sz w:val="28"/>
          <w:szCs w:val="28"/>
        </w:rPr>
        <w:t xml:space="preserve"> Б</w:t>
      </w:r>
      <w:proofErr w:type="gramEnd"/>
      <w:r w:rsidRPr="001A3619">
        <w:rPr>
          <w:rFonts w:ascii="Times New Roman" w:hAnsi="Times New Roman" w:cs="Times New Roman"/>
          <w:sz w:val="28"/>
          <w:szCs w:val="28"/>
        </w:rPr>
        <w:t xml:space="preserve"> на бумажных носителях. Разный доступ дома предусматривает предоставление альтернативных заданий без устройств.</w:t>
      </w:r>
    </w:p>
    <w:p w:rsidR="001A3619" w:rsidRPr="001A3619" w:rsidRDefault="001A3619" w:rsidP="001A3619">
      <w:pPr>
        <w:jc w:val="both"/>
        <w:rPr>
          <w:rFonts w:ascii="Times New Roman" w:hAnsi="Times New Roman" w:cs="Times New Roman"/>
          <w:sz w:val="28"/>
          <w:szCs w:val="28"/>
        </w:rPr>
      </w:pPr>
      <w:r w:rsidRPr="001A3619">
        <w:rPr>
          <w:rFonts w:ascii="Times New Roman" w:hAnsi="Times New Roman" w:cs="Times New Roman"/>
          <w:sz w:val="28"/>
          <w:szCs w:val="28"/>
        </w:rPr>
        <w:t xml:space="preserve">Результаты применения цифровых инструментов впечатляют. По моим наблюдениям и опыту коллег наблюдается снижение количества неуспевающих на тридцать сорок процентов. Средний балл по предмету увеличивается на пятнадцать двадцать процентов. Рост посещаемости уроков достигает десяти пятнадцати процентов. Время проверки домашних работ уменьшается на пятьдесят процентов. Повышается удовлетворённость родителей качеством образования. Качественные изменения включают большую самостоятельность учеников, снижение тревожности перед </w:t>
      </w:r>
      <w:proofErr w:type="gramStart"/>
      <w:r w:rsidRPr="001A3619">
        <w:rPr>
          <w:rFonts w:ascii="Times New Roman" w:hAnsi="Times New Roman" w:cs="Times New Roman"/>
          <w:sz w:val="28"/>
          <w:szCs w:val="28"/>
        </w:rPr>
        <w:t>контрольными</w:t>
      </w:r>
      <w:proofErr w:type="gramEnd"/>
      <w:r w:rsidRPr="001A3619">
        <w:rPr>
          <w:rFonts w:ascii="Times New Roman" w:hAnsi="Times New Roman" w:cs="Times New Roman"/>
          <w:sz w:val="28"/>
          <w:szCs w:val="28"/>
        </w:rPr>
        <w:t>, возрастание интереса к математике, улучшение микроклимата в классе и рост профессионального удовлетворения учителя.</w:t>
      </w:r>
    </w:p>
    <w:p w:rsidR="001A3619" w:rsidRPr="001A3619" w:rsidRDefault="001A3619" w:rsidP="001A3619">
      <w:pPr>
        <w:jc w:val="both"/>
        <w:rPr>
          <w:rFonts w:ascii="Times New Roman" w:hAnsi="Times New Roman" w:cs="Times New Roman"/>
          <w:sz w:val="28"/>
          <w:szCs w:val="28"/>
        </w:rPr>
      </w:pPr>
      <w:r w:rsidRPr="001A3619">
        <w:rPr>
          <w:rFonts w:ascii="Times New Roman" w:hAnsi="Times New Roman" w:cs="Times New Roman"/>
          <w:sz w:val="28"/>
          <w:szCs w:val="28"/>
        </w:rPr>
        <w:t xml:space="preserve">Для успешного внедрения рекомендую следующее. Начните сегодня выберите один инструмент и опробуйте его на следующем уроке. Не </w:t>
      </w:r>
      <w:proofErr w:type="gramStart"/>
      <w:r w:rsidRPr="001A3619">
        <w:rPr>
          <w:rFonts w:ascii="Times New Roman" w:hAnsi="Times New Roman" w:cs="Times New Roman"/>
          <w:sz w:val="28"/>
          <w:szCs w:val="28"/>
        </w:rPr>
        <w:t xml:space="preserve">бойтесь </w:t>
      </w:r>
      <w:r w:rsidRPr="001A3619">
        <w:rPr>
          <w:rFonts w:ascii="Times New Roman" w:hAnsi="Times New Roman" w:cs="Times New Roman"/>
          <w:sz w:val="28"/>
          <w:szCs w:val="28"/>
        </w:rPr>
        <w:lastRenderedPageBreak/>
        <w:t>ошибаться первые попытки могут</w:t>
      </w:r>
      <w:proofErr w:type="gramEnd"/>
      <w:r w:rsidRPr="001A3619">
        <w:rPr>
          <w:rFonts w:ascii="Times New Roman" w:hAnsi="Times New Roman" w:cs="Times New Roman"/>
          <w:sz w:val="28"/>
          <w:szCs w:val="28"/>
        </w:rPr>
        <w:t xml:space="preserve"> быть неидеальны, это часть процесса. Делитесь опытом находите единомышленников среди коллег, создавайте сообщества. Обучайтесь постоянно участвуйте в </w:t>
      </w:r>
      <w:proofErr w:type="spellStart"/>
      <w:r w:rsidRPr="001A3619">
        <w:rPr>
          <w:rFonts w:ascii="Times New Roman" w:hAnsi="Times New Roman" w:cs="Times New Roman"/>
          <w:sz w:val="28"/>
          <w:szCs w:val="28"/>
        </w:rPr>
        <w:t>вебинарах</w:t>
      </w:r>
      <w:proofErr w:type="spellEnd"/>
      <w:r w:rsidRPr="001A3619">
        <w:rPr>
          <w:rFonts w:ascii="Times New Roman" w:hAnsi="Times New Roman" w:cs="Times New Roman"/>
          <w:sz w:val="28"/>
          <w:szCs w:val="28"/>
        </w:rPr>
        <w:t xml:space="preserve"> и курсах повышения квалификации. </w:t>
      </w:r>
      <w:proofErr w:type="gramStart"/>
      <w:r w:rsidRPr="001A3619">
        <w:rPr>
          <w:rFonts w:ascii="Times New Roman" w:hAnsi="Times New Roman" w:cs="Times New Roman"/>
          <w:sz w:val="28"/>
          <w:szCs w:val="28"/>
        </w:rPr>
        <w:t>Слушайте учеников их отзывы помогут</w:t>
      </w:r>
      <w:proofErr w:type="gramEnd"/>
      <w:r w:rsidRPr="001A3619">
        <w:rPr>
          <w:rFonts w:ascii="Times New Roman" w:hAnsi="Times New Roman" w:cs="Times New Roman"/>
          <w:sz w:val="28"/>
          <w:szCs w:val="28"/>
        </w:rPr>
        <w:t xml:space="preserve"> улучшить процесс. </w:t>
      </w:r>
      <w:proofErr w:type="gramStart"/>
      <w:r w:rsidRPr="001A3619">
        <w:rPr>
          <w:rFonts w:ascii="Times New Roman" w:hAnsi="Times New Roman" w:cs="Times New Roman"/>
          <w:sz w:val="28"/>
          <w:szCs w:val="28"/>
        </w:rPr>
        <w:t>Сохраняйте баланс технологии должны</w:t>
      </w:r>
      <w:proofErr w:type="gramEnd"/>
      <w:r w:rsidRPr="001A3619">
        <w:rPr>
          <w:rFonts w:ascii="Times New Roman" w:hAnsi="Times New Roman" w:cs="Times New Roman"/>
          <w:sz w:val="28"/>
          <w:szCs w:val="28"/>
        </w:rPr>
        <w:t xml:space="preserve"> помогать, а не заменять живое общение.</w:t>
      </w:r>
    </w:p>
    <w:p w:rsidR="00C376F2" w:rsidRPr="001A3619" w:rsidRDefault="001A3619" w:rsidP="001A3619">
      <w:pPr>
        <w:jc w:val="both"/>
        <w:rPr>
          <w:rFonts w:ascii="Times New Roman" w:hAnsi="Times New Roman" w:cs="Times New Roman"/>
          <w:sz w:val="28"/>
          <w:szCs w:val="28"/>
        </w:rPr>
      </w:pPr>
      <w:r w:rsidRPr="001A3619">
        <w:rPr>
          <w:rFonts w:ascii="Times New Roman" w:hAnsi="Times New Roman" w:cs="Times New Roman"/>
          <w:sz w:val="28"/>
          <w:szCs w:val="28"/>
        </w:rPr>
        <w:t xml:space="preserve">Уважаемые коллеги! Мы работаем в удивительное время, когда возможности образования расширяются быстрее, чем когда-либо прежде. Цифровые инструменты дифференцированного обучения это не просто технология, это философия уважения к индивидуальности каждого ребёнка. Мы не можем сделать так, чтобы все учились одинаково хорошо. Но мы можем создать условия, при которых каждый будет учиться максимально эффективно исходя из своих способностей. Это и есть настоящая справедливость в образовании. Инвестиции времени в освоение этих технологий окупятся многократно ростом успеваемости, снижением стресса, повышением профессионального статуса и главным благодарными глазами учеников, которые наконец-то поняли, что математика доступна им. Давайте вместе сделаем школу местом, где ни один ребёнок не останется без </w:t>
      </w:r>
      <w:proofErr w:type="gramStart"/>
      <w:r w:rsidRPr="001A3619">
        <w:rPr>
          <w:rFonts w:ascii="Times New Roman" w:hAnsi="Times New Roman" w:cs="Times New Roman"/>
          <w:sz w:val="28"/>
          <w:szCs w:val="28"/>
        </w:rPr>
        <w:t>внимания</w:t>
      </w:r>
      <w:proofErr w:type="gramEnd"/>
      <w:r w:rsidRPr="001A3619">
        <w:rPr>
          <w:rFonts w:ascii="Times New Roman" w:hAnsi="Times New Roman" w:cs="Times New Roman"/>
          <w:sz w:val="28"/>
          <w:szCs w:val="28"/>
        </w:rPr>
        <w:t xml:space="preserve"> и где каждый сможет раскрыть свой потенциал. Спасибо за внимание.</w:t>
      </w:r>
    </w:p>
    <w:sectPr w:rsidR="00C376F2" w:rsidRPr="001A3619" w:rsidSect="00C376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3619"/>
    <w:rsid w:val="001A3619"/>
    <w:rsid w:val="00C37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6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9699486">
      <w:bodyDiv w:val="1"/>
      <w:marLeft w:val="0"/>
      <w:marRight w:val="0"/>
      <w:marTop w:val="0"/>
      <w:marBottom w:val="0"/>
      <w:divBdr>
        <w:top w:val="none" w:sz="0" w:space="0" w:color="auto"/>
        <w:left w:val="none" w:sz="0" w:space="0" w:color="auto"/>
        <w:bottom w:val="none" w:sz="0" w:space="0" w:color="auto"/>
        <w:right w:val="none" w:sz="0" w:space="0" w:color="auto"/>
      </w:divBdr>
      <w:divsChild>
        <w:div w:id="2055540955">
          <w:marLeft w:val="0"/>
          <w:marRight w:val="0"/>
          <w:marTop w:val="0"/>
          <w:marBottom w:val="0"/>
          <w:divBdr>
            <w:top w:val="single" w:sz="2" w:space="0" w:color="E3E3E3"/>
            <w:left w:val="single" w:sz="2" w:space="0" w:color="E3E3E3"/>
            <w:bottom w:val="single" w:sz="2" w:space="0" w:color="E3E3E3"/>
            <w:right w:val="single" w:sz="2" w:space="0" w:color="E3E3E3"/>
          </w:divBdr>
        </w:div>
        <w:div w:id="761027088">
          <w:marLeft w:val="0"/>
          <w:marRight w:val="0"/>
          <w:marTop w:val="0"/>
          <w:marBottom w:val="0"/>
          <w:divBdr>
            <w:top w:val="single" w:sz="2" w:space="0" w:color="E3E3E3"/>
            <w:left w:val="single" w:sz="2" w:space="0" w:color="E3E3E3"/>
            <w:bottom w:val="single" w:sz="2" w:space="0" w:color="E3E3E3"/>
            <w:right w:val="single" w:sz="2" w:space="0" w:color="E3E3E3"/>
          </w:divBdr>
        </w:div>
        <w:div w:id="1247374137">
          <w:marLeft w:val="0"/>
          <w:marRight w:val="0"/>
          <w:marTop w:val="0"/>
          <w:marBottom w:val="0"/>
          <w:divBdr>
            <w:top w:val="single" w:sz="2" w:space="0" w:color="E3E3E3"/>
            <w:left w:val="single" w:sz="2" w:space="0" w:color="E3E3E3"/>
            <w:bottom w:val="single" w:sz="2" w:space="0" w:color="E3E3E3"/>
            <w:right w:val="single" w:sz="2" w:space="0" w:color="E3E3E3"/>
          </w:divBdr>
        </w:div>
        <w:div w:id="470027835">
          <w:marLeft w:val="0"/>
          <w:marRight w:val="0"/>
          <w:marTop w:val="0"/>
          <w:marBottom w:val="0"/>
          <w:divBdr>
            <w:top w:val="single" w:sz="2" w:space="0" w:color="E3E3E3"/>
            <w:left w:val="single" w:sz="2" w:space="0" w:color="E3E3E3"/>
            <w:bottom w:val="single" w:sz="2" w:space="0" w:color="E3E3E3"/>
            <w:right w:val="single" w:sz="2" w:space="0" w:color="E3E3E3"/>
          </w:divBdr>
        </w:div>
        <w:div w:id="1955012818">
          <w:marLeft w:val="0"/>
          <w:marRight w:val="0"/>
          <w:marTop w:val="0"/>
          <w:marBottom w:val="0"/>
          <w:divBdr>
            <w:top w:val="single" w:sz="2" w:space="0" w:color="E3E3E3"/>
            <w:left w:val="single" w:sz="2" w:space="0" w:color="E3E3E3"/>
            <w:bottom w:val="single" w:sz="2" w:space="0" w:color="E3E3E3"/>
            <w:right w:val="single" w:sz="2" w:space="0" w:color="E3E3E3"/>
          </w:divBdr>
        </w:div>
        <w:div w:id="607541979">
          <w:marLeft w:val="0"/>
          <w:marRight w:val="0"/>
          <w:marTop w:val="0"/>
          <w:marBottom w:val="0"/>
          <w:divBdr>
            <w:top w:val="single" w:sz="2" w:space="0" w:color="E3E3E3"/>
            <w:left w:val="single" w:sz="2" w:space="0" w:color="E3E3E3"/>
            <w:bottom w:val="single" w:sz="2" w:space="0" w:color="E3E3E3"/>
            <w:right w:val="single" w:sz="2" w:space="0" w:color="E3E3E3"/>
          </w:divBdr>
        </w:div>
        <w:div w:id="342635708">
          <w:marLeft w:val="0"/>
          <w:marRight w:val="0"/>
          <w:marTop w:val="0"/>
          <w:marBottom w:val="0"/>
          <w:divBdr>
            <w:top w:val="single" w:sz="2" w:space="0" w:color="E3E3E3"/>
            <w:left w:val="single" w:sz="2" w:space="0" w:color="E3E3E3"/>
            <w:bottom w:val="single" w:sz="2" w:space="0" w:color="E3E3E3"/>
            <w:right w:val="single" w:sz="2" w:space="0" w:color="E3E3E3"/>
          </w:divBdr>
        </w:div>
        <w:div w:id="906647243">
          <w:marLeft w:val="0"/>
          <w:marRight w:val="0"/>
          <w:marTop w:val="0"/>
          <w:marBottom w:val="0"/>
          <w:divBdr>
            <w:top w:val="single" w:sz="2" w:space="0" w:color="E3E3E3"/>
            <w:left w:val="single" w:sz="2" w:space="0" w:color="E3E3E3"/>
            <w:bottom w:val="single" w:sz="2" w:space="0" w:color="E3E3E3"/>
            <w:right w:val="single" w:sz="2" w:space="0" w:color="E3E3E3"/>
          </w:divBdr>
        </w:div>
        <w:div w:id="1127818866">
          <w:marLeft w:val="0"/>
          <w:marRight w:val="0"/>
          <w:marTop w:val="0"/>
          <w:marBottom w:val="0"/>
          <w:divBdr>
            <w:top w:val="single" w:sz="2" w:space="0" w:color="E3E3E3"/>
            <w:left w:val="single" w:sz="2" w:space="0" w:color="E3E3E3"/>
            <w:bottom w:val="single" w:sz="2" w:space="0" w:color="E3E3E3"/>
            <w:right w:val="single" w:sz="2" w:space="0" w:color="E3E3E3"/>
          </w:divBdr>
        </w:div>
        <w:div w:id="2001614304">
          <w:marLeft w:val="0"/>
          <w:marRight w:val="0"/>
          <w:marTop w:val="0"/>
          <w:marBottom w:val="0"/>
          <w:divBdr>
            <w:top w:val="single" w:sz="2" w:space="0" w:color="E3E3E3"/>
            <w:left w:val="single" w:sz="2" w:space="0" w:color="E3E3E3"/>
            <w:bottom w:val="single" w:sz="2" w:space="0" w:color="E3E3E3"/>
            <w:right w:val="single" w:sz="2" w:space="0" w:color="E3E3E3"/>
          </w:divBdr>
        </w:div>
        <w:div w:id="1498424681">
          <w:marLeft w:val="0"/>
          <w:marRight w:val="0"/>
          <w:marTop w:val="0"/>
          <w:marBottom w:val="0"/>
          <w:divBdr>
            <w:top w:val="single" w:sz="2" w:space="0" w:color="E3E3E3"/>
            <w:left w:val="single" w:sz="2" w:space="0" w:color="E3E3E3"/>
            <w:bottom w:val="single" w:sz="2" w:space="0" w:color="E3E3E3"/>
            <w:right w:val="single" w:sz="2" w:space="0" w:color="E3E3E3"/>
          </w:divBdr>
        </w:div>
        <w:div w:id="1359157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1249</Words>
  <Characters>7120</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2</cp:revision>
  <dcterms:created xsi:type="dcterms:W3CDTF">2026-03-25T20:58:00Z</dcterms:created>
  <dcterms:modified xsi:type="dcterms:W3CDTF">2026-03-25T21:00:00Z</dcterms:modified>
</cp:coreProperties>
</file>