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Из опыта работы МАОУ СШ д.Ореховно по участию в проекте </w:t>
      </w:r>
    </w:p>
    <w:p>
      <w:pPr>
        <w:pStyle w:val="Normal"/>
        <w:jc w:val="center"/>
        <w:rPr>
          <w:rFonts w:ascii="Times New Roman" w:hAnsi="Times New Roman" w:cs="Times New Roman"/>
          <w:sz w:val="24"/>
          <w:szCs w:val="24"/>
        </w:rPr>
      </w:pPr>
      <w:r>
        <w:rPr>
          <w:rFonts w:cs="Times New Roman" w:ascii="Times New Roman" w:hAnsi="Times New Roman"/>
          <w:sz w:val="24"/>
          <w:szCs w:val="24"/>
        </w:rPr>
        <w:t>«Школа Минпросвещения России»</w:t>
      </w:r>
    </w:p>
    <w:p>
      <w:pPr>
        <w:pStyle w:val="Normal"/>
        <w:jc w:val="right"/>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руководитель проектной команды Бабанова С.Н,</w:t>
      </w:r>
    </w:p>
    <w:p>
      <w:pPr>
        <w:pStyle w:val="Normal"/>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Наша</w:t>
      </w:r>
      <w:r>
        <w:rPr>
          <w:rFonts w:cs="Times New Roman" w:ascii="Times New Roman" w:hAnsi="Times New Roman"/>
          <w:sz w:val="24"/>
          <w:szCs w:val="24"/>
        </w:rPr>
        <w:t xml:space="preserve"> школа </w:t>
      </w:r>
      <w:r>
        <w:rPr>
          <w:rFonts w:cs="Times New Roman" w:ascii="Times New Roman" w:hAnsi="Times New Roman"/>
          <w:sz w:val="24"/>
          <w:szCs w:val="24"/>
        </w:rPr>
        <w:t>является  малочисленной, расположена в сельской местности.</w:t>
      </w:r>
      <w:r>
        <w:rPr>
          <w:rFonts w:cs="Times New Roman" w:ascii="Times New Roman" w:hAnsi="Times New Roman"/>
          <w:sz w:val="24"/>
          <w:szCs w:val="24"/>
        </w:rPr>
        <w:t xml:space="preserve"> д.Ореховно Мошенского муниципального района. Наш педагогический коллектив  состоит из 10 педагогов. В школе обучается 49 детей  То, что у нас </w:t>
      </w:r>
      <w:r>
        <w:rPr>
          <w:rFonts w:cs="Times New Roman" w:ascii="Times New Roman" w:hAnsi="Times New Roman"/>
          <w:sz w:val="24"/>
          <w:szCs w:val="24"/>
        </w:rPr>
        <w:t>такое количество</w:t>
      </w:r>
      <w:r>
        <w:rPr>
          <w:rFonts w:cs="Times New Roman" w:ascii="Times New Roman" w:hAnsi="Times New Roman"/>
          <w:sz w:val="24"/>
          <w:szCs w:val="24"/>
        </w:rPr>
        <w:t xml:space="preserve"> детей – это скорее не минус, а  большой плюс, так как мы имеем возможность тесной работы с каждым ребенком,  можно сказать, что к каждому обучающемуся у нас подобран индивидуальный подход, что, несомненно, является очень важным моментом в обучении и воспитании детей на каждой ступени образования.  Не смотря на то, что наш педагогический коллектив сравнительно небольшой, но он действительно дружный. Все педагоги непрерывно повышают свою профессиональную компетентность, делятся своим педагогическим опытом с коллегами не только в стенах школы, но и на уровне района (два педагога являются руководителями районных МО), выступая на методических объединениях учителей-предметников; на уровне страны, публикуя педагогический опыт и свои методические разработки в педагогических сообществах в сети Интернет, ну,  и, естественно,  таким же образом перенимают опыт своих коллег.</w:t>
      </w:r>
    </w:p>
    <w:p>
      <w:pPr>
        <w:pStyle w:val="Normal"/>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Наша школа является активной  участницей различных проектов:  ЦОС, Точка Роста,  побывали в  проекте «500+» и благополучно вышли из него. Это  был достаточно положительный опыт, в результате которого  наш небольшой коллектив стал более сплоченным. В </w:t>
      </w:r>
      <w:r>
        <w:rPr>
          <w:rFonts w:cs="Times New Roman" w:ascii="Times New Roman" w:hAnsi="Times New Roman"/>
          <w:sz w:val="24"/>
          <w:szCs w:val="24"/>
        </w:rPr>
        <w:t xml:space="preserve">2022 </w:t>
      </w:r>
      <w:r>
        <w:rPr>
          <w:rFonts w:cs="Times New Roman" w:ascii="Times New Roman" w:hAnsi="Times New Roman"/>
          <w:sz w:val="24"/>
          <w:szCs w:val="24"/>
        </w:rPr>
        <w:t>году – это проект Школа Минпросвещения России.  Участие в различных проектах подразумевает повышение квалификации педагогических работников, следовательно, наш педагогический коллектив постоянно совершенствует свои знания и приобретает новые,  проходит различные курсы повышения квалификации. Курсы по проекту «Школа Минпросвещения России»  содержат методические рекомендации и большое количество  нормативных документов, очень нужных для работы в целом и для повышения ее эффективности.  Команда педагогов на курсах вела совместное обучение, плюсом которого являлось понимание общих целей и сфер ответственности каждого педагога за конечный результат.  При обучении на курсах мы поняли, что над многими вопросами мы уже работали и продолжаем работать. Обучение позволило нам взглянуть на себя со стороны, понять, что нужно сделать и, что уже сделано. Ориентируясь на дальнейшее развитие образования, его трансформацию, мы понимаем, что необходимо  проектирование образовательной траектории обучающегося с учетом межпредметных связей и всестороннего развития личности ребенка. Вот  уже несколько лет школа работает в интеграции основного и дополнительного образования, реализуются основные общеобразовательные программы на четырех уровнях образования и программы дополнительного образования различной направленности с учетом мнения обучающихся и родителей.</w:t>
      </w:r>
    </w:p>
    <w:p>
      <w:pPr>
        <w:pStyle w:val="Normal"/>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Управленческой командой школы был проведен аудит  на соответствие показателям проекта «Школа Минпросвещения России» по всем направлениям: «Знание», «Воспитание», «Профориентация», «Школьный климат», «Учитель», «Школьная команда», «Образовательная среда». Мы старались объективно оценивать свое место по всем показателям, планировать дальнейшие действия, чтобы наша школа могла повысить уровень соответствия модели «Школа Минрпросвещения России».  Результаты самоанализа представлены на диаграмме. Наш уровень соответствия показателям проекта «Школа Минпросвещения России» мы оценили как базовый.  На среднем уровне находятся «Здоровье» и «Творчество».  Значит, нам есть над чем работать в ближайшее время. Благодаря курсам мы имеем возможность скорректировать свою дальнейшую работу по повышению имеющихся показателей проекта. </w:t>
      </w:r>
    </w:p>
    <w:p>
      <w:pPr>
        <w:pStyle w:val="NormalWeb"/>
        <w:spacing w:beforeAutospacing="0" w:before="0" w:afterAutospacing="0" w:after="0"/>
        <w:jc w:val="both"/>
        <w:rPr>
          <w:rFonts w:eastAsia="" w:eastAsiaTheme="minorEastAsia"/>
          <w:color w:themeColor="dark1" w:val="000000"/>
          <w:kern w:val="2"/>
        </w:rPr>
      </w:pPr>
      <w:r>
        <w:rPr>
          <w:rFonts w:eastAsia="" w:eastAsiaTheme="minorEastAsia"/>
          <w:color w:themeColor="dark1" w:val="000000"/>
          <w:kern w:val="2"/>
        </w:rPr>
        <w:t xml:space="preserve"> </w:t>
      </w:r>
      <w:r>
        <w:rPr>
          <w:rFonts w:eastAsia="" w:eastAsiaTheme="minorEastAsia"/>
          <w:color w:themeColor="dark1" w:val="000000"/>
          <w:kern w:val="2"/>
        </w:rPr>
        <w:t>По направлению «Знание» мы планир</w:t>
      </w:r>
      <w:r>
        <w:rPr>
          <w:rFonts w:eastAsia="" w:eastAsiaTheme="minorEastAsia"/>
          <w:color w:themeColor="dark1" w:val="000000"/>
          <w:kern w:val="2"/>
        </w:rPr>
        <w:t>овали</w:t>
      </w:r>
      <w:r>
        <w:rPr>
          <w:rFonts w:eastAsia="" w:eastAsiaTheme="minorEastAsia"/>
          <w:color w:themeColor="dark1" w:val="000000"/>
          <w:kern w:val="2"/>
        </w:rPr>
        <w:t>:</w:t>
      </w:r>
    </w:p>
    <w:p>
      <w:pPr>
        <w:pStyle w:val="NormalWeb"/>
        <w:spacing w:beforeAutospacing="0" w:before="0" w:afterAutospacing="0" w:after="0"/>
        <w:jc w:val="both"/>
        <w:rPr/>
      </w:pPr>
      <w:r>
        <w:rPr>
          <w:rFonts w:eastAsia="" w:eastAsiaTheme="minorEastAsia"/>
          <w:color w:themeColor="dark1" w:val="000000"/>
          <w:kern w:val="2"/>
        </w:rPr>
        <w:t>-разработать единые рекомендации по контрольным работам</w:t>
      </w:r>
    </w:p>
    <w:p>
      <w:pPr>
        <w:pStyle w:val="NormalWeb"/>
        <w:spacing w:beforeAutospacing="0" w:before="0" w:afterAutospacing="0" w:after="0"/>
        <w:jc w:val="both"/>
        <w:rPr>
          <w:rFonts w:eastAsia="" w:eastAsiaTheme="minorEastAsia"/>
          <w:color w:themeColor="dark1" w:val="000000"/>
          <w:kern w:val="2"/>
        </w:rPr>
      </w:pPr>
      <w:r>
        <w:rPr>
          <w:rFonts w:eastAsia="" w:eastAsiaTheme="minorEastAsia"/>
          <w:color w:themeColor="dark1" w:val="000000"/>
          <w:kern w:val="2"/>
        </w:rPr>
        <w:t>- активно использовать ПАК  «Цифровая школьная библиотека» в различных   видах деятельности, не ограничивая его использование только на уроках;</w:t>
      </w:r>
    </w:p>
    <w:p>
      <w:pPr>
        <w:pStyle w:val="NormalWeb"/>
        <w:spacing w:beforeAutospacing="0" w:before="0" w:afterAutospacing="0" w:after="0"/>
        <w:jc w:val="both"/>
        <w:rPr>
          <w:rFonts w:eastAsia="" w:eastAsiaTheme="minorEastAsia"/>
          <w:color w:themeColor="dark1" w:val="000000"/>
          <w:kern w:val="2"/>
        </w:rPr>
      </w:pPr>
      <w:r>
        <w:rPr>
          <w:rFonts w:eastAsia="" w:eastAsiaTheme="minorEastAsia"/>
          <w:color w:themeColor="dark1" w:val="000000"/>
          <w:kern w:val="2"/>
        </w:rPr>
        <w:t xml:space="preserve">-в условиях прогнозируемой нехватки педагогических кадров в ближайшие два-три года, заключить сетевой договор по реализации основных общеобразовательных программ. </w:t>
      </w:r>
    </w:p>
    <w:p>
      <w:pPr>
        <w:pStyle w:val="NormalWeb"/>
        <w:spacing w:beforeAutospacing="0" w:before="0" w:afterAutospacing="0" w:after="0"/>
        <w:jc w:val="both"/>
        <w:rPr/>
      </w:pPr>
      <w:r>
        <w:rPr>
          <w:rFonts w:eastAsia="" w:eastAsiaTheme="minorEastAsia"/>
          <w:color w:themeColor="dark1" w:val="000000"/>
          <w:kern w:val="2"/>
        </w:rPr>
        <w:t xml:space="preserve"> </w:t>
      </w:r>
      <w:r>
        <w:rPr>
          <w:rFonts w:eastAsia="" w:eastAsiaTheme="minorEastAsia"/>
          <w:color w:themeColor="dark1" w:val="000000"/>
          <w:kern w:val="2"/>
        </w:rPr>
        <w:t xml:space="preserve">По направлению «Воспитание» </w:t>
      </w:r>
      <w:r>
        <w:rPr>
          <w:rFonts w:eastAsia="" w:eastAsiaTheme="minorEastAsia"/>
          <w:color w:themeColor="dark1" w:val="000000"/>
          <w:kern w:val="2"/>
        </w:rPr>
        <w:t>решили</w:t>
      </w:r>
      <w:r>
        <w:rPr>
          <w:rFonts w:eastAsia="" w:eastAsiaTheme="minorEastAsia"/>
          <w:color w:themeColor="dark1" w:val="000000"/>
          <w:kern w:val="2"/>
        </w:rPr>
        <w:t>, что важным моментом будет возобновление работы  ученического самоуправления.</w:t>
      </w:r>
    </w:p>
    <w:p>
      <w:pPr>
        <w:pStyle w:val="NormalWeb"/>
        <w:spacing w:beforeAutospacing="0" w:before="0" w:afterAutospacing="0" w:after="0"/>
        <w:jc w:val="both"/>
        <w:rPr>
          <w:rFonts w:eastAsia="" w:eastAsiaTheme="minorEastAsia"/>
          <w:color w:themeColor="dark1" w:val="000000"/>
          <w:kern w:val="2"/>
        </w:rPr>
      </w:pPr>
      <w:r>
        <w:rPr>
          <w:rFonts w:eastAsia="" w:eastAsiaTheme="minorEastAsia"/>
          <w:color w:themeColor="dark1" w:val="000000"/>
          <w:kern w:val="2"/>
        </w:rPr>
        <w:t xml:space="preserve"> </w:t>
      </w:r>
      <w:r>
        <w:rPr>
          <w:rFonts w:eastAsia="" w:eastAsiaTheme="minorEastAsia"/>
          <w:color w:themeColor="dark1" w:val="000000"/>
          <w:kern w:val="2"/>
        </w:rPr>
        <w:t xml:space="preserve">С 5 сентября </w:t>
      </w:r>
      <w:r>
        <w:rPr>
          <w:rFonts w:eastAsia="" w:eastAsiaTheme="minorEastAsia"/>
          <w:color w:themeColor="dark1" w:val="000000"/>
          <w:kern w:val="2"/>
        </w:rPr>
        <w:t xml:space="preserve">2022 года </w:t>
      </w:r>
      <w:r>
        <w:rPr>
          <w:rFonts w:eastAsia="" w:eastAsiaTheme="minorEastAsia"/>
          <w:color w:themeColor="dark1" w:val="000000"/>
          <w:kern w:val="2"/>
        </w:rPr>
        <w:t>мы, как и все школы, нач</w:t>
      </w:r>
      <w:r>
        <w:rPr>
          <w:rFonts w:eastAsia="" w:eastAsiaTheme="minorEastAsia"/>
          <w:color w:themeColor="dark1" w:val="000000"/>
          <w:kern w:val="2"/>
        </w:rPr>
        <w:t>али</w:t>
      </w:r>
      <w:r>
        <w:rPr>
          <w:rFonts w:eastAsia="" w:eastAsiaTheme="minorEastAsia"/>
          <w:color w:themeColor="dark1" w:val="000000"/>
          <w:kern w:val="2"/>
        </w:rPr>
        <w:t xml:space="preserve"> реализацию программы «Разговоры о важном», в патриотическом воспитании детей использ</w:t>
      </w:r>
      <w:r>
        <w:rPr>
          <w:rFonts w:eastAsia="" w:eastAsiaTheme="minorEastAsia"/>
          <w:color w:themeColor="dark1" w:val="000000"/>
          <w:kern w:val="2"/>
        </w:rPr>
        <w:t>уем</w:t>
      </w:r>
      <w:r>
        <w:rPr>
          <w:rFonts w:eastAsia="" w:eastAsiaTheme="minorEastAsia"/>
          <w:color w:themeColor="dark1" w:val="000000"/>
          <w:kern w:val="2"/>
        </w:rPr>
        <w:t xml:space="preserve"> государственную символику РФ, в частности в начале недели проводи</w:t>
      </w:r>
      <w:r>
        <w:rPr>
          <w:rFonts w:eastAsia="" w:eastAsiaTheme="minorEastAsia"/>
          <w:color w:themeColor="dark1" w:val="000000"/>
          <w:kern w:val="2"/>
        </w:rPr>
        <w:t>м</w:t>
      </w:r>
      <w:r>
        <w:rPr>
          <w:rFonts w:eastAsia="" w:eastAsiaTheme="minorEastAsia"/>
          <w:color w:themeColor="dark1" w:val="000000"/>
          <w:kern w:val="2"/>
        </w:rPr>
        <w:t xml:space="preserve"> общешкольную линейку с поднятием флага  и исполнением Гимна РФ.</w:t>
      </w:r>
    </w:p>
    <w:p>
      <w:pPr>
        <w:pStyle w:val="NormalWeb"/>
        <w:spacing w:beforeAutospacing="0" w:before="0" w:afterAutospacing="0" w:after="0"/>
        <w:jc w:val="both"/>
        <w:rPr/>
      </w:pPr>
      <w:r>
        <w:rPr>
          <w:rFonts w:eastAsia="" w:eastAsiaTheme="minorEastAsia"/>
          <w:color w:themeColor="dark1" w:val="000000"/>
          <w:kern w:val="2"/>
        </w:rPr>
        <w:t>По направлению «Профориентция» привле</w:t>
      </w:r>
      <w:r>
        <w:rPr>
          <w:rFonts w:eastAsia="" w:eastAsiaTheme="minorEastAsia"/>
          <w:color w:themeColor="dark1" w:val="000000"/>
          <w:kern w:val="2"/>
        </w:rPr>
        <w:t>кли</w:t>
      </w:r>
      <w:r>
        <w:rPr>
          <w:rFonts w:eastAsia="" w:eastAsiaTheme="minorEastAsia"/>
          <w:color w:themeColor="dark1" w:val="000000"/>
          <w:kern w:val="2"/>
        </w:rPr>
        <w:t xml:space="preserve"> больше ребятишек для участия в проекте «Билет в будущее». Кроме этого с 1 сентября в 1-4 классах 2 раза в месяц, а в 6-1</w:t>
      </w:r>
      <w:r>
        <w:rPr>
          <w:rFonts w:eastAsia="" w:eastAsiaTheme="minorEastAsia"/>
          <w:color w:themeColor="dark1" w:val="000000"/>
          <w:kern w:val="2"/>
        </w:rPr>
        <w:t>1</w:t>
      </w:r>
      <w:r>
        <w:rPr>
          <w:rFonts w:eastAsia="" w:eastAsiaTheme="minorEastAsia"/>
          <w:color w:themeColor="dark1" w:val="000000"/>
          <w:kern w:val="2"/>
        </w:rPr>
        <w:t xml:space="preserve"> классах – каждую неделю </w:t>
      </w:r>
      <w:r>
        <w:rPr>
          <w:rFonts w:eastAsia="" w:eastAsiaTheme="minorEastAsia"/>
          <w:color w:themeColor="dark1" w:val="000000"/>
          <w:kern w:val="2"/>
        </w:rPr>
        <w:t xml:space="preserve">по четвергам </w:t>
      </w:r>
      <w:r>
        <w:rPr>
          <w:rFonts w:eastAsia="" w:eastAsiaTheme="minorEastAsia"/>
          <w:color w:themeColor="dark1" w:val="000000"/>
          <w:kern w:val="2"/>
        </w:rPr>
        <w:t xml:space="preserve">мы предусмотрели  реализацию классных часов, посвященных профориентации школьников, где обучающиеся в различных формах </w:t>
      </w:r>
      <w:r>
        <w:rPr>
          <w:rFonts w:eastAsia="" w:eastAsiaTheme="minorEastAsia"/>
          <w:color w:themeColor="dark1" w:val="000000"/>
          <w:kern w:val="2"/>
        </w:rPr>
        <w:t>познают</w:t>
      </w:r>
      <w:r>
        <w:rPr>
          <w:rFonts w:eastAsia="" w:eastAsiaTheme="minorEastAsia"/>
          <w:color w:themeColor="dark1" w:val="000000"/>
          <w:kern w:val="2"/>
        </w:rPr>
        <w:t xml:space="preserve"> себя и оценива</w:t>
      </w:r>
      <w:r>
        <w:rPr>
          <w:rFonts w:eastAsia="" w:eastAsiaTheme="minorEastAsia"/>
          <w:color w:themeColor="dark1" w:val="000000"/>
          <w:kern w:val="2"/>
        </w:rPr>
        <w:t>ют</w:t>
      </w:r>
      <w:r>
        <w:rPr>
          <w:rFonts w:eastAsia="" w:eastAsiaTheme="minorEastAsia"/>
          <w:color w:themeColor="dark1" w:val="000000"/>
          <w:kern w:val="2"/>
        </w:rPr>
        <w:t xml:space="preserve"> свои возможности, знаком</w:t>
      </w:r>
      <w:r>
        <w:rPr>
          <w:rFonts w:eastAsia="" w:eastAsiaTheme="minorEastAsia"/>
          <w:color w:themeColor="dark1" w:val="000000"/>
          <w:kern w:val="2"/>
        </w:rPr>
        <w:t>ят</w:t>
      </w:r>
      <w:r>
        <w:rPr>
          <w:rFonts w:eastAsia="" w:eastAsiaTheme="minorEastAsia"/>
          <w:color w:themeColor="dark1" w:val="000000"/>
          <w:kern w:val="2"/>
        </w:rPr>
        <w:t xml:space="preserve">ся с различными профессиями в том числе посредством  очных и заочных экскурсий на предприятия и в учебные заведения области, </w:t>
      </w:r>
      <w:r>
        <w:rPr>
          <w:rFonts w:eastAsia="" w:eastAsiaTheme="minorEastAsia"/>
          <w:color w:themeColor="dark1" w:val="000000"/>
          <w:kern w:val="2"/>
        </w:rPr>
        <w:t xml:space="preserve">осуществляют </w:t>
      </w:r>
      <w:r>
        <w:rPr>
          <w:rFonts w:eastAsia="" w:eastAsiaTheme="minorEastAsia"/>
          <w:color w:themeColor="dark1" w:val="000000"/>
          <w:kern w:val="2"/>
        </w:rPr>
        <w:t>просмотр трансляций» «Шоу профессий» и «Проектория», участ</w:t>
      </w:r>
      <w:r>
        <w:rPr>
          <w:rFonts w:eastAsia="" w:eastAsiaTheme="minorEastAsia"/>
          <w:color w:themeColor="dark1" w:val="000000"/>
          <w:kern w:val="2"/>
        </w:rPr>
        <w:t>вуют</w:t>
      </w:r>
      <w:r>
        <w:rPr>
          <w:rFonts w:eastAsia="" w:eastAsiaTheme="minorEastAsia"/>
          <w:color w:themeColor="dark1" w:val="000000"/>
          <w:kern w:val="2"/>
        </w:rPr>
        <w:t xml:space="preserve"> в мероприятиях проекта «Билет в будущее». Для реализации мероприятий по ранней профдиагностике  для обучающихся 8 и 9 классов  использ</w:t>
      </w:r>
      <w:r>
        <w:rPr>
          <w:rFonts w:eastAsia="" w:eastAsiaTheme="minorEastAsia"/>
          <w:color w:themeColor="dark1" w:val="000000"/>
          <w:kern w:val="2"/>
        </w:rPr>
        <w:t>уется</w:t>
      </w:r>
      <w:r>
        <w:rPr>
          <w:rFonts w:eastAsia="" w:eastAsiaTheme="minorEastAsia"/>
          <w:color w:themeColor="dark1" w:val="000000"/>
          <w:kern w:val="2"/>
        </w:rPr>
        <w:t xml:space="preserve"> программа курса «Профориентация», предложенная Министерством Просвещения.</w:t>
      </w:r>
    </w:p>
    <w:p>
      <w:pPr>
        <w:pStyle w:val="NormalWeb"/>
        <w:spacing w:beforeAutospacing="0" w:before="0" w:afterAutospacing="0" w:after="0"/>
        <w:jc w:val="both"/>
        <w:rPr/>
      </w:pPr>
      <w:r>
        <w:rPr/>
        <w:t>По направлению «Творчество»</w:t>
      </w:r>
      <w:r>
        <w:rPr>
          <w:rFonts w:eastAsia="" w:eastAsiaTheme="minorEastAsia"/>
          <w:color w:themeColor="dark1" w:val="000000"/>
          <w:kern w:val="2"/>
        </w:rPr>
        <w:t xml:space="preserve"> организова</w:t>
      </w:r>
      <w:r>
        <w:rPr>
          <w:rFonts w:eastAsia="" w:eastAsiaTheme="minorEastAsia"/>
          <w:color w:themeColor="dark1" w:val="000000"/>
          <w:kern w:val="2"/>
        </w:rPr>
        <w:t>ны</w:t>
      </w:r>
      <w:r>
        <w:rPr>
          <w:rFonts w:eastAsia="" w:eastAsiaTheme="minorEastAsia"/>
          <w:color w:themeColor="dark1" w:val="000000"/>
          <w:kern w:val="2"/>
        </w:rPr>
        <w:t xml:space="preserve"> кружки и секции, а также </w:t>
      </w:r>
      <w:r>
        <w:rPr>
          <w:rFonts w:eastAsia="" w:eastAsiaTheme="minorEastAsia"/>
          <w:color w:themeColor="dark1" w:val="000000"/>
          <w:kern w:val="2"/>
        </w:rPr>
        <w:t xml:space="preserve">объединения </w:t>
      </w:r>
      <w:r>
        <w:rPr>
          <w:rFonts w:eastAsia="" w:eastAsiaTheme="minorEastAsia"/>
          <w:color w:themeColor="dark1" w:val="000000"/>
          <w:kern w:val="2"/>
        </w:rPr>
        <w:t>дополнительно</w:t>
      </w:r>
      <w:r>
        <w:rPr>
          <w:rFonts w:eastAsia="" w:eastAsiaTheme="minorEastAsia"/>
          <w:color w:themeColor="dark1" w:val="000000"/>
          <w:kern w:val="2"/>
        </w:rPr>
        <w:t>го</w:t>
      </w:r>
      <w:r>
        <w:rPr>
          <w:rFonts w:eastAsia="" w:eastAsiaTheme="minorEastAsia"/>
          <w:color w:themeColor="dark1" w:val="000000"/>
          <w:kern w:val="2"/>
        </w:rPr>
        <w:t xml:space="preserve"> образовани</w:t>
      </w:r>
      <w:r>
        <w:rPr>
          <w:rFonts w:eastAsia="" w:eastAsiaTheme="minorEastAsia"/>
          <w:color w:themeColor="dark1" w:val="000000"/>
          <w:kern w:val="2"/>
        </w:rPr>
        <w:t>я</w:t>
      </w:r>
      <w:r>
        <w:rPr>
          <w:rFonts w:eastAsia="" w:eastAsiaTheme="minorEastAsia"/>
          <w:color w:themeColor="dark1" w:val="000000"/>
          <w:kern w:val="2"/>
        </w:rPr>
        <w:t xml:space="preserve"> по желанию детей и родителей, по необходимости вв</w:t>
      </w:r>
      <w:r>
        <w:rPr>
          <w:rFonts w:eastAsia="" w:eastAsiaTheme="minorEastAsia"/>
          <w:color w:themeColor="dark1" w:val="000000"/>
          <w:kern w:val="2"/>
        </w:rPr>
        <w:t>одятся</w:t>
      </w:r>
      <w:r>
        <w:rPr>
          <w:rFonts w:eastAsia="" w:eastAsiaTheme="minorEastAsia"/>
          <w:color w:themeColor="dark1" w:val="000000"/>
          <w:kern w:val="2"/>
        </w:rPr>
        <w:t xml:space="preserve"> кружки по интересам.</w:t>
      </w:r>
    </w:p>
    <w:p>
      <w:pPr>
        <w:pStyle w:val="NormalWeb"/>
        <w:spacing w:beforeAutospacing="0" w:before="0" w:afterAutospacing="0" w:after="0"/>
        <w:jc w:val="both"/>
        <w:rPr/>
      </w:pPr>
      <w:r>
        <w:rPr>
          <w:rFonts w:eastAsia="" w:eastAsiaTheme="minorEastAsia"/>
          <w:color w:themeColor="dark1" w:val="000000"/>
          <w:kern w:val="2"/>
        </w:rPr>
        <w:t xml:space="preserve">С 1 сентября </w:t>
      </w:r>
      <w:r>
        <w:rPr>
          <w:rFonts w:eastAsia="" w:eastAsiaTheme="minorEastAsia"/>
          <w:color w:themeColor="dark1" w:val="000000"/>
          <w:kern w:val="2"/>
        </w:rPr>
        <w:t>2022 года</w:t>
      </w:r>
      <w:r>
        <w:rPr>
          <w:rFonts w:eastAsia="" w:eastAsiaTheme="minorEastAsia"/>
          <w:color w:themeColor="dark1" w:val="000000"/>
          <w:kern w:val="2"/>
        </w:rPr>
        <w:t xml:space="preserve"> в рамках внеурочной деятельности в начальной школе </w:t>
      </w:r>
      <w:r>
        <w:rPr>
          <w:rFonts w:eastAsia="" w:eastAsiaTheme="minorEastAsia"/>
          <w:color w:themeColor="dark1" w:val="000000"/>
          <w:kern w:val="2"/>
        </w:rPr>
        <w:t xml:space="preserve">начал </w:t>
      </w:r>
      <w:r>
        <w:rPr>
          <w:rFonts w:eastAsia="" w:eastAsiaTheme="minorEastAsia"/>
          <w:color w:themeColor="dark1" w:val="000000"/>
          <w:kern w:val="2"/>
        </w:rPr>
        <w:t>работу круж</w:t>
      </w:r>
      <w:r>
        <w:rPr>
          <w:rFonts w:eastAsia="" w:eastAsiaTheme="minorEastAsia"/>
          <w:color w:themeColor="dark1" w:val="000000"/>
          <w:kern w:val="2"/>
        </w:rPr>
        <w:t>ок</w:t>
      </w:r>
      <w:r>
        <w:rPr>
          <w:rFonts w:eastAsia="" w:eastAsiaTheme="minorEastAsia"/>
          <w:color w:themeColor="dark1" w:val="000000"/>
          <w:kern w:val="2"/>
        </w:rPr>
        <w:t xml:space="preserve"> «Наш театр», что полож</w:t>
      </w:r>
      <w:r>
        <w:rPr>
          <w:rFonts w:eastAsia="" w:eastAsiaTheme="minorEastAsia"/>
          <w:color w:themeColor="dark1" w:val="000000"/>
          <w:kern w:val="2"/>
        </w:rPr>
        <w:t>ило</w:t>
      </w:r>
      <w:r>
        <w:rPr>
          <w:rFonts w:eastAsia="" w:eastAsiaTheme="minorEastAsia"/>
          <w:color w:themeColor="dark1" w:val="000000"/>
          <w:kern w:val="2"/>
        </w:rPr>
        <w:t xml:space="preserve"> начало организации школьного театра.</w:t>
      </w:r>
    </w:p>
    <w:p>
      <w:pPr>
        <w:pStyle w:val="NormalWeb"/>
        <w:spacing w:beforeAutospacing="0" w:before="0" w:afterAutospacing="0" w:after="0"/>
        <w:jc w:val="both"/>
        <w:rPr/>
      </w:pPr>
      <w:r>
        <w:rPr>
          <w:rFonts w:eastAsia="" w:eastAsiaTheme="minorEastAsia"/>
          <w:color w:themeColor="dark1" w:val="000000"/>
          <w:kern w:val="2"/>
        </w:rPr>
        <w:t>Педагогам</w:t>
      </w:r>
      <w:r>
        <w:rPr>
          <w:rFonts w:eastAsia="" w:eastAsiaTheme="minorEastAsia"/>
          <w:color w:themeColor="dark1" w:val="000000"/>
          <w:kern w:val="2"/>
        </w:rPr>
        <w:t xml:space="preserve">и </w:t>
      </w:r>
      <w:r>
        <w:rPr>
          <w:rFonts w:eastAsia="" w:eastAsiaTheme="minorEastAsia"/>
          <w:color w:themeColor="dark1" w:val="000000"/>
          <w:kern w:val="2"/>
        </w:rPr>
        <w:t>- предметникам</w:t>
      </w:r>
      <w:r>
        <w:rPr>
          <w:rFonts w:eastAsia="" w:eastAsiaTheme="minorEastAsia"/>
          <w:color w:themeColor="dark1" w:val="000000"/>
          <w:kern w:val="2"/>
        </w:rPr>
        <w:t>и</w:t>
      </w:r>
      <w:r>
        <w:rPr>
          <w:rFonts w:eastAsia="" w:eastAsiaTheme="minorEastAsia"/>
          <w:color w:themeColor="dark1" w:val="000000"/>
          <w:kern w:val="2"/>
        </w:rPr>
        <w:t>, педагогам</w:t>
      </w:r>
      <w:r>
        <w:rPr>
          <w:rFonts w:eastAsia="" w:eastAsiaTheme="minorEastAsia"/>
          <w:color w:themeColor="dark1" w:val="000000"/>
          <w:kern w:val="2"/>
        </w:rPr>
        <w:t>и</w:t>
      </w:r>
      <w:r>
        <w:rPr>
          <w:rFonts w:eastAsia="" w:eastAsiaTheme="minorEastAsia"/>
          <w:color w:themeColor="dark1" w:val="000000"/>
          <w:kern w:val="2"/>
        </w:rPr>
        <w:t xml:space="preserve"> дополнительного образования, классным</w:t>
      </w:r>
      <w:r>
        <w:rPr>
          <w:rFonts w:eastAsia="" w:eastAsiaTheme="minorEastAsia"/>
          <w:color w:themeColor="dark1" w:val="000000"/>
          <w:kern w:val="2"/>
        </w:rPr>
        <w:t>и</w:t>
      </w:r>
      <w:r>
        <w:rPr>
          <w:rFonts w:eastAsia="" w:eastAsiaTheme="minorEastAsia"/>
          <w:color w:themeColor="dark1" w:val="000000"/>
          <w:kern w:val="2"/>
        </w:rPr>
        <w:t xml:space="preserve"> руководителям</w:t>
      </w:r>
      <w:r>
        <w:rPr>
          <w:rFonts w:eastAsia="" w:eastAsiaTheme="minorEastAsia"/>
          <w:color w:themeColor="dark1" w:val="000000"/>
          <w:kern w:val="2"/>
        </w:rPr>
        <w:t xml:space="preserve">и </w:t>
      </w:r>
      <w:r>
        <w:rPr>
          <w:rFonts w:eastAsia="" w:eastAsiaTheme="minorEastAsia"/>
          <w:color w:themeColor="dark1" w:val="000000"/>
          <w:kern w:val="2"/>
        </w:rPr>
        <w:t>- то есть всем педагогическом коллектив</w:t>
      </w:r>
      <w:r>
        <w:rPr>
          <w:rFonts w:eastAsia="" w:eastAsiaTheme="minorEastAsia"/>
          <w:color w:themeColor="dark1" w:val="000000"/>
          <w:kern w:val="2"/>
        </w:rPr>
        <w:t>ом</w:t>
      </w:r>
      <w:r>
        <w:rPr>
          <w:rFonts w:eastAsia="" w:eastAsiaTheme="minorEastAsia"/>
          <w:color w:themeColor="dark1" w:val="000000"/>
          <w:kern w:val="2"/>
        </w:rPr>
        <w:t xml:space="preserve"> вместе, совместно организ</w:t>
      </w:r>
      <w:r>
        <w:rPr>
          <w:rFonts w:eastAsia="" w:eastAsiaTheme="minorEastAsia"/>
          <w:color w:themeColor="dark1" w:val="000000"/>
          <w:kern w:val="2"/>
        </w:rPr>
        <w:t>уем</w:t>
      </w:r>
      <w:r>
        <w:rPr>
          <w:rFonts w:eastAsia="" w:eastAsiaTheme="minorEastAsia"/>
          <w:color w:themeColor="dark1" w:val="000000"/>
          <w:kern w:val="2"/>
        </w:rPr>
        <w:t xml:space="preserve"> активное участие  детей в проектной деятельности, конкурсах и олимпиадах различного уровня, развива</w:t>
      </w:r>
      <w:r>
        <w:rPr>
          <w:rFonts w:eastAsia="" w:eastAsiaTheme="minorEastAsia"/>
          <w:color w:themeColor="dark1" w:val="000000"/>
          <w:kern w:val="2"/>
        </w:rPr>
        <w:t>ем</w:t>
      </w:r>
      <w:r>
        <w:rPr>
          <w:rFonts w:eastAsia="" w:eastAsiaTheme="minorEastAsia"/>
          <w:color w:themeColor="dark1" w:val="000000"/>
          <w:kern w:val="2"/>
        </w:rPr>
        <w:t xml:space="preserve"> скрытые таланты обучающихся.</w:t>
      </w:r>
    </w:p>
    <w:p>
      <w:pPr>
        <w:pStyle w:val="NormalWeb"/>
        <w:spacing w:beforeAutospacing="0" w:before="0" w:afterAutospacing="0" w:after="0"/>
        <w:jc w:val="both"/>
        <w:rPr/>
      </w:pPr>
      <w:r>
        <w:rPr/>
      </w:r>
    </w:p>
    <w:p>
      <w:pPr>
        <w:pStyle w:val="NormalWeb"/>
        <w:spacing w:beforeAutospacing="0" w:before="0" w:afterAutospacing="0" w:after="0"/>
        <w:jc w:val="both"/>
        <w:rPr/>
      </w:pPr>
      <w:r>
        <w:rPr/>
        <w:t xml:space="preserve"> </w:t>
      </w:r>
      <w:r>
        <w:rPr/>
        <w:t>На момент участия в проекте  «Школа Минпросвещения России» н</w:t>
      </w:r>
      <w:r>
        <w:rPr/>
        <w:t xml:space="preserve">аправление «Здоровье» </w:t>
      </w:r>
      <w:r>
        <w:rPr/>
        <w:t xml:space="preserve">по результатам самодиагностики </w:t>
      </w:r>
      <w:r>
        <w:rPr/>
        <w:t>у нас находи</w:t>
      </w:r>
      <w:r>
        <w:rPr/>
        <w:t>лось</w:t>
      </w:r>
      <w:r>
        <w:rPr/>
        <w:t xml:space="preserve"> на среднем уровне, </w:t>
      </w:r>
      <w:r>
        <w:rPr/>
        <w:t>поэтому этот показатель нужно было вывести на более высокий уровень</w:t>
      </w:r>
      <w:r>
        <w:rPr/>
        <w:t xml:space="preserve">. </w:t>
      </w:r>
    </w:p>
    <w:p>
      <w:pPr>
        <w:pStyle w:val="NormalWeb"/>
        <w:spacing w:beforeAutospacing="0" w:before="0" w:afterAutospacing="0" w:after="0"/>
        <w:jc w:val="both"/>
        <w:rPr/>
      </w:pPr>
      <w:r>
        <w:rPr/>
        <w:t>Что было сделано:</w:t>
      </w:r>
    </w:p>
    <w:p>
      <w:pPr>
        <w:pStyle w:val="NormalWeb"/>
        <w:spacing w:beforeAutospacing="0" w:before="0" w:afterAutospacing="0" w:after="0"/>
        <w:jc w:val="both"/>
        <w:rPr/>
      </w:pPr>
      <w:r>
        <w:rPr/>
        <w:t>1) увеличили и возобновили проведение спортивных секций ШСК:</w:t>
      </w:r>
      <w:r>
        <w:rPr>
          <w:rFonts w:eastAsia="" w:eastAsiaTheme="minorEastAsia"/>
          <w:color w:themeColor="dark1" w:val="000000"/>
          <w:kern w:val="2"/>
        </w:rPr>
        <w:t xml:space="preserve"> «Волейбол», «Легкая атлетика», «Теннис», «Футбол». </w:t>
      </w:r>
      <w:r>
        <w:rPr>
          <w:rFonts w:eastAsia="" w:eastAsiaTheme="minorEastAsia"/>
          <w:color w:themeColor="dark1" w:val="000000"/>
          <w:kern w:val="2"/>
        </w:rPr>
        <w:t>Сельские школы страдают от подушевого финансирования, так как являются молочисленными, но мы нашли возможность реализовать наши задумки за счет часов внеурочной деятельности. Бонксом к результатам работы получили</w:t>
      </w:r>
      <w:r>
        <w:rPr>
          <w:rFonts w:eastAsia="" w:eastAsiaTheme="minorEastAsia"/>
          <w:color w:themeColor="dark1" w:val="000000"/>
          <w:kern w:val="2"/>
        </w:rPr>
        <w:t xml:space="preserve"> увелич</w:t>
      </w:r>
      <w:r>
        <w:rPr>
          <w:rFonts w:eastAsia="" w:eastAsiaTheme="minorEastAsia"/>
          <w:color w:themeColor="dark1" w:val="000000"/>
          <w:kern w:val="2"/>
        </w:rPr>
        <w:t>ение</w:t>
      </w:r>
      <w:r>
        <w:rPr>
          <w:rFonts w:eastAsia="" w:eastAsiaTheme="minorEastAsia"/>
          <w:color w:themeColor="dark1" w:val="000000"/>
          <w:kern w:val="2"/>
        </w:rPr>
        <w:t xml:space="preserve"> численност</w:t>
      </w:r>
      <w:r>
        <w:rPr>
          <w:rFonts w:eastAsia="" w:eastAsiaTheme="minorEastAsia"/>
          <w:color w:themeColor="dark1" w:val="000000"/>
          <w:kern w:val="2"/>
        </w:rPr>
        <w:t>и</w:t>
      </w:r>
      <w:r>
        <w:rPr>
          <w:rFonts w:eastAsia="" w:eastAsiaTheme="minorEastAsia"/>
          <w:color w:themeColor="dark1" w:val="000000"/>
          <w:kern w:val="2"/>
        </w:rPr>
        <w:t xml:space="preserve"> детей, имеющих значки ГТО </w:t>
      </w:r>
      <w:r>
        <w:rPr>
          <w:rFonts w:eastAsia="" w:eastAsiaTheme="minorEastAsia"/>
          <w:color w:themeColor="dark1" w:val="000000"/>
          <w:kern w:val="2"/>
        </w:rPr>
        <w:t>различных ступеней</w:t>
      </w:r>
      <w:r>
        <w:rPr>
          <w:rFonts w:eastAsia="" w:eastAsiaTheme="minorEastAsia"/>
          <w:color w:themeColor="dark1" w:val="000000"/>
          <w:kern w:val="2"/>
        </w:rPr>
        <w:t xml:space="preserve">. </w:t>
      </w:r>
    </w:p>
    <w:p>
      <w:pPr>
        <w:pStyle w:val="NormalWeb"/>
        <w:spacing w:beforeAutospacing="0" w:before="0" w:afterAutospacing="0" w:after="0"/>
        <w:jc w:val="both"/>
        <w:rPr/>
      </w:pPr>
      <w:r>
        <w:rPr>
          <w:rFonts w:eastAsia="" w:eastAsiaTheme="minorEastAsia"/>
          <w:color w:themeColor="dark1" w:val="000000"/>
          <w:kern w:val="2"/>
        </w:rPr>
        <w:t>2)Мы о</w:t>
      </w:r>
      <w:r>
        <w:rPr>
          <w:rFonts w:eastAsia="" w:eastAsiaTheme="minorEastAsia"/>
          <w:color w:themeColor="dark1" w:val="000000"/>
          <w:kern w:val="2"/>
        </w:rPr>
        <w:t>беспечи</w:t>
      </w:r>
      <w:r>
        <w:rPr>
          <w:rFonts w:eastAsia="" w:eastAsiaTheme="minorEastAsia"/>
          <w:color w:themeColor="dark1" w:val="000000"/>
          <w:kern w:val="2"/>
        </w:rPr>
        <w:t>ли</w:t>
      </w:r>
      <w:r>
        <w:rPr>
          <w:rFonts w:eastAsia="" w:eastAsiaTheme="minorEastAsia"/>
          <w:color w:themeColor="dark1" w:val="000000"/>
          <w:kern w:val="2"/>
        </w:rPr>
        <w:t xml:space="preserve">  во внеурочное время доступность спортивной инфраструктуры  школы для семей с детьми.</w:t>
      </w:r>
    </w:p>
    <w:p>
      <w:pPr>
        <w:pStyle w:val="NormalWeb"/>
        <w:spacing w:beforeAutospacing="0" w:before="0" w:afterAutospacing="0" w:after="0"/>
        <w:jc w:val="both"/>
        <w:rPr/>
      </w:pPr>
      <w:r>
        <w:rPr>
          <w:rFonts w:eastAsia="" w:eastAsiaTheme="minorEastAsia"/>
          <w:color w:themeColor="dark1" w:val="000000"/>
          <w:kern w:val="2"/>
        </w:rPr>
        <w:t>3)Популяриз</w:t>
      </w:r>
      <w:r>
        <w:rPr>
          <w:rFonts w:eastAsia="" w:eastAsiaTheme="minorEastAsia"/>
          <w:color w:themeColor="dark1" w:val="000000"/>
          <w:kern w:val="2"/>
        </w:rPr>
        <w:t>ир</w:t>
      </w:r>
      <w:r>
        <w:rPr>
          <w:rFonts w:eastAsia="" w:eastAsiaTheme="minorEastAsia"/>
          <w:color w:themeColor="dark1" w:val="000000"/>
          <w:kern w:val="2"/>
        </w:rPr>
        <w:t>ова</w:t>
      </w:r>
      <w:r>
        <w:rPr>
          <w:rFonts w:eastAsia="" w:eastAsiaTheme="minorEastAsia"/>
          <w:color w:themeColor="dark1" w:val="000000"/>
          <w:kern w:val="2"/>
        </w:rPr>
        <w:t xml:space="preserve">ли </w:t>
      </w:r>
      <w:r>
        <w:rPr>
          <w:rFonts w:eastAsia="" w:eastAsiaTheme="minorEastAsia"/>
          <w:color w:themeColor="dark1" w:val="000000"/>
          <w:kern w:val="2"/>
        </w:rPr>
        <w:t>выполнение норм ГТО. Акцентирова</w:t>
      </w:r>
      <w:r>
        <w:rPr>
          <w:rFonts w:eastAsia="" w:eastAsiaTheme="minorEastAsia"/>
          <w:color w:themeColor="dark1" w:val="000000"/>
          <w:kern w:val="2"/>
        </w:rPr>
        <w:t>ли</w:t>
      </w:r>
      <w:r>
        <w:rPr>
          <w:rFonts w:eastAsia="" w:eastAsiaTheme="minorEastAsia"/>
          <w:color w:themeColor="dark1" w:val="000000"/>
          <w:kern w:val="2"/>
        </w:rPr>
        <w:t xml:space="preserve"> внимание старшеклассников на том, что наличие значков ГТО может добавить несколько баллов при поступлении в учебные заведения.</w:t>
      </w:r>
    </w:p>
    <w:p>
      <w:pPr>
        <w:pStyle w:val="NormalWeb"/>
        <w:spacing w:beforeAutospacing="0" w:before="0" w:afterAutospacing="0" w:after="0"/>
        <w:jc w:val="both"/>
        <w:rPr/>
      </w:pPr>
      <w:r>
        <w:rPr/>
      </w:r>
    </w:p>
    <w:p>
      <w:pPr>
        <w:pStyle w:val="NormalWeb"/>
        <w:spacing w:beforeAutospacing="0" w:before="0" w:afterAutospacing="0" w:after="0"/>
        <w:jc w:val="both"/>
        <w:rPr/>
      </w:pPr>
      <w:r>
        <w:rPr/>
        <w:t>«Школьный климат», что это значит? Это как погода в доме. Все зависит от нас. Добиться улучшения в данном направлении можно.</w:t>
      </w:r>
      <w:r>
        <w:rPr>
          <w:rFonts w:eastAsia="" w:eastAsiaTheme="minorEastAsia"/>
          <w:color w:themeColor="dark1" w:val="000000"/>
          <w:kern w:val="2"/>
        </w:rPr>
        <w:t xml:space="preserve"> Для этого с 1 сентября </w:t>
      </w:r>
      <w:r>
        <w:rPr>
          <w:rFonts w:eastAsia="" w:eastAsiaTheme="minorEastAsia"/>
          <w:color w:themeColor="dark1" w:val="000000"/>
          <w:kern w:val="2"/>
        </w:rPr>
        <w:t xml:space="preserve">2022  </w:t>
      </w:r>
      <w:r>
        <w:rPr>
          <w:rFonts w:eastAsia="" w:eastAsiaTheme="minorEastAsia"/>
          <w:color w:themeColor="dark1" w:val="000000"/>
          <w:kern w:val="2"/>
        </w:rPr>
        <w:t>учебного года у нас заработа</w:t>
      </w:r>
      <w:r>
        <w:rPr>
          <w:rFonts w:eastAsia="" w:eastAsiaTheme="minorEastAsia"/>
          <w:color w:themeColor="dark1" w:val="000000"/>
          <w:kern w:val="2"/>
        </w:rPr>
        <w:t>л</w:t>
      </w:r>
      <w:r>
        <w:rPr>
          <w:rFonts w:eastAsia="" w:eastAsiaTheme="minorEastAsia"/>
          <w:color w:themeColor="dark1" w:val="000000"/>
          <w:kern w:val="2"/>
        </w:rPr>
        <w:t xml:space="preserve">  центр детских инициатив,  где для обучающихся создано креативное пространство </w:t>
      </w:r>
      <w:r>
        <w:rPr/>
        <w:t xml:space="preserve">с комфортной модульной мебелью и современным оборудованием, в том числе аппаратно-программным комплексом «Школьная мобильная библиотека». </w:t>
      </w:r>
      <w:r>
        <w:rPr>
          <w:rFonts w:eastAsia="" w:eastAsiaTheme="minorEastAsia"/>
          <w:color w:themeColor="dark1" w:val="000000"/>
          <w:kern w:val="2"/>
        </w:rPr>
        <w:t xml:space="preserve"> Также для обучающихся дополнительно  оборудован</w:t>
      </w:r>
      <w:r>
        <w:rPr>
          <w:rFonts w:eastAsia="" w:eastAsiaTheme="minorEastAsia"/>
          <w:color w:themeColor="dark1" w:val="000000"/>
          <w:kern w:val="2"/>
        </w:rPr>
        <w:t>ы</w:t>
      </w:r>
      <w:r>
        <w:rPr>
          <w:rFonts w:eastAsia="" w:eastAsiaTheme="minorEastAsia"/>
          <w:color w:themeColor="dark1" w:val="000000"/>
          <w:kern w:val="2"/>
        </w:rPr>
        <w:t xml:space="preserve">  зон</w:t>
      </w:r>
      <w:r>
        <w:rPr>
          <w:rFonts w:eastAsia="" w:eastAsiaTheme="minorEastAsia"/>
          <w:color w:themeColor="dark1" w:val="000000"/>
          <w:kern w:val="2"/>
        </w:rPr>
        <w:t>ы</w:t>
      </w:r>
      <w:r>
        <w:rPr>
          <w:rFonts w:eastAsia="" w:eastAsiaTheme="minorEastAsia"/>
          <w:color w:themeColor="dark1" w:val="000000"/>
          <w:kern w:val="2"/>
        </w:rPr>
        <w:t xml:space="preserve"> отдыха (на каждом из этажей школы). Кроме этого обязательно продолжено взаимодействие с Боровичским Центром ППМС, где действует психолого-педагогическая служба,  так как школа не имеет своего психолога. Коллеги из центра организуют обучение педагогов посредством проведения семинаров и вебинаров и работают с детьми, нуждающимися в психолого-педагогической поддержке.</w:t>
      </w:r>
    </w:p>
    <w:p>
      <w:pPr>
        <w:pStyle w:val="Normal"/>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По направлению «Школьная команда» на первом месте у нас стоит повышение квалификации всего педагогического коллектива, так как кадры решают все. За 2021-2022 учебный год часть педагогов школы на базе РИПРа прошли курсы повышения квалификации по работе с детьми с ОВЗ, курсы по новым ФГОС, по ЦОС, «Школа Минпросвещения России». </w:t>
      </w:r>
    </w:p>
    <w:p>
      <w:pPr>
        <w:pStyle w:val="Normal"/>
        <w:jc w:val="both"/>
        <w:rPr>
          <w:rFonts w:ascii="Times New Roman" w:hAnsi="Times New Roman" w:cs="Times New Roman"/>
          <w:sz w:val="24"/>
          <w:szCs w:val="24"/>
        </w:rPr>
      </w:pPr>
      <w:r>
        <w:rPr>
          <w:rFonts w:cs="Times New Roman" w:ascii="Times New Roman" w:hAnsi="Times New Roman"/>
          <w:sz w:val="24"/>
          <w:szCs w:val="24"/>
        </w:rPr>
        <w:t>Мы</w:t>
      </w:r>
      <w:r>
        <w:rPr>
          <w:rFonts w:cs="Times New Roman" w:ascii="Times New Roman" w:hAnsi="Times New Roman"/>
          <w:sz w:val="24"/>
          <w:szCs w:val="24"/>
        </w:rPr>
        <w:t xml:space="preserve"> максимально активно принима</w:t>
      </w:r>
      <w:r>
        <w:rPr>
          <w:rFonts w:cs="Times New Roman" w:ascii="Times New Roman" w:hAnsi="Times New Roman"/>
          <w:sz w:val="24"/>
          <w:szCs w:val="24"/>
        </w:rPr>
        <w:t>ем</w:t>
      </w:r>
      <w:r>
        <w:rPr>
          <w:rFonts w:cs="Times New Roman" w:ascii="Times New Roman" w:hAnsi="Times New Roman"/>
          <w:sz w:val="24"/>
          <w:szCs w:val="24"/>
        </w:rPr>
        <w:t xml:space="preserve"> участие  в конкурсах различного уровня и в работе методических объединений. Улучшение материально – технической базы кабинетов произведено  к началу учебного на средства для приобретение оборудования в связи с участием школы в программе капитального ремонта в рамках государственной программы «Развитие образования»  при поддержке губернатора Новгородской области Андрея Сергеевича Никитина. Теперь приобретенное оборудование необходимо активно использовать в урочной и внеурочной деятельности. </w:t>
      </w:r>
      <w:r>
        <w:rPr>
          <w:rFonts w:cs="Times New Roman" w:ascii="Times New Roman" w:hAnsi="Times New Roman"/>
          <w:sz w:val="24"/>
          <w:szCs w:val="24"/>
        </w:rPr>
        <w:t xml:space="preserve">Кроме этого, </w:t>
      </w:r>
      <w:r>
        <w:rPr>
          <w:rFonts w:cs="Times New Roman" w:ascii="Times New Roman" w:hAnsi="Times New Roman"/>
          <w:sz w:val="24"/>
          <w:szCs w:val="24"/>
        </w:rPr>
        <w:t xml:space="preserve">на базе школы начал работу «Агрокласс». </w:t>
      </w:r>
      <w:r>
        <w:rPr>
          <w:rFonts w:cs="Times New Roman" w:ascii="Times New Roman" w:hAnsi="Times New Roman"/>
          <w:sz w:val="24"/>
          <w:szCs w:val="24"/>
        </w:rPr>
        <w:t xml:space="preserve"> </w:t>
      </w:r>
      <w:r>
        <w:rPr>
          <w:rFonts w:cs="Times New Roman" w:ascii="Times New Roman" w:hAnsi="Times New Roman"/>
          <w:sz w:val="24"/>
          <w:szCs w:val="24"/>
        </w:rPr>
        <w:t>Р</w:t>
      </w:r>
      <w:r>
        <w:rPr>
          <w:rFonts w:cs="Times New Roman" w:ascii="Times New Roman" w:hAnsi="Times New Roman"/>
          <w:sz w:val="24"/>
          <w:szCs w:val="24"/>
        </w:rPr>
        <w:t xml:space="preserve">емонт </w:t>
      </w:r>
      <w:r>
        <w:rPr>
          <w:rFonts w:cs="Times New Roman" w:ascii="Times New Roman" w:hAnsi="Times New Roman"/>
          <w:sz w:val="24"/>
          <w:szCs w:val="24"/>
        </w:rPr>
        <w:t>кабинета биологии</w:t>
      </w:r>
      <w:r>
        <w:rPr>
          <w:rFonts w:cs="Times New Roman" w:ascii="Times New Roman" w:hAnsi="Times New Roman"/>
          <w:sz w:val="24"/>
          <w:szCs w:val="24"/>
        </w:rPr>
        <w:t xml:space="preserve">  и полное комплектование необходимым оборудованием </w:t>
      </w:r>
      <w:r>
        <w:rPr>
          <w:rFonts w:cs="Times New Roman" w:ascii="Times New Roman" w:hAnsi="Times New Roman"/>
          <w:sz w:val="24"/>
          <w:szCs w:val="24"/>
        </w:rPr>
        <w:t xml:space="preserve">осуществлено также </w:t>
      </w:r>
      <w:r>
        <w:rPr>
          <w:rFonts w:cs="Times New Roman" w:ascii="Times New Roman" w:hAnsi="Times New Roman"/>
          <w:sz w:val="24"/>
          <w:szCs w:val="24"/>
        </w:rPr>
        <w:t>при финансовой поддержк</w:t>
      </w:r>
      <w:r>
        <w:rPr>
          <w:rFonts w:cs="Times New Roman" w:ascii="Times New Roman" w:hAnsi="Times New Roman"/>
          <w:sz w:val="24"/>
          <w:szCs w:val="24"/>
        </w:rPr>
        <w:t>и</w:t>
      </w:r>
      <w:r>
        <w:rPr>
          <w:rFonts w:cs="Times New Roman" w:ascii="Times New Roman" w:hAnsi="Times New Roman"/>
          <w:sz w:val="24"/>
          <w:szCs w:val="24"/>
        </w:rPr>
        <w:t xml:space="preserve"> нашего губернатора.</w:t>
      </w:r>
    </w:p>
    <w:p>
      <w:pPr>
        <w:pStyle w:val="NormalWeb"/>
        <w:spacing w:beforeAutospacing="0" w:before="0" w:afterAutospacing="0" w:after="0"/>
        <w:jc w:val="both"/>
        <w:rPr/>
      </w:pPr>
      <w:r>
        <w:rPr/>
        <w:t>«Образовательная среда»</w:t>
      </w:r>
      <w:r>
        <w:rPr>
          <w:rFonts w:eastAsia="" w:eastAsiaTheme="minorEastAsia"/>
          <w:color w:themeColor="dark1" w:val="000000"/>
          <w:kern w:val="2"/>
        </w:rPr>
        <w:t xml:space="preserve"> Обеспеч</w:t>
      </w:r>
      <w:r>
        <w:rPr>
          <w:rFonts w:eastAsia="" w:eastAsiaTheme="minorEastAsia"/>
          <w:color w:themeColor="dark1" w:val="000000"/>
          <w:kern w:val="2"/>
        </w:rPr>
        <w:t>ен</w:t>
      </w:r>
      <w:r>
        <w:rPr>
          <w:rFonts w:eastAsia="" w:eastAsiaTheme="minorEastAsia"/>
          <w:color w:themeColor="dark1" w:val="000000"/>
          <w:kern w:val="2"/>
        </w:rPr>
        <w:t xml:space="preserve"> доступ обучающихся к верифицированным ЦОР, электронным учебникам и художественной литературе, для этих целей как нельзя кстати ПАК «Цифровая школьная библиотека», </w:t>
      </w:r>
      <w:r>
        <w:rPr>
          <w:rFonts w:eastAsia="" w:eastAsiaTheme="minorEastAsia"/>
          <w:color w:themeColor="dark1" w:val="000000"/>
          <w:kern w:val="2"/>
        </w:rPr>
        <w:t>приобретенная в рамках программы капитального ремонта образовательных учреждений</w:t>
      </w:r>
      <w:r>
        <w:rPr>
          <w:rFonts w:eastAsia="" w:eastAsiaTheme="minorEastAsia"/>
          <w:color w:themeColor="dark1" w:val="000000"/>
          <w:kern w:val="2"/>
        </w:rPr>
        <w:t>.</w:t>
      </w:r>
    </w:p>
    <w:p>
      <w:pPr>
        <w:pStyle w:val="NormalWeb"/>
        <w:spacing w:beforeAutospacing="0" w:before="0" w:afterAutospacing="0" w:after="0"/>
        <w:jc w:val="both"/>
        <w:rPr>
          <w:rFonts w:eastAsia="" w:eastAsiaTheme="minorEastAsia"/>
          <w:color w:themeColor="dark1" w:val="000000"/>
          <w:kern w:val="2"/>
        </w:rPr>
      </w:pPr>
      <w:r>
        <w:rPr>
          <w:rFonts w:eastAsia="" w:eastAsiaTheme="minorEastAsia"/>
          <w:color w:themeColor="dark1" w:val="000000"/>
          <w:kern w:val="2"/>
        </w:rPr>
      </w:r>
    </w:p>
    <w:p>
      <w:pPr>
        <w:pStyle w:val="NormalWeb"/>
        <w:spacing w:beforeAutospacing="0" w:before="0" w:afterAutospacing="0" w:after="0"/>
        <w:jc w:val="both"/>
        <w:rPr>
          <w:rFonts w:eastAsia="" w:eastAsiaTheme="minorEastAsia"/>
          <w:color w:themeColor="dark1" w:val="000000"/>
          <w:kern w:val="2"/>
        </w:rPr>
      </w:pPr>
      <w:r>
        <w:rPr>
          <w:rFonts w:eastAsia="" w:eastAsiaTheme="minorEastAsia"/>
          <w:color w:themeColor="dark1" w:val="000000"/>
          <w:kern w:val="2"/>
        </w:rPr>
        <w:t>Всем образовательным организациям, вступающим в программы капитального ремонта, и, участвующим в проекте «Школа Минпросвещения России», желаем успехов, а для этого школа должна меняться не только снаружи, но и изнутри, а это зависит от нас с Вами, уважаемые коллеги!</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bidi w:val="0"/>
        <w:spacing w:lineRule="auto" w:line="276" w:before="0" w:after="200"/>
        <w:jc w:val="left"/>
        <w:rPr/>
      </w:pPr>
      <w:r>
        <w:rPr/>
      </w:r>
    </w:p>
    <w:sectPr>
      <w:type w:val="nextPage"/>
      <w:pgSz w:w="11906" w:h="16838"/>
      <w:pgMar w:left="1701" w:right="850" w:gutter="0" w:header="0" w:top="1134" w:footer="0"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08"/>
  <w:autoHyphenation w:val="true"/>
  <w:hyphenationZone w:val="0"/>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paragraph" w:styleId="Style14">
    <w:name w:val="Заголовок"/>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Style15">
    <w:name w:val="Указатель"/>
    <w:basedOn w:val="Normal"/>
    <w:qFormat/>
    <w:pPr>
      <w:suppressLineNumbers/>
    </w:pPr>
    <w:rPr>
      <w:rFonts w:cs="Lucida Sans"/>
    </w:rPr>
  </w:style>
  <w:style w:type="paragraph" w:styleId="NormalWeb">
    <w:name w:val="Normal (Web)"/>
    <w:basedOn w:val="Normal"/>
    <w:uiPriority w:val="99"/>
    <w:semiHidden/>
    <w:unhideWhenUsed/>
    <w:qFormat/>
    <w:rsid w:val="006a2b70"/>
    <w:pPr>
      <w:spacing w:lineRule="auto" w:line="240" w:beforeAutospacing="1" w:afterAutospacing="1"/>
    </w:pPr>
    <w:rPr>
      <w:rFonts w:ascii="Times New Roman" w:hAnsi="Times New Roman" w:eastAsia="Times New Roman" w:cs="Times New Roman"/>
      <w:sz w:val="24"/>
      <w:szCs w:val="24"/>
      <w:lang w:eastAsia="ru-RU"/>
    </w:rPr>
  </w:style>
  <w:style w:type="numbering" w:styleId="Style16" w:default="1">
    <w:name w:val="Без списка"/>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949</TotalTime>
  <Application>LibreOffice/25.2.4.3$Windows_X86_64 LibreOffice_project/33e196637044ead23f5c3226cde09b47731f7e27</Application>
  <AppVersion>15.0000</AppVersion>
  <Pages>3</Pages>
  <Words>1166</Words>
  <Characters>7993</Characters>
  <CharactersWithSpaces>9311</CharactersWithSpaces>
  <Paragraphs>26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2022-08-08T10:36:00Z</dcterms:created>
  <dc:creator>школа</dc:creator>
  <dc:description/>
  <dc:language>ru-RU</dc:language>
  <cp:lastModifiedBy/>
  <dcterms:modified xsi:type="dcterms:W3CDTF">2025-06-26T12:31:17Z</dcterms:modified>
  <cp:revision>56</cp:revision>
  <dc:subject/>
  <dc:title/>
</cp:coreProperties>
</file>

<file path=docProps/custom.xml><?xml version="1.0" encoding="utf-8"?>
<Properties xmlns="http://schemas.openxmlformats.org/officeDocument/2006/custom-properties" xmlns:vt="http://schemas.openxmlformats.org/officeDocument/2006/docPropsVTypes"/>
</file>