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90C9" w14:textId="7095112E" w:rsidR="00FB00DF" w:rsidRPr="005F07BD" w:rsidRDefault="00A50614" w:rsidP="006A49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7BD">
        <w:rPr>
          <w:rFonts w:ascii="Times New Roman" w:hAnsi="Times New Roman" w:cs="Times New Roman"/>
          <w:b/>
          <w:bCs/>
          <w:sz w:val="28"/>
          <w:szCs w:val="28"/>
        </w:rPr>
        <w:t>Применение инновационных технологий на уроках математики</w:t>
      </w:r>
    </w:p>
    <w:p w14:paraId="53B45DA8" w14:textId="77777777" w:rsidR="00E420D7" w:rsidRDefault="00E420D7" w:rsidP="00A516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9062DC" w14:textId="306EF678" w:rsidR="00E420D7" w:rsidRPr="00E420D7" w:rsidRDefault="00E420D7" w:rsidP="00E42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0D7">
        <w:rPr>
          <w:rFonts w:ascii="Times New Roman" w:hAnsi="Times New Roman" w:cs="Times New Roman"/>
          <w:sz w:val="28"/>
          <w:szCs w:val="28"/>
        </w:rPr>
        <w:t>Значительные перемены происходят в системе образовании из года в год, они охватывают все стороны педагогического процесса. Личный интерес обучающегося, это решающий фактор процесса образования.</w:t>
      </w:r>
    </w:p>
    <w:p w14:paraId="45C78B1A" w14:textId="27BE674E" w:rsidR="00E420D7" w:rsidRDefault="00E420D7" w:rsidP="00083C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0D7">
        <w:rPr>
          <w:rFonts w:ascii="Times New Roman" w:hAnsi="Times New Roman" w:cs="Times New Roman"/>
          <w:sz w:val="28"/>
          <w:szCs w:val="28"/>
        </w:rPr>
        <w:t>Повышение педагогического мастерства учителя, путём освоения современных образовательных технологий, одна из главных задач.</w:t>
      </w:r>
      <w:r w:rsidR="00083C4F">
        <w:rPr>
          <w:rFonts w:ascii="Times New Roman" w:hAnsi="Times New Roman" w:cs="Times New Roman"/>
          <w:sz w:val="28"/>
          <w:szCs w:val="28"/>
        </w:rPr>
        <w:t xml:space="preserve"> </w:t>
      </w:r>
      <w:r w:rsidR="00803EBC" w:rsidRPr="00803EBC">
        <w:rPr>
          <w:rFonts w:ascii="Times New Roman" w:hAnsi="Times New Roman" w:cs="Times New Roman"/>
          <w:sz w:val="28"/>
          <w:szCs w:val="28"/>
        </w:rPr>
        <w:t>Инновационные образовательные технологии</w:t>
      </w:r>
      <w:r w:rsidRPr="00E420D7">
        <w:rPr>
          <w:rFonts w:ascii="Times New Roman" w:hAnsi="Times New Roman" w:cs="Times New Roman"/>
          <w:sz w:val="28"/>
          <w:szCs w:val="28"/>
        </w:rPr>
        <w:t>– это проектирование учебного процесса, основанное на использовании методов, приёмов и форм организации обучения и учебной деятельности, повышающих эффективность обучения, применение которых имеет чётко заданный результат.</w:t>
      </w:r>
    </w:p>
    <w:p w14:paraId="2B795A50" w14:textId="31C74C51" w:rsidR="00A516B9" w:rsidRPr="002E652D" w:rsidRDefault="00C7784D" w:rsidP="00A516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84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784D">
        <w:rPr>
          <w:rFonts w:ascii="Times New Roman" w:hAnsi="Times New Roman" w:cs="Times New Roman"/>
          <w:sz w:val="28"/>
          <w:szCs w:val="28"/>
        </w:rPr>
        <w:t xml:space="preserve">нновационные технологии в обучении представляют собой мощный инструмент для трансформации образовательного процесса. </w:t>
      </w:r>
      <w:r w:rsidR="00260357" w:rsidRPr="00260357">
        <w:rPr>
          <w:rFonts w:ascii="Times New Roman" w:hAnsi="Times New Roman" w:cs="Times New Roman"/>
          <w:sz w:val="28"/>
          <w:szCs w:val="28"/>
        </w:rPr>
        <w:t>В контексте уроков математики в начальных классах инновационные технологии способствуют не только усвоению знаний, но и формированию у детей интереса к учебе, развитию критического мышления и креативности.</w:t>
      </w:r>
    </w:p>
    <w:p w14:paraId="0195AA13" w14:textId="1FCD08D9" w:rsidR="00E420D7" w:rsidRDefault="00693398" w:rsidP="0056179E">
      <w:pPr>
        <w:pStyle w:val="a7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001FDA">
        <w:rPr>
          <w:rFonts w:ascii="Times New Roman" w:hAnsi="Times New Roman"/>
          <w:kern w:val="0"/>
          <w:sz w:val="28"/>
          <w:szCs w:val="28"/>
          <w14:ligatures w14:val="none"/>
        </w:rPr>
        <w:t xml:space="preserve">Данные технологии являются наиболее эффективным способом активировать учебную деятельность, положительно влияющие на повышение качества знаний учащихся и развитие умственной деятельности.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</w:p>
    <w:p w14:paraId="793498F6" w14:textId="77777777" w:rsidR="006A49B5" w:rsidRDefault="00803EBC" w:rsidP="00803EBC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E420D7" w:rsidRPr="00803EBC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693398" w:rsidRPr="00803EB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4292809C" w14:textId="71DD1052" w:rsidR="00260357" w:rsidRPr="00803EBC" w:rsidRDefault="008707A6" w:rsidP="006A49B5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07A6">
        <w:rPr>
          <w:rFonts w:ascii="Times New Roman" w:hAnsi="Times New Roman" w:cs="Times New Roman"/>
          <w:b/>
          <w:bCs/>
          <w:sz w:val="28"/>
          <w:szCs w:val="28"/>
        </w:rPr>
        <w:t>Информационно-коммуникационные технологии</w:t>
      </w:r>
    </w:p>
    <w:p w14:paraId="0CC59389" w14:textId="291C6E09" w:rsidR="00260357" w:rsidRDefault="00260357" w:rsidP="00260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57">
        <w:rPr>
          <w:rFonts w:ascii="Times New Roman" w:hAnsi="Times New Roman" w:cs="Times New Roman"/>
          <w:sz w:val="28"/>
          <w:szCs w:val="28"/>
        </w:rPr>
        <w:t xml:space="preserve">Одним из ключевых компонентов инновационных технологий являются современные методы информационно-коммуникационных технологий (ИКТ). Использование ИКТ на уроках математики включает в себя применение компьютеров, </w:t>
      </w:r>
      <w:r w:rsidR="00E65087">
        <w:rPr>
          <w:rFonts w:ascii="Times New Roman" w:hAnsi="Times New Roman" w:cs="Times New Roman"/>
          <w:sz w:val="28"/>
          <w:szCs w:val="28"/>
        </w:rPr>
        <w:t>презентаций</w:t>
      </w:r>
      <w:r w:rsidRPr="00260357">
        <w:rPr>
          <w:rFonts w:ascii="Times New Roman" w:hAnsi="Times New Roman" w:cs="Times New Roman"/>
          <w:sz w:val="28"/>
          <w:szCs w:val="28"/>
        </w:rPr>
        <w:t xml:space="preserve">, образовательных программ и приложений. Эти инструменты позволяют визуализировать учебный материал, что особенно важно для младших школьников, которые лучше воспринимают информацию через зрительные образы. </w:t>
      </w:r>
    </w:p>
    <w:p w14:paraId="29ED6D16" w14:textId="62DB2920" w:rsidR="00260357" w:rsidRDefault="00260357" w:rsidP="00260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57">
        <w:rPr>
          <w:rFonts w:ascii="Times New Roman" w:hAnsi="Times New Roman" w:cs="Times New Roman"/>
          <w:sz w:val="28"/>
          <w:szCs w:val="28"/>
        </w:rPr>
        <w:t xml:space="preserve">Например, с помощью интерактивных приложений можно создавать динамические модели геометрических фигур, что помогает детям лучше </w:t>
      </w:r>
      <w:r w:rsidRPr="00260357">
        <w:rPr>
          <w:rFonts w:ascii="Times New Roman" w:hAnsi="Times New Roman" w:cs="Times New Roman"/>
          <w:sz w:val="28"/>
          <w:szCs w:val="28"/>
        </w:rPr>
        <w:lastRenderedPageBreak/>
        <w:t>понять их свойства и взаимосвязи. Также ИКТ предоставляет возможность организации дистанционного обучения и создания электронных учебников, что расширяет доступ к образовательным ресурсам.</w:t>
      </w:r>
    </w:p>
    <w:p w14:paraId="69C6DFAA" w14:textId="7E0723FC" w:rsidR="00260357" w:rsidRDefault="00CD6073" w:rsidP="00260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обучении математике можно использовать </w:t>
      </w:r>
      <w:r w:rsidR="00260357">
        <w:rPr>
          <w:rFonts w:ascii="Times New Roman" w:hAnsi="Times New Roman" w:cs="Times New Roman"/>
          <w:sz w:val="28"/>
          <w:szCs w:val="28"/>
        </w:rPr>
        <w:t>приложение «</w:t>
      </w:r>
      <w:r w:rsidR="00260357" w:rsidRPr="00260357">
        <w:rPr>
          <w:rFonts w:ascii="Times New Roman" w:hAnsi="Times New Roman" w:cs="Times New Roman"/>
          <w:sz w:val="28"/>
          <w:szCs w:val="28"/>
        </w:rPr>
        <w:t>1С:</w:t>
      </w:r>
      <w:r w:rsidR="00260357">
        <w:rPr>
          <w:rFonts w:ascii="Times New Roman" w:hAnsi="Times New Roman" w:cs="Times New Roman"/>
          <w:sz w:val="28"/>
          <w:szCs w:val="28"/>
        </w:rPr>
        <w:t xml:space="preserve"> </w:t>
      </w:r>
      <w:r w:rsidR="00260357" w:rsidRPr="00260357">
        <w:rPr>
          <w:rFonts w:ascii="Times New Roman" w:hAnsi="Times New Roman" w:cs="Times New Roman"/>
          <w:sz w:val="28"/>
          <w:szCs w:val="28"/>
        </w:rPr>
        <w:t>Школа</w:t>
      </w:r>
      <w:r w:rsidR="00260357">
        <w:rPr>
          <w:rFonts w:ascii="Times New Roman" w:hAnsi="Times New Roman" w:cs="Times New Roman"/>
          <w:sz w:val="28"/>
          <w:szCs w:val="28"/>
        </w:rPr>
        <w:t xml:space="preserve">». </w:t>
      </w:r>
      <w:r w:rsidR="00260357" w:rsidRPr="00260357">
        <w:rPr>
          <w:rFonts w:ascii="Times New Roman" w:hAnsi="Times New Roman" w:cs="Times New Roman"/>
          <w:sz w:val="28"/>
          <w:szCs w:val="28"/>
        </w:rPr>
        <w:t>С помощью этого учебного пособия ученики начальной школы могут проверить свой уровень подготовки по математике. Более 500 интерактивных заданий и вопросов объединены в тематические и итоговые тесты и охватывают весь круг знаний и умений по предмету «Математика» в соответствии с требованиями современного ФГОС НОО. Часть тестовых вопросов имеет повышенный уровень сложности, что позволит подготовиться к викторинам, олимпиадам, предметным неделям. Работа с пособием будет способствовать развитию мышления младших школьников и их общей эрудиции.</w:t>
      </w:r>
    </w:p>
    <w:p w14:paraId="12FE8049" w14:textId="104B66EE" w:rsidR="00CD6073" w:rsidRDefault="00CD6073" w:rsidP="00CD6073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      </w:t>
      </w:r>
      <w:r w:rsidRPr="00EF3B61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Мультимедийные презентации делают занятия эмоционально окрашенными и интересными, служат прекрасным наглядным пособием </w:t>
      </w:r>
      <w:r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и </w:t>
      </w:r>
      <w:r w:rsidRPr="00EF3B61">
        <w:rPr>
          <w:rFonts w:ascii="Times New Roman" w:eastAsia="Calibri" w:hAnsi="Times New Roman" w:cs="Times New Roman"/>
          <w:kern w:val="0"/>
          <w:sz w:val="28"/>
          <w14:ligatures w14:val="none"/>
        </w:rPr>
        <w:t>демонстрационным материалом, что способствует высокой результативности урока.</w:t>
      </w:r>
    </w:p>
    <w:p w14:paraId="4F47846B" w14:textId="152B6F83" w:rsidR="00004C8E" w:rsidRPr="008A26D4" w:rsidRDefault="00F96D88" w:rsidP="008A26D4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FB00DF" w:rsidRPr="00004C8E">
        <w:rPr>
          <w:rFonts w:ascii="Times New Roman" w:hAnsi="Times New Roman" w:cs="Times New Roman"/>
          <w:b/>
          <w:bCs/>
          <w:sz w:val="28"/>
          <w:szCs w:val="28"/>
        </w:rPr>
        <w:t>Проектная деятельность</w:t>
      </w:r>
    </w:p>
    <w:p w14:paraId="583CA76D" w14:textId="77777777" w:rsidR="00004C8E" w:rsidRDefault="00260357" w:rsidP="00004C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57">
        <w:rPr>
          <w:rFonts w:ascii="Times New Roman" w:hAnsi="Times New Roman" w:cs="Times New Roman"/>
          <w:sz w:val="28"/>
          <w:szCs w:val="28"/>
        </w:rPr>
        <w:t xml:space="preserve">Проектная деятельность — это еще один важный аспект инновационных технологий в обучении. В рамках проектной деятельности учащиеся могут выполнять задания, которые требуют применения математических знаний в реальных жизненных ситуациях. </w:t>
      </w:r>
    </w:p>
    <w:p w14:paraId="362456C6" w14:textId="3A4AF9C3" w:rsidR="00260357" w:rsidRDefault="00260357" w:rsidP="00004C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57">
        <w:rPr>
          <w:rFonts w:ascii="Times New Roman" w:hAnsi="Times New Roman" w:cs="Times New Roman"/>
          <w:sz w:val="28"/>
          <w:szCs w:val="28"/>
        </w:rPr>
        <w:t>Проект может быть индивидуальным или групповым и включать в себя исследовательскую работу, создание презентаций, выполнение практических заданий и многое другое. Такой подход способствует развитию у детей навыков сотрудничества, критического мышления, а также умения планировать и организовывать свою работу. Кроме того, проектная деятельность позволяет детям увидеть практическое применение математики, что повышает их мотивацию к изучению предмета.</w:t>
      </w:r>
    </w:p>
    <w:p w14:paraId="695C9264" w14:textId="63843C50" w:rsidR="00CD6073" w:rsidRDefault="00CD6073" w:rsidP="00CD60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004C8E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проекта необходимо</w:t>
      </w:r>
      <w:r w:rsidRPr="00004C8E">
        <w:rPr>
          <w:rFonts w:ascii="Times New Roman" w:hAnsi="Times New Roman" w:cs="Times New Roman"/>
          <w:sz w:val="28"/>
          <w:szCs w:val="28"/>
        </w:rPr>
        <w:t>:</w:t>
      </w:r>
    </w:p>
    <w:p w14:paraId="44854993" w14:textId="5FC1D1DB" w:rsidR="00A050F6" w:rsidRPr="00A050F6" w:rsidRDefault="00A050F6" w:rsidP="00A050F6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Ч</w:t>
      </w:r>
      <w:r w:rsidRPr="00A050F6">
        <w:rPr>
          <w:rFonts w:ascii="Times New Roman" w:eastAsia="Calibri" w:hAnsi="Times New Roman" w:cs="Times New Roman"/>
          <w:sz w:val="28"/>
          <w:szCs w:val="28"/>
        </w:rPr>
        <w:t xml:space="preserve">етко определить цель проекта, его задачи и ожидаемые результаты. </w:t>
      </w:r>
    </w:p>
    <w:p w14:paraId="48645934" w14:textId="77777777" w:rsidR="00A050F6" w:rsidRPr="00A050F6" w:rsidRDefault="00A050F6" w:rsidP="00A050F6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0F6">
        <w:rPr>
          <w:rFonts w:ascii="Times New Roman" w:eastAsia="Calibri" w:hAnsi="Times New Roman" w:cs="Times New Roman"/>
          <w:sz w:val="28"/>
          <w:szCs w:val="28"/>
        </w:rPr>
        <w:t>Темы проектов должны выдаваться заранее;</w:t>
      </w:r>
    </w:p>
    <w:p w14:paraId="4CBF00B3" w14:textId="77777777" w:rsidR="00A050F6" w:rsidRPr="00A050F6" w:rsidRDefault="00A050F6" w:rsidP="00A050F6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0F6">
        <w:rPr>
          <w:rFonts w:ascii="Times New Roman" w:eastAsia="Calibri" w:hAnsi="Times New Roman" w:cs="Times New Roman"/>
          <w:sz w:val="28"/>
          <w:szCs w:val="28"/>
        </w:rPr>
        <w:t xml:space="preserve">Эффективная коммуникация между всеми участниками проекта является ключевым фактором успешного его выполнения; </w:t>
      </w:r>
    </w:p>
    <w:p w14:paraId="568AA094" w14:textId="77777777" w:rsidR="00A050F6" w:rsidRPr="00A050F6" w:rsidRDefault="00A050F6" w:rsidP="00A050F6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0F6">
        <w:rPr>
          <w:rFonts w:ascii="Times New Roman" w:eastAsia="Calibri" w:hAnsi="Times New Roman" w:cs="Times New Roman"/>
          <w:sz w:val="28"/>
          <w:szCs w:val="28"/>
        </w:rPr>
        <w:t>Деятельность учеников должна сопровождаться учителем;</w:t>
      </w:r>
    </w:p>
    <w:p w14:paraId="1F3F2788" w14:textId="77777777" w:rsidR="00A050F6" w:rsidRPr="00A050F6" w:rsidRDefault="00A050F6" w:rsidP="00A050F6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0F6">
        <w:rPr>
          <w:rFonts w:ascii="Times New Roman" w:eastAsia="Calibri" w:hAnsi="Times New Roman" w:cs="Times New Roman"/>
          <w:sz w:val="28"/>
          <w:szCs w:val="28"/>
        </w:rPr>
        <w:t>Проект должен быть групповым;</w:t>
      </w:r>
    </w:p>
    <w:p w14:paraId="54DC571C" w14:textId="77777777" w:rsidR="00A050F6" w:rsidRPr="00A050F6" w:rsidRDefault="00A050F6" w:rsidP="00A050F6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0F6">
        <w:rPr>
          <w:rFonts w:ascii="Times New Roman" w:eastAsia="Calibri" w:hAnsi="Times New Roman" w:cs="Times New Roman"/>
          <w:sz w:val="28"/>
          <w:szCs w:val="28"/>
        </w:rPr>
        <w:t xml:space="preserve">Важно постоянно отслеживать прогресс выполнения проекта, сравнивая фактические результаты с запланированными; </w:t>
      </w:r>
    </w:p>
    <w:p w14:paraId="2406AAAF" w14:textId="77777777" w:rsidR="00A050F6" w:rsidRPr="00A050F6" w:rsidRDefault="00A050F6" w:rsidP="00A050F6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0F6">
        <w:rPr>
          <w:rFonts w:ascii="Times New Roman" w:eastAsia="Calibri" w:hAnsi="Times New Roman" w:cs="Times New Roman"/>
          <w:sz w:val="28"/>
          <w:szCs w:val="28"/>
        </w:rPr>
        <w:t>Проект может организовываться только по отдельной теме либо по небольшой группе тем связанных между собой.</w:t>
      </w:r>
    </w:p>
    <w:p w14:paraId="6D93818E" w14:textId="20E52742" w:rsidR="00A516B9" w:rsidRPr="008707A6" w:rsidRDefault="00004C8E" w:rsidP="008707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возможна о</w:t>
      </w:r>
      <w:r w:rsidRPr="00004C8E">
        <w:rPr>
          <w:rFonts w:ascii="Times New Roman" w:hAnsi="Times New Roman" w:cs="Times New Roman"/>
          <w:sz w:val="28"/>
          <w:szCs w:val="28"/>
        </w:rPr>
        <w:t xml:space="preserve">рганизация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04C8E">
        <w:rPr>
          <w:rFonts w:ascii="Times New Roman" w:hAnsi="Times New Roman" w:cs="Times New Roman"/>
          <w:sz w:val="28"/>
          <w:szCs w:val="28"/>
        </w:rPr>
        <w:t>Математика вокруг нас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04C8E">
        <w:rPr>
          <w:rFonts w:ascii="Times New Roman" w:hAnsi="Times New Roman" w:cs="Times New Roman"/>
          <w:sz w:val="28"/>
          <w:szCs w:val="28"/>
        </w:rPr>
        <w:t xml:space="preserve">, где ученики исследуют математические элементы в окружающем мире.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004C8E">
        <w:rPr>
          <w:rFonts w:ascii="Times New Roman" w:hAnsi="Times New Roman" w:cs="Times New Roman"/>
          <w:sz w:val="28"/>
          <w:szCs w:val="28"/>
        </w:rPr>
        <w:t xml:space="preserve"> могут измерять предметы в классе, собирать данные о высоте растений на школьном дворе и представлять результаты в виде диаграмм.</w:t>
      </w:r>
    </w:p>
    <w:p w14:paraId="4007321B" w14:textId="77777777" w:rsidR="006A49B5" w:rsidRDefault="00A516B9" w:rsidP="00F96D88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F96D8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5601C5BD" w14:textId="48C81CD7" w:rsidR="00F96D88" w:rsidRPr="002E652D" w:rsidRDefault="00F96D88" w:rsidP="006A49B5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D88">
        <w:rPr>
          <w:rFonts w:ascii="Times New Roman" w:hAnsi="Times New Roman" w:cs="Times New Roman"/>
          <w:b/>
          <w:bCs/>
          <w:sz w:val="28"/>
          <w:szCs w:val="28"/>
        </w:rPr>
        <w:t>Технология проблемного обучения</w:t>
      </w:r>
    </w:p>
    <w:p w14:paraId="3D801ED1" w14:textId="0012579C" w:rsidR="002E652D" w:rsidRDefault="002E652D" w:rsidP="002E6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52D">
        <w:rPr>
          <w:rFonts w:ascii="Times New Roman" w:hAnsi="Times New Roman" w:cs="Times New Roman"/>
          <w:sz w:val="28"/>
          <w:szCs w:val="28"/>
        </w:rPr>
        <w:t xml:space="preserve">Под технологией проблемного обучения понимают такую организацию учебных занятий, в ходе которой учителем создаётся проблемная ситуация, в результате чего учащийся овладевает знаниями, навыками, умениями. </w:t>
      </w:r>
    </w:p>
    <w:p w14:paraId="39331D2B" w14:textId="72FC7773" w:rsidR="002E652D" w:rsidRDefault="002E652D" w:rsidP="002E6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52D">
        <w:rPr>
          <w:rFonts w:ascii="Times New Roman" w:hAnsi="Times New Roman" w:cs="Times New Roman"/>
          <w:sz w:val="28"/>
          <w:szCs w:val="28"/>
        </w:rPr>
        <w:t>Создав проблемную ситуацию и направив обучающихся на путь её разрешения, учитель сознательно вовлекает класс в один из этих процессов мышления, то есть ставит перед необходимостью сравнивать, обобщать, анализировать явления, синтезировать факты. Обучающимся предоставляется площадка для творческих мышлений и неординарных подходов к решению возникшей проблемы</w:t>
      </w:r>
      <w:r w:rsidR="0056179E">
        <w:rPr>
          <w:rFonts w:ascii="Times New Roman" w:hAnsi="Times New Roman" w:cs="Times New Roman"/>
          <w:sz w:val="28"/>
          <w:szCs w:val="28"/>
        </w:rPr>
        <w:t>.</w:t>
      </w:r>
    </w:p>
    <w:p w14:paraId="10440033" w14:textId="7CD2AFE9" w:rsidR="002E652D" w:rsidRPr="002E652D" w:rsidRDefault="0056179E" w:rsidP="002E6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786CEC" w:rsidRPr="002E652D">
        <w:rPr>
          <w:rFonts w:ascii="Times New Roman" w:hAnsi="Times New Roman" w:cs="Times New Roman"/>
          <w:sz w:val="28"/>
          <w:szCs w:val="28"/>
        </w:rPr>
        <w:t>цели проблемного обучения</w:t>
      </w:r>
      <w:r w:rsidR="002E652D" w:rsidRPr="002E652D">
        <w:rPr>
          <w:rFonts w:ascii="Times New Roman" w:hAnsi="Times New Roman" w:cs="Times New Roman"/>
          <w:sz w:val="28"/>
          <w:szCs w:val="28"/>
        </w:rPr>
        <w:t>:</w:t>
      </w:r>
    </w:p>
    <w:p w14:paraId="1BC85DED" w14:textId="71D66F8F" w:rsidR="002E652D" w:rsidRPr="002E652D" w:rsidRDefault="002E652D" w:rsidP="002E652D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52D">
        <w:rPr>
          <w:rFonts w:ascii="Times New Roman" w:hAnsi="Times New Roman" w:cs="Times New Roman"/>
          <w:sz w:val="28"/>
          <w:szCs w:val="28"/>
        </w:rPr>
        <w:t>развитие познавательной активности и раскрытие способностей учащихся, развитие творческих умений;</w:t>
      </w:r>
    </w:p>
    <w:p w14:paraId="70C805D1" w14:textId="1A134878" w:rsidR="002E652D" w:rsidRPr="002E652D" w:rsidRDefault="002E652D" w:rsidP="002E652D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52D">
        <w:rPr>
          <w:rFonts w:ascii="Times New Roman" w:hAnsi="Times New Roman" w:cs="Times New Roman"/>
          <w:sz w:val="28"/>
          <w:szCs w:val="28"/>
        </w:rPr>
        <w:lastRenderedPageBreak/>
        <w:t>освоение учащимися знаний и умений, приобретенных в ходе активного поиска и самостоятельного решения проблем;</w:t>
      </w:r>
    </w:p>
    <w:p w14:paraId="44941005" w14:textId="504061D8" w:rsidR="002E652D" w:rsidRPr="002E652D" w:rsidRDefault="002E652D" w:rsidP="002E652D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52D">
        <w:rPr>
          <w:rFonts w:ascii="Times New Roman" w:hAnsi="Times New Roman" w:cs="Times New Roman"/>
          <w:sz w:val="28"/>
          <w:szCs w:val="28"/>
        </w:rPr>
        <w:t>воспитание творческой личности учащегося, умеющего видеть, ставить и разрешать нестандартные проблемы.</w:t>
      </w:r>
    </w:p>
    <w:p w14:paraId="1A47E487" w14:textId="77777777" w:rsidR="002E652D" w:rsidRPr="00E65087" w:rsidRDefault="002E652D" w:rsidP="002E6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52D">
        <w:rPr>
          <w:rFonts w:ascii="Times New Roman" w:hAnsi="Times New Roman" w:cs="Times New Roman"/>
          <w:sz w:val="28"/>
          <w:szCs w:val="28"/>
        </w:rPr>
        <w:t xml:space="preserve">Постановка проблемы и создание проблемных ситуаций - активные методы формирования познавательной компетенции на уроках математики. Применение метода позволяет воспитывать и развивать творческие способности обучающихся к обучению, их системе активных умственных действий. </w:t>
      </w:r>
    </w:p>
    <w:p w14:paraId="75A6DD0B" w14:textId="6F1A1304" w:rsidR="00803EBC" w:rsidRDefault="002E652D" w:rsidP="00083C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52D">
        <w:rPr>
          <w:rFonts w:ascii="Times New Roman" w:hAnsi="Times New Roman" w:cs="Times New Roman"/>
          <w:sz w:val="28"/>
          <w:szCs w:val="28"/>
        </w:rPr>
        <w:t>Учащийся, производя анализ, сравнение, синтез, обобщение и конкретику фактического материала, сам получает из него новую информацию. Постановка перед обучающимися на уроках маленькой проблемы и осуществление помощи им в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52D">
        <w:rPr>
          <w:rFonts w:ascii="Times New Roman" w:hAnsi="Times New Roman" w:cs="Times New Roman"/>
          <w:sz w:val="28"/>
          <w:szCs w:val="28"/>
        </w:rPr>
        <w:t>разрешении - главное в процессе обучения математике.</w:t>
      </w:r>
    </w:p>
    <w:p w14:paraId="56587F28" w14:textId="77777777" w:rsidR="006A49B5" w:rsidRPr="00083C4F" w:rsidRDefault="006A49B5" w:rsidP="00083C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0DFB05" w14:textId="5F8B55AA" w:rsidR="00803EBC" w:rsidRPr="0056179E" w:rsidRDefault="00803EBC" w:rsidP="0056179E">
      <w:pPr>
        <w:spacing w:after="0" w:line="360" w:lineRule="auto"/>
        <w:ind w:left="36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3EB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Игровые </w:t>
      </w:r>
      <w:r w:rsidR="006A49B5">
        <w:rPr>
          <w:rFonts w:ascii="Times New Roman" w:eastAsia="Calibri" w:hAnsi="Times New Roman" w:cs="Times New Roman"/>
          <w:b/>
          <w:bCs/>
          <w:sz w:val="28"/>
          <w:szCs w:val="28"/>
        </w:rPr>
        <w:t>технологии</w:t>
      </w:r>
    </w:p>
    <w:p w14:paraId="133617E2" w14:textId="71306FF3" w:rsidR="00083C4F" w:rsidRDefault="00083C4F" w:rsidP="002E6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  <w14:ligatures w14:val="none"/>
        </w:rPr>
        <w:t xml:space="preserve">Использование игровых </w:t>
      </w:r>
      <w:r w:rsidR="006A49B5">
        <w:rPr>
          <w:rFonts w:ascii="Times New Roman" w:hAnsi="Times New Roman"/>
          <w:kern w:val="0"/>
          <w:sz w:val="28"/>
          <w:szCs w:val="28"/>
          <w14:ligatures w14:val="none"/>
        </w:rPr>
        <w:t>технологий</w:t>
      </w:r>
      <w:r>
        <w:rPr>
          <w:rFonts w:ascii="Times New Roman" w:hAnsi="Times New Roman"/>
          <w:kern w:val="0"/>
          <w:sz w:val="28"/>
          <w:szCs w:val="28"/>
          <w14:ligatures w14:val="none"/>
        </w:rPr>
        <w:t xml:space="preserve"> при обучении математике в начальной школе является важным аспектом эффективного образования. Игровые </w:t>
      </w:r>
      <w:r w:rsidR="006A49B5">
        <w:rPr>
          <w:rFonts w:ascii="Times New Roman" w:hAnsi="Times New Roman"/>
          <w:kern w:val="0"/>
          <w:sz w:val="28"/>
          <w:szCs w:val="28"/>
          <w14:ligatures w14:val="none"/>
        </w:rPr>
        <w:t>технологии</w:t>
      </w:r>
      <w:r>
        <w:rPr>
          <w:rFonts w:ascii="Times New Roman" w:hAnsi="Times New Roman"/>
          <w:kern w:val="0"/>
          <w:sz w:val="28"/>
          <w:szCs w:val="28"/>
          <w14:ligatures w14:val="none"/>
        </w:rPr>
        <w:t xml:space="preserve"> способствуют активизации мышления учащихся, увеличивают мотивацию к обучению, развивают креативность и повышают заинтересованность в учебном материале</w:t>
      </w:r>
      <w:r w:rsidR="00521CC8">
        <w:rPr>
          <w:rFonts w:ascii="Times New Roman" w:hAnsi="Times New Roman"/>
          <w:kern w:val="0"/>
          <w:sz w:val="28"/>
          <w:szCs w:val="28"/>
          <w14:ligatures w14:val="none"/>
        </w:rPr>
        <w:t>.</w:t>
      </w:r>
    </w:p>
    <w:p w14:paraId="4AAF4F3F" w14:textId="14252E93" w:rsidR="00E420D7" w:rsidRDefault="00E420D7" w:rsidP="00E42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0D7">
        <w:rPr>
          <w:rFonts w:ascii="Times New Roman" w:hAnsi="Times New Roman" w:cs="Times New Roman"/>
          <w:sz w:val="28"/>
          <w:szCs w:val="28"/>
        </w:rPr>
        <w:t>Различные игры и задачи могут использоваться при изучении разнообразных разделов и тем математики, таких как счетная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0D7">
        <w:rPr>
          <w:rFonts w:ascii="Times New Roman" w:hAnsi="Times New Roman" w:cs="Times New Roman"/>
          <w:sz w:val="28"/>
          <w:szCs w:val="28"/>
        </w:rPr>
        <w:t>арифметика, элементы геометрии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0D7">
        <w:rPr>
          <w:rFonts w:ascii="Times New Roman" w:hAnsi="Times New Roman" w:cs="Times New Roman"/>
          <w:sz w:val="28"/>
          <w:szCs w:val="28"/>
        </w:rPr>
        <w:t>Кроме того, использование игровых</w:t>
      </w:r>
      <w:r w:rsidR="0056179E">
        <w:rPr>
          <w:rFonts w:ascii="Times New Roman" w:hAnsi="Times New Roman" w:cs="Times New Roman"/>
          <w:sz w:val="28"/>
          <w:szCs w:val="28"/>
        </w:rPr>
        <w:t xml:space="preserve"> </w:t>
      </w:r>
      <w:r w:rsidR="006A49B5">
        <w:rPr>
          <w:rFonts w:ascii="Times New Roman" w:hAnsi="Times New Roman" w:cs="Times New Roman"/>
          <w:sz w:val="28"/>
          <w:szCs w:val="28"/>
        </w:rPr>
        <w:t>технологий</w:t>
      </w:r>
      <w:r w:rsidRPr="00E420D7">
        <w:rPr>
          <w:rFonts w:ascii="Times New Roman" w:hAnsi="Times New Roman" w:cs="Times New Roman"/>
          <w:sz w:val="28"/>
          <w:szCs w:val="28"/>
        </w:rPr>
        <w:t xml:space="preserve"> позволяет создать более интерактивную и динамичную среду обучения, которая может помочь справиться с проблемой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0D7">
        <w:rPr>
          <w:rFonts w:ascii="Times New Roman" w:hAnsi="Times New Roman" w:cs="Times New Roman"/>
          <w:sz w:val="28"/>
          <w:szCs w:val="28"/>
        </w:rPr>
        <w:t>неуспеваемости учащихся в классе. Использование игр и задач может стимулировать коммуникацию между учащимися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0D7">
        <w:rPr>
          <w:rFonts w:ascii="Times New Roman" w:hAnsi="Times New Roman" w:cs="Times New Roman"/>
          <w:sz w:val="28"/>
          <w:szCs w:val="28"/>
        </w:rPr>
        <w:t>учителем, а также помогает учащимся взаимодействовать и сотрудничать друг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0D7">
        <w:rPr>
          <w:rFonts w:ascii="Times New Roman" w:hAnsi="Times New Roman" w:cs="Times New Roman"/>
          <w:sz w:val="28"/>
          <w:szCs w:val="28"/>
        </w:rPr>
        <w:t>другом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01DF40" w14:textId="77777777" w:rsidR="008707A6" w:rsidRDefault="00941A3B" w:rsidP="008707A6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Примерами игр на уроках математики может быть игровое упражнение</w:t>
      </w:r>
      <w:r w:rsidRPr="00941A3B">
        <w:rPr>
          <w:rFonts w:ascii="Times New Roman" w:hAnsi="Times New Roman" w:cs="Times New Roman"/>
          <w:sz w:val="28"/>
          <w:szCs w:val="28"/>
        </w:rPr>
        <w:t xml:space="preserve"> для усвоения названий компонентов и результатов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41A3B">
        <w:rPr>
          <w:rFonts w:ascii="Times New Roman" w:hAnsi="Times New Roman" w:cs="Times New Roman"/>
          <w:sz w:val="28"/>
          <w:szCs w:val="28"/>
        </w:rPr>
        <w:t>Ученики 1 ряда первые множители, 2 ряда вторые множители, 3 ряда произведения. 1 ученик из 1 ряда встаёт и говорит: «Первый множитель 5, 1 ученик из второго ряда встаёт и говорит: «Второй множитель 3», 1 ученик и</w:t>
      </w:r>
      <w:r w:rsidR="00F96D88">
        <w:rPr>
          <w:rFonts w:ascii="Times New Roman" w:hAnsi="Times New Roman" w:cs="Times New Roman"/>
          <w:sz w:val="28"/>
          <w:szCs w:val="28"/>
        </w:rPr>
        <w:t>з</w:t>
      </w:r>
      <w:r w:rsidRPr="00941A3B">
        <w:rPr>
          <w:rFonts w:ascii="Times New Roman" w:hAnsi="Times New Roman" w:cs="Times New Roman"/>
          <w:sz w:val="28"/>
          <w:szCs w:val="28"/>
        </w:rPr>
        <w:t xml:space="preserve"> 3 ряда встаёт и говорит: «Произведение 15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1A3B">
        <w:rPr>
          <w:rFonts w:ascii="Times New Roman" w:hAnsi="Times New Roman" w:cs="Times New Roman"/>
          <w:sz w:val="28"/>
          <w:szCs w:val="28"/>
        </w:rPr>
        <w:t xml:space="preserve"> и т. д.</w:t>
      </w:r>
      <w:r w:rsidR="008707A6" w:rsidRPr="008707A6">
        <w:t xml:space="preserve"> </w:t>
      </w:r>
    </w:p>
    <w:p w14:paraId="45E3541C" w14:textId="2ADE9895" w:rsidR="00941A3B" w:rsidRPr="00941A3B" w:rsidRDefault="008707A6" w:rsidP="008707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A6">
        <w:rPr>
          <w:rFonts w:ascii="Times New Roman" w:hAnsi="Times New Roman" w:cs="Times New Roman"/>
          <w:sz w:val="28"/>
          <w:szCs w:val="28"/>
        </w:rPr>
        <w:t>Аналогично проходит игра при закреплении знаний компонентов и результатов деления. Такие игры активизируют мыслительную детей и дают возможность поработать на данном этапе урока всему классу.</w:t>
      </w:r>
    </w:p>
    <w:p w14:paraId="115876C5" w14:textId="57DEF589" w:rsidR="00941A3B" w:rsidRPr="00941A3B" w:rsidRDefault="00941A3B" w:rsidP="00941A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учителя практикуют игру</w:t>
      </w:r>
      <w:r w:rsidRPr="00941A3B">
        <w:rPr>
          <w:rFonts w:ascii="Times New Roman" w:hAnsi="Times New Roman" w:cs="Times New Roman"/>
          <w:sz w:val="28"/>
          <w:szCs w:val="28"/>
        </w:rPr>
        <w:t xml:space="preserve"> «День и ночь»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41A3B">
        <w:rPr>
          <w:rFonts w:ascii="Times New Roman" w:hAnsi="Times New Roman" w:cs="Times New Roman"/>
          <w:sz w:val="28"/>
          <w:szCs w:val="28"/>
        </w:rPr>
        <w:t xml:space="preserve">Учащиеся при слове «Ночь» кладут голову на парту и закрывают глаза. В это время учитель читает пример для устного счёта на деление и умножение. «День» учащиеся поднимают головы и те, кто сосчитал, поднимает руку и называет ответ. </w:t>
      </w:r>
      <w:r w:rsidR="008707A6" w:rsidRPr="008707A6">
        <w:rPr>
          <w:rFonts w:ascii="Times New Roman" w:hAnsi="Times New Roman" w:cs="Times New Roman"/>
          <w:sz w:val="28"/>
          <w:szCs w:val="28"/>
        </w:rPr>
        <w:t>Детям очень нравится эта игра. Она ценна тем, что даёт возможность сосредоточиться при счёте более рассеянным учащимся, приучает их воспринимать примеры не по записи на доске, а на слух.</w:t>
      </w:r>
    </w:p>
    <w:p w14:paraId="27F04280" w14:textId="708293B3" w:rsidR="0056179E" w:rsidRDefault="00941A3B" w:rsidP="008707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Эффективной игрой</w:t>
      </w:r>
      <w:r w:rsidR="00F96D88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можно назвать прием </w:t>
      </w:r>
      <w:r w:rsidRPr="00941A3B">
        <w:rPr>
          <w:rFonts w:ascii="Times New Roman" w:hAnsi="Times New Roman" w:cs="Times New Roman"/>
          <w:sz w:val="28"/>
          <w:szCs w:val="28"/>
        </w:rPr>
        <w:t>«Помоги Незнайке». У Незнайки в портфеле карточки с примерами</w:t>
      </w:r>
      <w:r w:rsidR="006D5AE7">
        <w:rPr>
          <w:rFonts w:ascii="Times New Roman" w:hAnsi="Times New Roman" w:cs="Times New Roman"/>
          <w:sz w:val="28"/>
          <w:szCs w:val="28"/>
        </w:rPr>
        <w:t>,</w:t>
      </w:r>
      <w:r w:rsidR="008707A6" w:rsidRPr="008707A6">
        <w:t xml:space="preserve"> </w:t>
      </w:r>
      <w:r w:rsidR="008707A6" w:rsidRPr="008707A6">
        <w:rPr>
          <w:rFonts w:ascii="Times New Roman" w:hAnsi="Times New Roman" w:cs="Times New Roman"/>
          <w:sz w:val="28"/>
          <w:szCs w:val="28"/>
        </w:rPr>
        <w:t>надо проверить, все ли примеры он решил верно. Среди примеров есть и неверно решённые</w:t>
      </w:r>
      <w:r w:rsidRPr="00941A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DBEDD9" w14:textId="25BB782B" w:rsidR="00941A3B" w:rsidRDefault="00941A3B" w:rsidP="00941A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«</w:t>
      </w:r>
      <w:r w:rsidRPr="00941A3B">
        <w:rPr>
          <w:rFonts w:ascii="Times New Roman" w:hAnsi="Times New Roman" w:cs="Times New Roman"/>
          <w:sz w:val="28"/>
          <w:szCs w:val="28"/>
        </w:rPr>
        <w:t>6х4 = 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1A3B">
        <w:rPr>
          <w:rFonts w:ascii="Times New Roman" w:hAnsi="Times New Roman" w:cs="Times New Roman"/>
          <w:sz w:val="28"/>
          <w:szCs w:val="28"/>
        </w:rPr>
        <w:t xml:space="preserve"> после того, как дети назвали ответ, если ответ неверный, учащиеся его исправляют. </w:t>
      </w:r>
      <w:r w:rsidR="008707A6" w:rsidRPr="008707A6">
        <w:rPr>
          <w:rFonts w:ascii="Times New Roman" w:hAnsi="Times New Roman" w:cs="Times New Roman"/>
          <w:sz w:val="28"/>
          <w:szCs w:val="28"/>
        </w:rPr>
        <w:t>Такая игра развивает внимание, способствует прочному усвоению таблицы умножения.</w:t>
      </w:r>
    </w:p>
    <w:p w14:paraId="6CE6F306" w14:textId="35E6822C" w:rsidR="00FB00DF" w:rsidRPr="00A516B9" w:rsidRDefault="002E652D" w:rsidP="00A516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035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DB244F" w:rsidRPr="00DB244F">
        <w:rPr>
          <w:rFonts w:ascii="Times New Roman" w:hAnsi="Times New Roman" w:cs="Times New Roman"/>
          <w:sz w:val="28"/>
          <w:szCs w:val="28"/>
        </w:rPr>
        <w:t>интеграция инновационных технологий на уроках математики в начальных классах открывает новые горизонты для образовательного процесса, делает его более увлекательным и эффективным</w:t>
      </w:r>
      <w:r w:rsidR="00DB244F">
        <w:rPr>
          <w:rFonts w:ascii="Times New Roman" w:hAnsi="Times New Roman" w:cs="Times New Roman"/>
          <w:sz w:val="28"/>
          <w:szCs w:val="28"/>
        </w:rPr>
        <w:t>.</w:t>
      </w:r>
    </w:p>
    <w:sectPr w:rsidR="00FB00DF" w:rsidRPr="00A516B9" w:rsidSect="00B460C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4B03B" w14:textId="77777777" w:rsidR="005F4A3B" w:rsidRDefault="005F4A3B" w:rsidP="00B460CD">
      <w:pPr>
        <w:spacing w:after="0" w:line="240" w:lineRule="auto"/>
      </w:pPr>
      <w:r>
        <w:separator/>
      </w:r>
    </w:p>
  </w:endnote>
  <w:endnote w:type="continuationSeparator" w:id="0">
    <w:p w14:paraId="34DDDB91" w14:textId="77777777" w:rsidR="005F4A3B" w:rsidRDefault="005F4A3B" w:rsidP="00B46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8565196"/>
      <w:docPartObj>
        <w:docPartGallery w:val="Page Numbers (Bottom of Page)"/>
        <w:docPartUnique/>
      </w:docPartObj>
    </w:sdtPr>
    <w:sdtEndPr/>
    <w:sdtContent>
      <w:p w14:paraId="2AC4FA10" w14:textId="09FB4D6F" w:rsidR="00B460CD" w:rsidRDefault="00B460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98E65B" w14:textId="77777777" w:rsidR="00B460CD" w:rsidRDefault="00B460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6A34D" w14:textId="77777777" w:rsidR="005F4A3B" w:rsidRDefault="005F4A3B" w:rsidP="00B460CD">
      <w:pPr>
        <w:spacing w:after="0" w:line="240" w:lineRule="auto"/>
      </w:pPr>
      <w:r>
        <w:separator/>
      </w:r>
    </w:p>
  </w:footnote>
  <w:footnote w:type="continuationSeparator" w:id="0">
    <w:p w14:paraId="4E457419" w14:textId="77777777" w:rsidR="005F4A3B" w:rsidRDefault="005F4A3B" w:rsidP="00B46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0AD"/>
    <w:multiLevelType w:val="multilevel"/>
    <w:tmpl w:val="D9CAD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E69F7"/>
    <w:multiLevelType w:val="multilevel"/>
    <w:tmpl w:val="F9BA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D2964"/>
    <w:multiLevelType w:val="hybridMultilevel"/>
    <w:tmpl w:val="3670BE0E"/>
    <w:lvl w:ilvl="0" w:tplc="5A3891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90225"/>
    <w:multiLevelType w:val="hybridMultilevel"/>
    <w:tmpl w:val="3670BE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C5AD6"/>
    <w:multiLevelType w:val="multilevel"/>
    <w:tmpl w:val="0E6A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E3389F"/>
    <w:multiLevelType w:val="multilevel"/>
    <w:tmpl w:val="F3C4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C83C93"/>
    <w:multiLevelType w:val="multilevel"/>
    <w:tmpl w:val="6A9A32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EF53E2"/>
    <w:multiLevelType w:val="hybridMultilevel"/>
    <w:tmpl w:val="AFC6AB98"/>
    <w:lvl w:ilvl="0" w:tplc="6F4420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83E69DF"/>
    <w:multiLevelType w:val="hybridMultilevel"/>
    <w:tmpl w:val="E1A880D0"/>
    <w:lvl w:ilvl="0" w:tplc="6F4420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8637BA2"/>
    <w:multiLevelType w:val="hybridMultilevel"/>
    <w:tmpl w:val="9FDA1988"/>
    <w:lvl w:ilvl="0" w:tplc="6F4420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CFE0E36"/>
    <w:multiLevelType w:val="multilevel"/>
    <w:tmpl w:val="C68EBE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727121"/>
    <w:multiLevelType w:val="hybridMultilevel"/>
    <w:tmpl w:val="941C611C"/>
    <w:lvl w:ilvl="0" w:tplc="6F4420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83845BC"/>
    <w:multiLevelType w:val="multilevel"/>
    <w:tmpl w:val="E482F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DF349C"/>
    <w:multiLevelType w:val="hybridMultilevel"/>
    <w:tmpl w:val="F1F28C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12"/>
  </w:num>
  <w:num w:numId="7">
    <w:abstractNumId w:val="7"/>
  </w:num>
  <w:num w:numId="8">
    <w:abstractNumId w:val="9"/>
  </w:num>
  <w:num w:numId="9">
    <w:abstractNumId w:val="8"/>
  </w:num>
  <w:num w:numId="10">
    <w:abstractNumId w:val="13"/>
  </w:num>
  <w:num w:numId="11">
    <w:abstractNumId w:val="10"/>
  </w:num>
  <w:num w:numId="12">
    <w:abstractNumId w:val="11"/>
  </w:num>
  <w:num w:numId="13">
    <w:abstractNumId w:val="5"/>
  </w:num>
  <w:num w:numId="14">
    <w:abstractNumId w:val="6"/>
  </w:num>
  <w:num w:numId="15">
    <w:abstractNumId w:val="9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CD"/>
    <w:rsid w:val="00001FDA"/>
    <w:rsid w:val="00004C8E"/>
    <w:rsid w:val="00083C4F"/>
    <w:rsid w:val="000E18C1"/>
    <w:rsid w:val="001C243C"/>
    <w:rsid w:val="001C4BC2"/>
    <w:rsid w:val="002307A2"/>
    <w:rsid w:val="00260357"/>
    <w:rsid w:val="002E652D"/>
    <w:rsid w:val="003B0066"/>
    <w:rsid w:val="003C4974"/>
    <w:rsid w:val="00521CC8"/>
    <w:rsid w:val="00553AEB"/>
    <w:rsid w:val="0056179E"/>
    <w:rsid w:val="005A1FF4"/>
    <w:rsid w:val="005F07BD"/>
    <w:rsid w:val="005F4A3B"/>
    <w:rsid w:val="0069063C"/>
    <w:rsid w:val="00693398"/>
    <w:rsid w:val="006A49B5"/>
    <w:rsid w:val="006D5AE7"/>
    <w:rsid w:val="00734CFC"/>
    <w:rsid w:val="00786CEC"/>
    <w:rsid w:val="00803EBC"/>
    <w:rsid w:val="008272F8"/>
    <w:rsid w:val="00852BFE"/>
    <w:rsid w:val="008707A6"/>
    <w:rsid w:val="008A26D4"/>
    <w:rsid w:val="008F549C"/>
    <w:rsid w:val="0093145B"/>
    <w:rsid w:val="00940298"/>
    <w:rsid w:val="00941A3B"/>
    <w:rsid w:val="009A2E39"/>
    <w:rsid w:val="009C121E"/>
    <w:rsid w:val="009D31B9"/>
    <w:rsid w:val="00A050F6"/>
    <w:rsid w:val="00A21C71"/>
    <w:rsid w:val="00A50614"/>
    <w:rsid w:val="00A516B9"/>
    <w:rsid w:val="00AF01ED"/>
    <w:rsid w:val="00AF6F0E"/>
    <w:rsid w:val="00B100EA"/>
    <w:rsid w:val="00B460CD"/>
    <w:rsid w:val="00C12AF2"/>
    <w:rsid w:val="00C463AF"/>
    <w:rsid w:val="00C7784D"/>
    <w:rsid w:val="00CA034D"/>
    <w:rsid w:val="00CD6073"/>
    <w:rsid w:val="00DA4E77"/>
    <w:rsid w:val="00DB244F"/>
    <w:rsid w:val="00E41E99"/>
    <w:rsid w:val="00E420D7"/>
    <w:rsid w:val="00E65087"/>
    <w:rsid w:val="00F207A9"/>
    <w:rsid w:val="00F93B9C"/>
    <w:rsid w:val="00F96D88"/>
    <w:rsid w:val="00FB00DF"/>
    <w:rsid w:val="00FC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7CE4"/>
  <w15:chartTrackingRefBased/>
  <w15:docId w15:val="{1C2C79FB-4852-4F81-8837-8915BB69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60CD"/>
  </w:style>
  <w:style w:type="paragraph" w:styleId="a5">
    <w:name w:val="footer"/>
    <w:basedOn w:val="a"/>
    <w:link w:val="a6"/>
    <w:uiPriority w:val="99"/>
    <w:unhideWhenUsed/>
    <w:rsid w:val="00B46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60CD"/>
  </w:style>
  <w:style w:type="paragraph" w:styleId="a7">
    <w:name w:val="List Paragraph"/>
    <w:basedOn w:val="a"/>
    <w:uiPriority w:val="34"/>
    <w:qFormat/>
    <w:rsid w:val="00B460CD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26035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6035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60357"/>
    <w:rPr>
      <w:vertAlign w:val="superscript"/>
    </w:rPr>
  </w:style>
  <w:style w:type="character" w:styleId="ab">
    <w:name w:val="Hyperlink"/>
    <w:basedOn w:val="a0"/>
    <w:uiPriority w:val="99"/>
    <w:unhideWhenUsed/>
    <w:rsid w:val="00FC64B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C6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4F0EA-2BB8-4020-AD28-9FCCF001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Нижникова</dc:creator>
  <cp:keywords/>
  <dc:description/>
  <cp:lastModifiedBy>ПК</cp:lastModifiedBy>
  <cp:revision>11</cp:revision>
  <dcterms:created xsi:type="dcterms:W3CDTF">2024-12-15T18:18:00Z</dcterms:created>
  <dcterms:modified xsi:type="dcterms:W3CDTF">2024-12-24T21:20:00Z</dcterms:modified>
</cp:coreProperties>
</file>