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FC" w:rsidRPr="00A21839" w:rsidRDefault="00F000FC" w:rsidP="00A21839">
      <w:pPr>
        <w:pStyle w:val="ad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3FB" w:rsidRPr="00A21839" w:rsidRDefault="000351A8" w:rsidP="00A21839">
      <w:pPr>
        <w:pStyle w:val="ad"/>
        <w:spacing w:line="276" w:lineRule="auto"/>
        <w:ind w:left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2183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E763FB" w:rsidRPr="00A21839">
        <w:rPr>
          <w:rFonts w:ascii="Times New Roman" w:hAnsi="Times New Roman"/>
          <w:b/>
          <w:sz w:val="28"/>
          <w:szCs w:val="28"/>
          <w:shd w:val="clear" w:color="auto" w:fill="FFFFFF"/>
        </w:rPr>
        <w:t>«Применение информационно – коммуникаци</w:t>
      </w:r>
      <w:r w:rsidR="0000044B" w:rsidRPr="00A21839">
        <w:rPr>
          <w:rFonts w:ascii="Times New Roman" w:hAnsi="Times New Roman"/>
          <w:b/>
          <w:sz w:val="28"/>
          <w:szCs w:val="28"/>
          <w:shd w:val="clear" w:color="auto" w:fill="FFFFFF"/>
        </w:rPr>
        <w:t>онных технологий в формировании элементарных математических представлений у старших</w:t>
      </w:r>
      <w:r w:rsidR="00E763FB" w:rsidRPr="00A2183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дошкольников»</w:t>
      </w:r>
    </w:p>
    <w:p w:rsidR="00E763FB" w:rsidRPr="00A21839" w:rsidRDefault="00F000FC" w:rsidP="00A21839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21839">
        <w:rPr>
          <w:rFonts w:ascii="Times New Roman" w:hAnsi="Times New Roman"/>
          <w:b/>
          <w:sz w:val="28"/>
          <w:szCs w:val="28"/>
        </w:rPr>
        <w:t xml:space="preserve">      </w:t>
      </w:r>
      <w:r w:rsidR="00E763FB" w:rsidRPr="00A21839">
        <w:rPr>
          <w:rFonts w:ascii="Times New Roman" w:hAnsi="Times New Roman"/>
          <w:b/>
          <w:sz w:val="28"/>
          <w:szCs w:val="28"/>
        </w:rPr>
        <w:t xml:space="preserve"> </w:t>
      </w:r>
      <w:r w:rsidR="00654263" w:rsidRPr="00A21839">
        <w:rPr>
          <w:rFonts w:ascii="Times New Roman" w:hAnsi="Times New Roman"/>
          <w:sz w:val="28"/>
          <w:szCs w:val="28"/>
        </w:rPr>
        <w:t>Использование ИКТ является одним из эффективных 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обучения к деятельностному, при котором ребенок принимает активное участие в данной деятельности. Это способствует осо</w:t>
      </w:r>
      <w:r w:rsidR="00B667B7" w:rsidRPr="00A21839">
        <w:rPr>
          <w:rFonts w:ascii="Times New Roman" w:hAnsi="Times New Roman"/>
          <w:sz w:val="28"/>
          <w:szCs w:val="28"/>
        </w:rPr>
        <w:t xml:space="preserve">знанному усвоению новых знаний. </w:t>
      </w:r>
    </w:p>
    <w:p w:rsidR="00654263" w:rsidRPr="00A21839" w:rsidRDefault="00F000FC" w:rsidP="00A21839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21839">
        <w:rPr>
          <w:rFonts w:ascii="Times New Roman" w:hAnsi="Times New Roman"/>
          <w:sz w:val="28"/>
          <w:szCs w:val="28"/>
        </w:rPr>
        <w:t xml:space="preserve">       </w:t>
      </w:r>
      <w:r w:rsidR="00654263" w:rsidRPr="00A21839">
        <w:rPr>
          <w:rFonts w:ascii="Times New Roman" w:hAnsi="Times New Roman"/>
          <w:sz w:val="28"/>
          <w:szCs w:val="28"/>
        </w:rPr>
        <w:t xml:space="preserve">Обучение для детей становится более привлекательным и захватывающим. В работе с интерактивной доской у детей развиваются все психические процессы: </w:t>
      </w:r>
      <w:r w:rsidRPr="00A21839">
        <w:rPr>
          <w:rFonts w:ascii="Times New Roman" w:hAnsi="Times New Roman"/>
          <w:b/>
          <w:sz w:val="28"/>
          <w:szCs w:val="28"/>
        </w:rPr>
        <w:t>внимание, мышление, память,</w:t>
      </w:r>
      <w:r w:rsidR="00654263" w:rsidRPr="00A21839">
        <w:rPr>
          <w:rFonts w:ascii="Times New Roman" w:hAnsi="Times New Roman"/>
          <w:b/>
          <w:sz w:val="28"/>
          <w:szCs w:val="28"/>
        </w:rPr>
        <w:t xml:space="preserve"> речь, а также мелкая моторика.</w:t>
      </w:r>
      <w:r w:rsidR="00654263" w:rsidRPr="00A21839">
        <w:rPr>
          <w:rFonts w:ascii="Times New Roman" w:hAnsi="Times New Roman"/>
          <w:sz w:val="28"/>
          <w:szCs w:val="28"/>
        </w:rPr>
        <w:t xml:space="preserve"> У старшего дошкольника лучше развито непроизвольное внимание, которое становится более концентрированным, когда ему интересно, изучающий материал отличается наглядностью, яркостью, вызывает у ребенка положительные эмоции.</w:t>
      </w:r>
    </w:p>
    <w:p w:rsidR="00F000FC" w:rsidRPr="00A21839" w:rsidRDefault="00F000FC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программа </w:t>
      </w: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</w:t>
      </w:r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 задачу формирования у детей приемов умственной деятельности, творческого мышления, развитие познавательных способностей. Познавательные способности, сформированные в период дошкольного детства, являются важной движущей силой развития ребенка.</w:t>
      </w:r>
    </w:p>
    <w:p w:rsidR="00B667B7" w:rsidRPr="00A21839" w:rsidRDefault="00C111AE" w:rsidP="00A21839">
      <w:pPr>
        <w:pStyle w:val="ad"/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Сегодня применение информационно - коммуникативных технологий можно считать теми новыми способами передачи знаний, которые соответствуют новому содержанию обучения и развития ребенка.</w:t>
      </w:r>
    </w:p>
    <w:p w:rsidR="00C346F0" w:rsidRPr="00A21839" w:rsidRDefault="00B667B7" w:rsidP="00A21839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2183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9D7DDE" w:rsidRPr="00A21839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этим, перед коллективом нашего детского сада </w:t>
      </w:r>
      <w:r w:rsidR="00F000FC" w:rsidRPr="00A2183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D7DDE" w:rsidRPr="00A21839">
        <w:rPr>
          <w:rFonts w:ascii="Times New Roman" w:hAnsi="Times New Roman"/>
          <w:sz w:val="28"/>
          <w:szCs w:val="28"/>
          <w:shd w:val="clear" w:color="auto" w:fill="FFFFFF"/>
        </w:rPr>
        <w:t xml:space="preserve">стал вопрос об изменении </w:t>
      </w:r>
      <w:r w:rsidR="009D7DDE" w:rsidRPr="00A21839">
        <w:rPr>
          <w:rFonts w:ascii="Times New Roman" w:hAnsi="Times New Roman"/>
          <w:sz w:val="28"/>
          <w:szCs w:val="28"/>
        </w:rPr>
        <w:t>способов профессионально-педагогической деятельности с целью достижения более качественных результатов образования посредством овладения и применения  современных образовательных технологий, а именно интерактивных.</w:t>
      </w:r>
    </w:p>
    <w:p w:rsidR="00C111AE" w:rsidRPr="00A21839" w:rsidRDefault="00B667B7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F000FC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выявления </w:t>
      </w:r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первоначального уровня </w:t>
      </w:r>
      <w:proofErr w:type="spellStart"/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="00F066B8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>познавательного интереса</w:t>
      </w:r>
      <w:r w:rsidR="00F000FC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к математической деятельности выделяют следующие показатели:</w:t>
      </w:r>
    </w:p>
    <w:p w:rsidR="00C111AE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- частота выбора игр математического содержания в неделю,</w:t>
      </w:r>
    </w:p>
    <w:p w:rsidR="00C111AE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- уровень самостоятельности и активности ребенка в игре,</w:t>
      </w:r>
    </w:p>
    <w:p w:rsidR="00C346F0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- уровень развития речи при общении дет</w:t>
      </w:r>
      <w:r w:rsidR="00B667B7" w:rsidRPr="00A21839">
        <w:rPr>
          <w:rFonts w:ascii="Times New Roman" w:eastAsia="Times New Roman" w:hAnsi="Times New Roman"/>
          <w:sz w:val="28"/>
          <w:szCs w:val="28"/>
          <w:lang w:eastAsia="ru-RU"/>
        </w:rPr>
        <w:t>ей друг с другом во время игры.</w:t>
      </w:r>
    </w:p>
    <w:p w:rsidR="00C111AE" w:rsidRPr="00A21839" w:rsidRDefault="00B667B7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F000FC" w:rsidRPr="00A2183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 w:rsidR="00F000FC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нашего ДОУ в данном направлении является</w:t>
      </w:r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познавательной активности дошкольн</w:t>
      </w:r>
      <w:r w:rsidR="00750CAE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иков в процессе </w:t>
      </w:r>
      <w:r w:rsidR="00F066B8" w:rsidRPr="00A2183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>ЭМП с применением информационно-коммуникативных технологий.</w:t>
      </w:r>
    </w:p>
    <w:p w:rsidR="00C111AE" w:rsidRPr="00A21839" w:rsidRDefault="00156393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Поставлены и решаются следующие задачи:</w:t>
      </w:r>
    </w:p>
    <w:p w:rsidR="00C111AE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67B7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решать проблемно-поисковые, игровы</w:t>
      </w:r>
      <w:r w:rsidR="00750CAE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е задачи в процессе развития </w:t>
      </w: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элементарных математических представлений, используя ИКТ.</w:t>
      </w:r>
    </w:p>
    <w:p w:rsidR="00C111AE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67B7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развития самостоятельной познавательной деятельности.</w:t>
      </w:r>
    </w:p>
    <w:p w:rsidR="00C346F0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67B7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Развитие воображения, логического мышлен</w:t>
      </w:r>
      <w:r w:rsidR="00156393" w:rsidRPr="00A21839">
        <w:rPr>
          <w:rFonts w:ascii="Times New Roman" w:eastAsia="Times New Roman" w:hAnsi="Times New Roman"/>
          <w:sz w:val="28"/>
          <w:szCs w:val="28"/>
          <w:lang w:eastAsia="ru-RU"/>
        </w:rPr>
        <w:t>ия, внимания, зрительной памяти посредством использования ИКТ – технологий.</w:t>
      </w:r>
    </w:p>
    <w:p w:rsidR="00C111AE" w:rsidRPr="00A21839" w:rsidRDefault="00156393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Результатом данной работы должно стать следующее:</w:t>
      </w:r>
    </w:p>
    <w:p w:rsidR="00C111AE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использовании ИКТ для развития познавательного интереса дети будут активно использовать математические понятия в познавательно – речевой, творческой и игровой деятельности, в повседневной жизни.</w:t>
      </w:r>
    </w:p>
    <w:p w:rsidR="00C111AE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Будут созданы условия для усвоения дошкольниками элементарных математических представлений, обеспечивающие успешное развитие интеллектуальных способностей детей старшего дошкольного возраста.</w:t>
      </w:r>
    </w:p>
    <w:p w:rsidR="00C111AE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Будет сформирована общая готовность к дальнейшему успешному обучению в школе.</w:t>
      </w:r>
    </w:p>
    <w:p w:rsidR="00C111AE" w:rsidRPr="00A21839" w:rsidRDefault="00156393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Таким образом,</w:t>
      </w:r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ИКТ будет способствовать развитию таких интегративных качеств как:</w:t>
      </w:r>
    </w:p>
    <w:p w:rsidR="00C111AE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Способный</w:t>
      </w:r>
      <w:proofErr w:type="gramEnd"/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решать интеллектуальные и личностные задачи, адекватные возрасту.</w:t>
      </w:r>
    </w:p>
    <w:p w:rsidR="00C111AE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Овладевший</w:t>
      </w:r>
      <w:proofErr w:type="gramEnd"/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универсальными предпосылками учебной деятельности.</w:t>
      </w:r>
    </w:p>
    <w:p w:rsidR="00C346F0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67B7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Овладевший необходимыми умениями и навыками</w:t>
      </w:r>
      <w:proofErr w:type="gramStart"/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C111AE" w:rsidRPr="00A21839" w:rsidRDefault="00156393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</w:t>
      </w:r>
      <w:proofErr w:type="gramStart"/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нашего</w:t>
      </w:r>
      <w:proofErr w:type="gramEnd"/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в своей работе используют:</w:t>
      </w:r>
    </w:p>
    <w:p w:rsidR="00C111AE" w:rsidRPr="00A21839" w:rsidRDefault="00C111AE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- Электр</w:t>
      </w:r>
      <w:r w:rsidR="0019681A" w:rsidRPr="00A21839">
        <w:rPr>
          <w:rFonts w:ascii="Times New Roman" w:eastAsia="Times New Roman" w:hAnsi="Times New Roman"/>
          <w:sz w:val="28"/>
          <w:szCs w:val="28"/>
          <w:lang w:eastAsia="ru-RU"/>
        </w:rPr>
        <w:t>онные презентации</w:t>
      </w:r>
      <w:r w:rsidR="00156393" w:rsidRPr="00A21839">
        <w:rPr>
          <w:rFonts w:ascii="Times New Roman" w:eastAsia="Times New Roman" w:hAnsi="Times New Roman"/>
          <w:sz w:val="28"/>
          <w:szCs w:val="28"/>
          <w:lang w:eastAsia="ru-RU"/>
        </w:rPr>
        <w:t>, в том числе и созданные</w:t>
      </w:r>
      <w:r w:rsidR="0019681A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своими руками</w:t>
      </w:r>
    </w:p>
    <w:p w:rsidR="00C111AE" w:rsidRPr="00A21839" w:rsidRDefault="00156393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Интернет-ресурсы:</w:t>
      </w:r>
    </w:p>
    <w:p w:rsidR="005A19F7" w:rsidRPr="00A21839" w:rsidRDefault="00156393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681A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11AE" w:rsidRPr="00A21839">
        <w:rPr>
          <w:rFonts w:ascii="Times New Roman" w:eastAsia="Times New Roman" w:hAnsi="Times New Roman"/>
          <w:sz w:val="28"/>
          <w:szCs w:val="28"/>
          <w:lang w:eastAsia="ru-RU"/>
        </w:rPr>
        <w:t>Электронные пособия:</w:t>
      </w:r>
      <w:r w:rsidR="005A19F7"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19F7" w:rsidRPr="00A21839" w:rsidRDefault="005A19F7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- «Арифметика-малышка» (Уроки тетушки Совы»)</w:t>
      </w:r>
    </w:p>
    <w:p w:rsidR="005A19F7" w:rsidRPr="00A21839" w:rsidRDefault="005A19F7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 xml:space="preserve"> - «Занимательная математика для дошкольников» </w:t>
      </w:r>
    </w:p>
    <w:p w:rsidR="00C346F0" w:rsidRPr="00A21839" w:rsidRDefault="005A19F7" w:rsidP="00A21839">
      <w:pPr>
        <w:pStyle w:val="ad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839">
        <w:rPr>
          <w:rFonts w:ascii="Times New Roman" w:eastAsia="Times New Roman" w:hAnsi="Times New Roman"/>
          <w:sz w:val="28"/>
          <w:szCs w:val="28"/>
          <w:lang w:eastAsia="ru-RU"/>
        </w:rPr>
        <w:t>- «Веселые уроки» 2+,3+,4+,5+,6-7 лет</w:t>
      </w:r>
    </w:p>
    <w:p w:rsidR="00C111AE" w:rsidRPr="00A21839" w:rsidRDefault="00A21839" w:rsidP="00A21839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spellStart"/>
      <w:r w:rsidRPr="00A21839">
        <w:rPr>
          <w:rFonts w:ascii="Times New Roman" w:hAnsi="Times New Roman"/>
          <w:sz w:val="28"/>
          <w:szCs w:val="28"/>
          <w:lang w:eastAsia="ru-RU"/>
        </w:rPr>
        <w:t>Мультимедийные</w:t>
      </w:r>
      <w:proofErr w:type="spellEnd"/>
      <w:r w:rsidRPr="00A21839">
        <w:rPr>
          <w:rFonts w:ascii="Times New Roman" w:hAnsi="Times New Roman"/>
          <w:sz w:val="28"/>
          <w:szCs w:val="28"/>
          <w:lang w:eastAsia="ru-RU"/>
        </w:rPr>
        <w:t xml:space="preserve"> презентации</w:t>
      </w:r>
      <w:r w:rsidR="00DD4FF5" w:rsidRPr="00A21839">
        <w:rPr>
          <w:rFonts w:ascii="Times New Roman" w:hAnsi="Times New Roman"/>
          <w:sz w:val="28"/>
          <w:szCs w:val="28"/>
          <w:lang w:eastAsia="ru-RU"/>
        </w:rPr>
        <w:t xml:space="preserve"> являются о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>д</w:t>
      </w:r>
      <w:r w:rsidR="00DD4FF5" w:rsidRPr="00A21839">
        <w:rPr>
          <w:rFonts w:ascii="Times New Roman" w:hAnsi="Times New Roman"/>
          <w:sz w:val="28"/>
          <w:szCs w:val="28"/>
          <w:lang w:eastAsia="ru-RU"/>
        </w:rPr>
        <w:t>ной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 xml:space="preserve"> из наиболее удобных и эффективных форм использования информационно-коммуникативных тех</w:t>
      </w:r>
      <w:r w:rsidR="00DD4FF5" w:rsidRPr="00A21839">
        <w:rPr>
          <w:rFonts w:ascii="Times New Roman" w:hAnsi="Times New Roman"/>
          <w:sz w:val="28"/>
          <w:szCs w:val="28"/>
          <w:lang w:eastAsia="ru-RU"/>
        </w:rPr>
        <w:t>нологий в обучении дошкольников.</w:t>
      </w:r>
    </w:p>
    <w:p w:rsidR="00C111AE" w:rsidRPr="00A21839" w:rsidRDefault="00B667B7" w:rsidP="00A21839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FF5" w:rsidRPr="00A2183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>Они сочетают в себе динамику, звук и изображение, т. е. те факторы, которые наиболее долго удерживают внимание ребенка. Использование мультимедийной презентации развивает внимание и память, воображение и мышление, что так необходимо для развития познавательной активности,</w:t>
      </w:r>
    </w:p>
    <w:p w:rsidR="00DD4FF5" w:rsidRPr="00A21839" w:rsidRDefault="00DD4FF5" w:rsidP="00A21839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 xml:space="preserve">Самые несложные </w:t>
      </w:r>
      <w:proofErr w:type="gramStart"/>
      <w:r w:rsidR="00C111AE" w:rsidRPr="00A21839">
        <w:rPr>
          <w:rFonts w:ascii="Times New Roman" w:hAnsi="Times New Roman"/>
          <w:sz w:val="28"/>
          <w:szCs w:val="28"/>
          <w:lang w:eastAsia="ru-RU"/>
        </w:rPr>
        <w:t>презентации</w:t>
      </w:r>
      <w:proofErr w:type="gramEnd"/>
      <w:r w:rsidR="00C111AE" w:rsidRPr="00A21839">
        <w:rPr>
          <w:rFonts w:ascii="Times New Roman" w:hAnsi="Times New Roman"/>
          <w:sz w:val="28"/>
          <w:szCs w:val="28"/>
          <w:lang w:eastAsia="ru-RU"/>
        </w:rPr>
        <w:t xml:space="preserve"> созданные в приложении </w:t>
      </w:r>
      <w:proofErr w:type="spellStart"/>
      <w:r w:rsidR="00C111AE" w:rsidRPr="00A21839">
        <w:rPr>
          <w:rFonts w:ascii="Times New Roman" w:hAnsi="Times New Roman"/>
          <w:sz w:val="28"/>
          <w:szCs w:val="28"/>
          <w:lang w:eastAsia="ru-RU"/>
        </w:rPr>
        <w:t>Microsoft</w:t>
      </w:r>
      <w:proofErr w:type="spellEnd"/>
      <w:r w:rsidR="00C111AE" w:rsidRPr="00A218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11AE" w:rsidRPr="00A21839">
        <w:rPr>
          <w:rFonts w:ascii="Times New Roman" w:hAnsi="Times New Roman"/>
          <w:sz w:val="28"/>
          <w:szCs w:val="28"/>
          <w:lang w:eastAsia="ru-RU"/>
        </w:rPr>
        <w:t>Offise</w:t>
      </w:r>
      <w:proofErr w:type="spellEnd"/>
      <w:r w:rsidR="00C111AE" w:rsidRPr="00A218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11AE" w:rsidRPr="00A21839">
        <w:rPr>
          <w:rFonts w:ascii="Times New Roman" w:hAnsi="Times New Roman"/>
          <w:sz w:val="28"/>
          <w:szCs w:val="28"/>
          <w:lang w:eastAsia="ru-RU"/>
        </w:rPr>
        <w:t>Power</w:t>
      </w:r>
      <w:proofErr w:type="spellEnd"/>
      <w:r w:rsidR="00C111AE" w:rsidRPr="00A218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11AE" w:rsidRPr="00A21839">
        <w:rPr>
          <w:rFonts w:ascii="Times New Roman" w:hAnsi="Times New Roman"/>
          <w:sz w:val="28"/>
          <w:szCs w:val="28"/>
          <w:lang w:eastAsia="ru-RU"/>
        </w:rPr>
        <w:t>Point</w:t>
      </w:r>
      <w:proofErr w:type="spellEnd"/>
      <w:r w:rsidR="00C111AE" w:rsidRPr="00A21839">
        <w:rPr>
          <w:rFonts w:ascii="Times New Roman" w:hAnsi="Times New Roman"/>
          <w:sz w:val="28"/>
          <w:szCs w:val="28"/>
          <w:lang w:eastAsia="ru-RU"/>
        </w:rPr>
        <w:t xml:space="preserve"> выполняют функции демонстра</w:t>
      </w:r>
      <w:r w:rsidRPr="00A21839">
        <w:rPr>
          <w:rFonts w:ascii="Times New Roman" w:hAnsi="Times New Roman"/>
          <w:sz w:val="28"/>
          <w:szCs w:val="28"/>
          <w:lang w:eastAsia="ru-RU"/>
        </w:rPr>
        <w:t>ционного материала. Они заменяют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 xml:space="preserve"> множество дидактических пособий и картинок, используемых в непосредственной о</w:t>
      </w:r>
      <w:r w:rsidR="00AB4456" w:rsidRPr="00A21839">
        <w:rPr>
          <w:rFonts w:ascii="Times New Roman" w:hAnsi="Times New Roman"/>
          <w:sz w:val="28"/>
          <w:szCs w:val="28"/>
          <w:lang w:eastAsia="ru-RU"/>
        </w:rPr>
        <w:t>бразовательной деятельности по Р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>ЭМП, но в отличие от обычных картинок они могут ожить и заговорить с ребенком.</w:t>
      </w:r>
    </w:p>
    <w:p w:rsidR="00C111AE" w:rsidRPr="00A21839" w:rsidRDefault="00DD4FF5" w:rsidP="00A21839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>Благодаря презентациям,</w:t>
      </w:r>
      <w:r w:rsidRPr="00A218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 xml:space="preserve"> дети, которые обычно не отличались высоко</w:t>
      </w:r>
      <w:r w:rsidR="0019681A" w:rsidRPr="00A21839">
        <w:rPr>
          <w:rFonts w:ascii="Times New Roman" w:hAnsi="Times New Roman"/>
          <w:sz w:val="28"/>
          <w:szCs w:val="28"/>
          <w:lang w:eastAsia="ru-RU"/>
        </w:rPr>
        <w:t xml:space="preserve">й активностью на занятиях, 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 xml:space="preserve"> активно </w:t>
      </w:r>
      <w:r w:rsidR="0019681A" w:rsidRPr="00A21839">
        <w:rPr>
          <w:rFonts w:ascii="Times New Roman" w:hAnsi="Times New Roman"/>
          <w:sz w:val="28"/>
          <w:szCs w:val="28"/>
          <w:lang w:eastAsia="ru-RU"/>
        </w:rPr>
        <w:t xml:space="preserve">участвуют </w:t>
      </w:r>
      <w:r w:rsidRPr="00A21839">
        <w:rPr>
          <w:rFonts w:ascii="Times New Roman" w:hAnsi="Times New Roman"/>
          <w:sz w:val="28"/>
          <w:szCs w:val="28"/>
          <w:lang w:eastAsia="ru-RU"/>
        </w:rPr>
        <w:t xml:space="preserve">в высказывании </w:t>
      </w:r>
      <w:r w:rsidR="0019681A" w:rsidRPr="00A21839">
        <w:rPr>
          <w:rFonts w:ascii="Times New Roman" w:hAnsi="Times New Roman"/>
          <w:sz w:val="28"/>
          <w:szCs w:val="28"/>
          <w:lang w:eastAsia="ru-RU"/>
        </w:rPr>
        <w:t xml:space="preserve"> свое</w:t>
      </w:r>
      <w:r w:rsidRPr="00A21839">
        <w:rPr>
          <w:rFonts w:ascii="Times New Roman" w:hAnsi="Times New Roman"/>
          <w:sz w:val="28"/>
          <w:szCs w:val="28"/>
          <w:lang w:eastAsia="ru-RU"/>
        </w:rPr>
        <w:t>го мнения</w:t>
      </w:r>
      <w:r w:rsidR="0019681A" w:rsidRPr="00A21839">
        <w:rPr>
          <w:rFonts w:ascii="Times New Roman" w:hAnsi="Times New Roman"/>
          <w:sz w:val="28"/>
          <w:szCs w:val="28"/>
          <w:lang w:eastAsia="ru-RU"/>
        </w:rPr>
        <w:t>, рассуждают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>.</w:t>
      </w:r>
    </w:p>
    <w:p w:rsidR="00C111AE" w:rsidRPr="00A21839" w:rsidRDefault="00DD4FF5" w:rsidP="00A21839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>Использование новых непривычных приёмов объяснения и закрепления, тем более в игровой форме, делает непосредственную образовательную деятельность с использованием мультимедийных установок интереснее и познавательнее.</w:t>
      </w:r>
    </w:p>
    <w:p w:rsidR="00DD4FF5" w:rsidRPr="00A21839" w:rsidRDefault="00DD4FF5" w:rsidP="00A21839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 xml:space="preserve">Однако необходимо помнить, что презентация нужна тогда, когда только с ее помощью ребенок может увидеть то, чего не может увидеть и ощутить лично, на практике. Если есть возможность организовать самостоятельную познавательно-игровую математическую деятельность, в которой ребёнок выступает как своеобразный исследователь, то презентацию не </w:t>
      </w:r>
      <w:r w:rsidR="0019681A" w:rsidRPr="00A21839">
        <w:rPr>
          <w:rFonts w:ascii="Times New Roman" w:hAnsi="Times New Roman"/>
          <w:sz w:val="28"/>
          <w:szCs w:val="28"/>
          <w:lang w:eastAsia="ru-RU"/>
        </w:rPr>
        <w:t xml:space="preserve">стоит 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>использовать.</w:t>
      </w:r>
    </w:p>
    <w:p w:rsidR="00DD4FF5" w:rsidRPr="00A21839" w:rsidRDefault="00DD4FF5" w:rsidP="00A21839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>Нельзя использовать мультимедийные технологии на каждом занятии, т. 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А</w:t>
      </w:r>
      <w:r w:rsidRPr="00A21839">
        <w:rPr>
          <w:rFonts w:ascii="Times New Roman" w:hAnsi="Times New Roman"/>
          <w:sz w:val="28"/>
          <w:szCs w:val="28"/>
          <w:lang w:eastAsia="ru-RU"/>
        </w:rPr>
        <w:t>,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 xml:space="preserve"> кроме того, при частом использовании ИКТ у детей теряется особый интерес к таким занятиям.</w:t>
      </w:r>
      <w:r w:rsidR="00B667B7" w:rsidRPr="00A2183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B3550" w:rsidRPr="00A21839" w:rsidRDefault="00DD4FF5" w:rsidP="00A21839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>И какими бы положительным, огромным потенциалом не обладали информационно-коммуникационные технологии, но заменить живого общения педагога с ре</w:t>
      </w:r>
      <w:r w:rsidR="00A21839" w:rsidRPr="00A21839">
        <w:rPr>
          <w:rFonts w:ascii="Times New Roman" w:hAnsi="Times New Roman"/>
          <w:sz w:val="28"/>
          <w:szCs w:val="28"/>
          <w:lang w:eastAsia="ru-RU"/>
        </w:rPr>
        <w:t>бенком они не могут и не должны.</w:t>
      </w:r>
      <w:r w:rsidRPr="00A2183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B3550" w:rsidRPr="00A218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11AE" w:rsidRPr="00A21839" w:rsidRDefault="00C111AE" w:rsidP="00A21839">
      <w:pPr>
        <w:pStyle w:val="ad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>Развивающие игры и упражнения для детей</w:t>
      </w:r>
    </w:p>
    <w:p w:rsidR="00C111AE" w:rsidRPr="00A21839" w:rsidRDefault="00F003E0" w:rsidP="00A21839">
      <w:pPr>
        <w:pStyle w:val="ad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>"Считалочка</w:t>
      </w:r>
      <w:r w:rsidR="00C111AE" w:rsidRPr="00A21839">
        <w:rPr>
          <w:rFonts w:ascii="Times New Roman" w:hAnsi="Times New Roman"/>
          <w:sz w:val="28"/>
          <w:szCs w:val="28"/>
          <w:lang w:eastAsia="ru-RU"/>
        </w:rPr>
        <w:t>"</w:t>
      </w:r>
    </w:p>
    <w:p w:rsidR="00C111AE" w:rsidRPr="00A21839" w:rsidRDefault="00C111AE" w:rsidP="00A21839">
      <w:pPr>
        <w:pStyle w:val="ad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>"Сколько? "</w:t>
      </w:r>
    </w:p>
    <w:p w:rsidR="00C111AE" w:rsidRPr="00A21839" w:rsidRDefault="00C111AE" w:rsidP="00A21839">
      <w:pPr>
        <w:pStyle w:val="ad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>"Устный счет"</w:t>
      </w:r>
    </w:p>
    <w:p w:rsidR="00C111AE" w:rsidRPr="00A21839" w:rsidRDefault="00C111AE" w:rsidP="00A21839">
      <w:pPr>
        <w:pStyle w:val="ad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>"Лишняя фигура"</w:t>
      </w:r>
    </w:p>
    <w:p w:rsidR="00127632" w:rsidRPr="00A21839" w:rsidRDefault="00C111AE" w:rsidP="00A21839">
      <w:pPr>
        <w:pStyle w:val="ad"/>
        <w:numPr>
          <w:ilvl w:val="0"/>
          <w:numId w:val="10"/>
        </w:num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  <w:lang w:eastAsia="ru-RU"/>
        </w:rPr>
        <w:t>"Найди фигуру"</w:t>
      </w:r>
    </w:p>
    <w:p w:rsidR="005E2DC1" w:rsidRPr="00A21839" w:rsidRDefault="005E2DC1" w:rsidP="00A2183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21839">
        <w:rPr>
          <w:rFonts w:ascii="Times New Roman" w:hAnsi="Times New Roman"/>
          <w:sz w:val="28"/>
          <w:szCs w:val="28"/>
        </w:rPr>
        <w:t xml:space="preserve">В заключении хочется отметить, что </w:t>
      </w:r>
      <w:r w:rsidR="00244E77" w:rsidRPr="00A21839">
        <w:rPr>
          <w:rFonts w:ascii="Times New Roman" w:hAnsi="Times New Roman"/>
          <w:sz w:val="28"/>
          <w:szCs w:val="28"/>
        </w:rPr>
        <w:t xml:space="preserve">информационно - коммуникативные технологии </w:t>
      </w:r>
      <w:r w:rsidRPr="00A21839">
        <w:rPr>
          <w:rFonts w:ascii="Times New Roman" w:hAnsi="Times New Roman"/>
          <w:sz w:val="28"/>
          <w:szCs w:val="28"/>
        </w:rPr>
        <w:t xml:space="preserve">существенно повышают мотивацию дошкольников,  активизируют познавательную деятельность воспитанников и их речевые навыки; обеспечивают ясную, эффективную и динамичную подачу учебного материала и способствуют переходу от объяснительно – иллюстрированного способа обучения к </w:t>
      </w:r>
      <w:proofErr w:type="spellStart"/>
      <w:r w:rsidRPr="00A21839">
        <w:rPr>
          <w:rFonts w:ascii="Times New Roman" w:hAnsi="Times New Roman"/>
          <w:sz w:val="28"/>
          <w:szCs w:val="28"/>
        </w:rPr>
        <w:t>деятельностному</w:t>
      </w:r>
      <w:proofErr w:type="spellEnd"/>
      <w:r w:rsidRPr="00A21839">
        <w:rPr>
          <w:rFonts w:ascii="Times New Roman" w:hAnsi="Times New Roman"/>
          <w:sz w:val="28"/>
          <w:szCs w:val="28"/>
        </w:rPr>
        <w:t>.</w:t>
      </w:r>
    </w:p>
    <w:p w:rsidR="007F0A09" w:rsidRPr="00A21839" w:rsidRDefault="007F0A09" w:rsidP="00A21839">
      <w:pPr>
        <w:pStyle w:val="ad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sectPr w:rsidR="007F0A09" w:rsidRPr="00A21839" w:rsidSect="00C346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B70" w:rsidRDefault="00BE7B70" w:rsidP="005652A4">
      <w:pPr>
        <w:spacing w:after="0" w:line="240" w:lineRule="auto"/>
      </w:pPr>
      <w:r>
        <w:separator/>
      </w:r>
    </w:p>
  </w:endnote>
  <w:endnote w:type="continuationSeparator" w:id="0">
    <w:p w:rsidR="00BE7B70" w:rsidRDefault="00BE7B70" w:rsidP="0056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B70" w:rsidRDefault="00BE7B70" w:rsidP="005652A4">
      <w:pPr>
        <w:spacing w:after="0" w:line="240" w:lineRule="auto"/>
      </w:pPr>
      <w:r>
        <w:separator/>
      </w:r>
    </w:p>
  </w:footnote>
  <w:footnote w:type="continuationSeparator" w:id="0">
    <w:p w:rsidR="00BE7B70" w:rsidRDefault="00BE7B70" w:rsidP="0056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501"/>
    <w:multiLevelType w:val="hybridMultilevel"/>
    <w:tmpl w:val="787A6EC0"/>
    <w:lvl w:ilvl="0" w:tplc="1278FF86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936B9"/>
    <w:multiLevelType w:val="hybridMultilevel"/>
    <w:tmpl w:val="2AA67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A28DF"/>
    <w:multiLevelType w:val="hybridMultilevel"/>
    <w:tmpl w:val="81505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65C2F"/>
    <w:multiLevelType w:val="hybridMultilevel"/>
    <w:tmpl w:val="5E960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20F46"/>
    <w:multiLevelType w:val="hybridMultilevel"/>
    <w:tmpl w:val="335EF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E0CEF"/>
    <w:multiLevelType w:val="hybridMultilevel"/>
    <w:tmpl w:val="C17E7D68"/>
    <w:lvl w:ilvl="0" w:tplc="4E02F93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F4B5F"/>
    <w:multiLevelType w:val="hybridMultilevel"/>
    <w:tmpl w:val="C99A8C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01BEB"/>
    <w:multiLevelType w:val="hybridMultilevel"/>
    <w:tmpl w:val="8D069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67ECB"/>
    <w:multiLevelType w:val="hybridMultilevel"/>
    <w:tmpl w:val="F61C3AE6"/>
    <w:lvl w:ilvl="0" w:tplc="4E02F93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E6541"/>
    <w:multiLevelType w:val="hybridMultilevel"/>
    <w:tmpl w:val="579A3B4C"/>
    <w:lvl w:ilvl="0" w:tplc="D9E24F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0005"/>
    <w:rsid w:val="0000044B"/>
    <w:rsid w:val="000351A8"/>
    <w:rsid w:val="00052AA7"/>
    <w:rsid w:val="00082B04"/>
    <w:rsid w:val="000B1546"/>
    <w:rsid w:val="000B570F"/>
    <w:rsid w:val="000D1A8F"/>
    <w:rsid w:val="00115960"/>
    <w:rsid w:val="00127632"/>
    <w:rsid w:val="001371DA"/>
    <w:rsid w:val="001442B8"/>
    <w:rsid w:val="00156393"/>
    <w:rsid w:val="00160C33"/>
    <w:rsid w:val="00171603"/>
    <w:rsid w:val="0017678C"/>
    <w:rsid w:val="00177469"/>
    <w:rsid w:val="00185868"/>
    <w:rsid w:val="0019681A"/>
    <w:rsid w:val="001A2822"/>
    <w:rsid w:val="001C0E1F"/>
    <w:rsid w:val="00225099"/>
    <w:rsid w:val="00232E56"/>
    <w:rsid w:val="00235904"/>
    <w:rsid w:val="00244E05"/>
    <w:rsid w:val="00244E77"/>
    <w:rsid w:val="00256B3E"/>
    <w:rsid w:val="002570F4"/>
    <w:rsid w:val="00271B38"/>
    <w:rsid w:val="00274DFD"/>
    <w:rsid w:val="00283788"/>
    <w:rsid w:val="0029481B"/>
    <w:rsid w:val="002B37A2"/>
    <w:rsid w:val="002E1DE5"/>
    <w:rsid w:val="002E34ED"/>
    <w:rsid w:val="00350566"/>
    <w:rsid w:val="00357F74"/>
    <w:rsid w:val="00397436"/>
    <w:rsid w:val="003B288B"/>
    <w:rsid w:val="003C61B0"/>
    <w:rsid w:val="003E6B8D"/>
    <w:rsid w:val="003F01F0"/>
    <w:rsid w:val="00404BCD"/>
    <w:rsid w:val="00434DBA"/>
    <w:rsid w:val="004524A3"/>
    <w:rsid w:val="004B2931"/>
    <w:rsid w:val="004B370B"/>
    <w:rsid w:val="004E5DA0"/>
    <w:rsid w:val="0051264E"/>
    <w:rsid w:val="005652A4"/>
    <w:rsid w:val="005713A6"/>
    <w:rsid w:val="0057736C"/>
    <w:rsid w:val="005A19F7"/>
    <w:rsid w:val="005A3915"/>
    <w:rsid w:val="005E2DC1"/>
    <w:rsid w:val="00605A21"/>
    <w:rsid w:val="00643795"/>
    <w:rsid w:val="0064481A"/>
    <w:rsid w:val="00654263"/>
    <w:rsid w:val="006834C7"/>
    <w:rsid w:val="00690A1D"/>
    <w:rsid w:val="00697DA7"/>
    <w:rsid w:val="006A20A8"/>
    <w:rsid w:val="006B0F57"/>
    <w:rsid w:val="007158C0"/>
    <w:rsid w:val="007254C5"/>
    <w:rsid w:val="007338DF"/>
    <w:rsid w:val="00750CAE"/>
    <w:rsid w:val="00764F23"/>
    <w:rsid w:val="007657AA"/>
    <w:rsid w:val="00771A57"/>
    <w:rsid w:val="007804CA"/>
    <w:rsid w:val="00782F88"/>
    <w:rsid w:val="007E3793"/>
    <w:rsid w:val="007E57D7"/>
    <w:rsid w:val="007F0A09"/>
    <w:rsid w:val="008053CE"/>
    <w:rsid w:val="0081313C"/>
    <w:rsid w:val="00824466"/>
    <w:rsid w:val="0083770B"/>
    <w:rsid w:val="00853A09"/>
    <w:rsid w:val="008604D8"/>
    <w:rsid w:val="008725B7"/>
    <w:rsid w:val="008B19B2"/>
    <w:rsid w:val="008C3022"/>
    <w:rsid w:val="008C3599"/>
    <w:rsid w:val="009507BE"/>
    <w:rsid w:val="009A57E6"/>
    <w:rsid w:val="009B3550"/>
    <w:rsid w:val="009C01DA"/>
    <w:rsid w:val="009C1942"/>
    <w:rsid w:val="009C4265"/>
    <w:rsid w:val="009D701E"/>
    <w:rsid w:val="009D7DDE"/>
    <w:rsid w:val="00A1313C"/>
    <w:rsid w:val="00A21839"/>
    <w:rsid w:val="00A26390"/>
    <w:rsid w:val="00A52BAD"/>
    <w:rsid w:val="00A70005"/>
    <w:rsid w:val="00AB4456"/>
    <w:rsid w:val="00AC1C8B"/>
    <w:rsid w:val="00B17928"/>
    <w:rsid w:val="00B20491"/>
    <w:rsid w:val="00B63FA1"/>
    <w:rsid w:val="00B667B7"/>
    <w:rsid w:val="00B8502C"/>
    <w:rsid w:val="00B8749D"/>
    <w:rsid w:val="00BB4DE6"/>
    <w:rsid w:val="00BE7B70"/>
    <w:rsid w:val="00C01195"/>
    <w:rsid w:val="00C111AE"/>
    <w:rsid w:val="00C346F0"/>
    <w:rsid w:val="00C36483"/>
    <w:rsid w:val="00C43D5A"/>
    <w:rsid w:val="00C469A0"/>
    <w:rsid w:val="00C73401"/>
    <w:rsid w:val="00C929A2"/>
    <w:rsid w:val="00CB7DEB"/>
    <w:rsid w:val="00CC374E"/>
    <w:rsid w:val="00CC4475"/>
    <w:rsid w:val="00CF3D12"/>
    <w:rsid w:val="00D1466C"/>
    <w:rsid w:val="00D3229F"/>
    <w:rsid w:val="00D55E2E"/>
    <w:rsid w:val="00D574F3"/>
    <w:rsid w:val="00DA2C01"/>
    <w:rsid w:val="00DD4FF5"/>
    <w:rsid w:val="00DD754D"/>
    <w:rsid w:val="00DE2370"/>
    <w:rsid w:val="00DE67FE"/>
    <w:rsid w:val="00E1649C"/>
    <w:rsid w:val="00E242C8"/>
    <w:rsid w:val="00E31C43"/>
    <w:rsid w:val="00E66A01"/>
    <w:rsid w:val="00E7269B"/>
    <w:rsid w:val="00E763FB"/>
    <w:rsid w:val="00EE34CD"/>
    <w:rsid w:val="00F000FC"/>
    <w:rsid w:val="00F003E0"/>
    <w:rsid w:val="00F066B8"/>
    <w:rsid w:val="00F23639"/>
    <w:rsid w:val="00F42B8A"/>
    <w:rsid w:val="00F67905"/>
    <w:rsid w:val="00F9097B"/>
    <w:rsid w:val="00FD28C0"/>
    <w:rsid w:val="00FE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D7DDE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Основной текст Знак"/>
    <w:link w:val="a4"/>
    <w:uiPriority w:val="99"/>
    <w:rsid w:val="009D7DDE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805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B4DE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BB4DE6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5652A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5652A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652A4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5652A4"/>
    <w:rPr>
      <w:sz w:val="22"/>
      <w:szCs w:val="22"/>
      <w:lang w:eastAsia="en-US"/>
    </w:rPr>
  </w:style>
  <w:style w:type="paragraph" w:styleId="ad">
    <w:name w:val="No Spacing"/>
    <w:uiPriority w:val="1"/>
    <w:qFormat/>
    <w:rsid w:val="00B667B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26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Власов</dc:creator>
  <cp:lastModifiedBy>User</cp:lastModifiedBy>
  <cp:revision>2</cp:revision>
  <cp:lastPrinted>2016-01-25T05:43:00Z</cp:lastPrinted>
  <dcterms:created xsi:type="dcterms:W3CDTF">2021-04-22T06:58:00Z</dcterms:created>
  <dcterms:modified xsi:type="dcterms:W3CDTF">2021-04-22T06:58:00Z</dcterms:modified>
</cp:coreProperties>
</file>