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48" w:rsidRPr="00127D48" w:rsidRDefault="00127D48" w:rsidP="00127D48">
      <w:pPr>
        <w:pStyle w:val="a3"/>
      </w:pPr>
      <w:r w:rsidRPr="00127D48">
        <w:t xml:space="preserve">«Лучший способ сделать детей хорошими - это сделать их счастливыми… » </w:t>
      </w:r>
    </w:p>
    <w:p w:rsidR="00127D48" w:rsidRPr="00127D48" w:rsidRDefault="00127D48" w:rsidP="00127D48">
      <w:pPr>
        <w:pStyle w:val="a3"/>
      </w:pPr>
      <w:r w:rsidRPr="00127D48">
        <w:t>Оскар Уайльд</w:t>
      </w:r>
    </w:p>
    <w:p w:rsidR="00127D48" w:rsidRPr="00127D48" w:rsidRDefault="00127D48" w:rsidP="00127D48">
      <w:pPr>
        <w:pStyle w:val="a3"/>
      </w:pPr>
      <w:r w:rsidRPr="00127D48">
        <w:t xml:space="preserve">Организация жизни и воспитание детей пятого года жизни направлены на развитие умения понимать окружающих людей, проявлять к ним доброжелательное отношение, стремиться к общению и взаимодействию. </w:t>
      </w:r>
    </w:p>
    <w:p w:rsidR="00127D48" w:rsidRPr="00127D48" w:rsidRDefault="00127D48" w:rsidP="00127D48">
      <w:pPr>
        <w:pStyle w:val="a3"/>
      </w:pPr>
      <w:r w:rsidRPr="00127D48">
        <w:t xml:space="preserve">Предметно-развивающая среда в моей группе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Каждый ребенок занимается любимым делом. </w:t>
      </w:r>
    </w:p>
    <w:p w:rsidR="00127D48" w:rsidRPr="00127D48" w:rsidRDefault="00127D48" w:rsidP="00127D48">
      <w:pPr>
        <w:pStyle w:val="a3"/>
      </w:pPr>
      <w:r w:rsidRPr="00127D48">
        <w:t xml:space="preserve">В нашей группе не так много места, но основные уголки для развития детей у нас присутствуют. </w:t>
      </w:r>
    </w:p>
    <w:p w:rsidR="00127D48" w:rsidRPr="00127D48" w:rsidRDefault="00127D48" w:rsidP="00127D48">
      <w:pPr>
        <w:pStyle w:val="a3"/>
      </w:pPr>
      <w:r w:rsidRPr="00127D48">
        <w:t xml:space="preserve">Уголок книги в нашей группе располагается в специально выделенном и оформленном месте, где соблюдаются главные условия - это удобство и целесообразность. </w:t>
      </w:r>
    </w:p>
    <w:p w:rsidR="00127D48" w:rsidRPr="00127D48" w:rsidRDefault="00127D48" w:rsidP="00127D48">
      <w:pPr>
        <w:pStyle w:val="a3"/>
      </w:pPr>
      <w:r w:rsidRPr="00127D48">
        <w:t xml:space="preserve">Мы старались сделать его уютным, привлекательным, располагающим ребенка к неторопливому сосредоточенному общению с книгой. </w:t>
      </w:r>
    </w:p>
    <w:p w:rsidR="00127D48" w:rsidRPr="00127D48" w:rsidRDefault="00127D48" w:rsidP="00127D48">
      <w:pPr>
        <w:pStyle w:val="a3"/>
      </w:pPr>
      <w:r w:rsidRPr="00127D48">
        <w:t xml:space="preserve">В этом уголке ребенок имеет возможность самостоятельно, по своему вкусу выбрать книгу и спокойно рассмотреть ее, а так же внимательно и сосредоточенно рассмотреть иллюстрации, вспомнить содержание, многократно вернуться к взволновавшим его эпизодам. </w:t>
      </w:r>
    </w:p>
    <w:p w:rsidR="00000000" w:rsidRDefault="00127D48">
      <w:pPr>
        <w:rPr>
          <w:rFonts w:ascii="Times New Roman" w:hAnsi="Times New Roman" w:cs="Times New Roman"/>
          <w:sz w:val="24"/>
          <w:szCs w:val="24"/>
        </w:rPr>
      </w:pPr>
      <w:r w:rsidRPr="00127D48">
        <w:rPr>
          <w:rFonts w:ascii="Times New Roman" w:hAnsi="Times New Roman" w:cs="Times New Roman"/>
          <w:sz w:val="24"/>
          <w:szCs w:val="24"/>
        </w:rPr>
        <w:t>Уголок изобразительной деятельности. Здесь дети могут заняться рисованием, лепкой, аппликацией, а так же знакомится с различными видами изобразительного искусства: живописью, графикой, декоративно-прикладными искусством. Всё находится в свободном доступе, с учетом роста детей.</w:t>
      </w:r>
      <w:r w:rsidRPr="00127D48">
        <w:rPr>
          <w:rFonts w:ascii="Times New Roman" w:hAnsi="Times New Roman" w:cs="Times New Roman"/>
          <w:sz w:val="24"/>
          <w:szCs w:val="24"/>
        </w:rPr>
        <w:br/>
        <w:t>Патриотический уголок в нашей группе знакомит детей: с историей и достопримечательностями родного края, животными и растениями, транспортом; с государственными символами родной страны и города (флагом, гербом, гимном, портретами президента и главы города)</w:t>
      </w:r>
      <w:proofErr w:type="gramStart"/>
      <w:r w:rsidRPr="00127D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27D48">
        <w:rPr>
          <w:rFonts w:ascii="Times New Roman" w:hAnsi="Times New Roman" w:cs="Times New Roman"/>
          <w:sz w:val="24"/>
          <w:szCs w:val="24"/>
        </w:rPr>
        <w:t xml:space="preserve"> с русскими народными промыслами и традициями других народов.</w:t>
      </w:r>
      <w:r w:rsidRPr="00127D48">
        <w:rPr>
          <w:rFonts w:ascii="Times New Roman" w:hAnsi="Times New Roman" w:cs="Times New Roman"/>
          <w:sz w:val="24"/>
          <w:szCs w:val="24"/>
        </w:rPr>
        <w:br/>
        <w:t xml:space="preserve">В уголке природы у нас находятся комнатные растения в соответствии с </w:t>
      </w:r>
      <w:proofErr w:type="spellStart"/>
      <w:r w:rsidRPr="00127D4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27D48">
        <w:rPr>
          <w:rFonts w:ascii="Times New Roman" w:hAnsi="Times New Roman" w:cs="Times New Roman"/>
          <w:sz w:val="24"/>
          <w:szCs w:val="24"/>
        </w:rPr>
        <w:t>.</w:t>
      </w:r>
      <w:r w:rsidRPr="00127D48">
        <w:rPr>
          <w:rFonts w:ascii="Times New Roman" w:hAnsi="Times New Roman" w:cs="Times New Roman"/>
          <w:sz w:val="24"/>
          <w:szCs w:val="24"/>
        </w:rPr>
        <w:br/>
        <w:t>Мы используем  разнообразные кукольные театры (пальчиковый, настольный, бибабо).</w:t>
      </w:r>
      <w:r w:rsidRPr="00127D48">
        <w:rPr>
          <w:rFonts w:ascii="Times New Roman" w:hAnsi="Times New Roman" w:cs="Times New Roman"/>
          <w:sz w:val="24"/>
          <w:szCs w:val="24"/>
        </w:rPr>
        <w:br/>
        <w:t>Уголок ряженья позволяет детям перевоплощаться в различные образы.</w:t>
      </w:r>
      <w:r w:rsidRPr="00127D48">
        <w:rPr>
          <w:rFonts w:ascii="Times New Roman" w:hAnsi="Times New Roman" w:cs="Times New Roman"/>
          <w:sz w:val="24"/>
          <w:szCs w:val="24"/>
        </w:rPr>
        <w:br/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среда, в которой проходит воспитательный процесс.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27D48" w:rsidRDefault="00127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27D48" w:rsidRDefault="00127D48">
      <w:pPr>
        <w:rPr>
          <w:rFonts w:ascii="Times New Roman" w:hAnsi="Times New Roman" w:cs="Times New Roman"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МАДОУ ДЕТСКИЙ САД КОМБИНИРОВАННОГО ВИДА №61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127D48" w:rsidRDefault="00127D48">
      <w:pPr>
        <w:rPr>
          <w:rFonts w:ascii="Times New Roman" w:hAnsi="Times New Roman" w:cs="Times New Roman"/>
          <w:sz w:val="24"/>
          <w:szCs w:val="24"/>
        </w:rPr>
      </w:pPr>
    </w:p>
    <w:p w:rsidR="00127D48" w:rsidRDefault="00127D48">
      <w:pPr>
        <w:rPr>
          <w:rFonts w:ascii="Times New Roman" w:hAnsi="Times New Roman" w:cs="Times New Roman"/>
          <w:sz w:val="24"/>
          <w:szCs w:val="24"/>
        </w:rPr>
      </w:pPr>
    </w:p>
    <w:p w:rsidR="00127D48" w:rsidRDefault="00127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27D48" w:rsidRDefault="00127D48">
      <w:pPr>
        <w:rPr>
          <w:rFonts w:ascii="Times New Roman" w:hAnsi="Times New Roman" w:cs="Times New Roman"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D48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sz w:val="24"/>
          <w:szCs w:val="24"/>
        </w:rPr>
        <w:br/>
      </w:r>
      <w:r w:rsidRPr="00127D48">
        <w:rPr>
          <w:rFonts w:ascii="Times New Roman" w:hAnsi="Times New Roman" w:cs="Times New Roman"/>
          <w:b/>
          <w:sz w:val="24"/>
          <w:szCs w:val="24"/>
        </w:rPr>
        <w:t>«Развивающая предметно-пространственная среда нашей группы»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48" w:rsidRDefault="00127D48" w:rsidP="0012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48" w:rsidRPr="00127D48" w:rsidRDefault="00127D48" w:rsidP="00127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</w:t>
      </w:r>
      <w:r>
        <w:rPr>
          <w:rFonts w:ascii="Times New Roman" w:hAnsi="Times New Roman" w:cs="Times New Roman"/>
          <w:b/>
          <w:sz w:val="24"/>
          <w:szCs w:val="24"/>
        </w:rPr>
        <w:br/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br/>
        <w:t>Мартышкина Татьяна Валериевна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2014г.</w:t>
      </w:r>
    </w:p>
    <w:sectPr w:rsidR="00127D48" w:rsidRPr="0012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27D48"/>
    <w:rsid w:val="0012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2016-02-21T21:11:00Z</cp:lastPrinted>
  <dcterms:created xsi:type="dcterms:W3CDTF">2016-02-21T21:05:00Z</dcterms:created>
  <dcterms:modified xsi:type="dcterms:W3CDTF">2016-02-21T21:12:00Z</dcterms:modified>
</cp:coreProperties>
</file>