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F9" w:rsidRPr="00A143F9" w:rsidRDefault="00F06CF6" w:rsidP="00A14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«П</w:t>
      </w:r>
      <w:r w:rsidR="00A143F9" w:rsidRPr="00A143F9">
        <w:rPr>
          <w:rFonts w:ascii="Times New Roman" w:hAnsi="Times New Roman" w:cs="Times New Roman"/>
          <w:b/>
          <w:bCs/>
          <w:sz w:val="24"/>
          <w:szCs w:val="24"/>
        </w:rPr>
        <w:t>редметно-пространственная развивающая среда по ранней профессиональной ориентации дошкольников».</w:t>
      </w:r>
    </w:p>
    <w:p w:rsidR="00A143F9" w:rsidRPr="00A143F9" w:rsidRDefault="00A143F9" w:rsidP="00A1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i/>
          <w:iCs/>
          <w:sz w:val="24"/>
          <w:szCs w:val="24"/>
        </w:rPr>
        <w:t>Дети должны не просто узнать о профессиях, но и обязательно попробовать на практике те или иные специализированные действия; пощупать, поиграть с предметами, инструментами, атрибутами, используемыми в различных видах труда; смоделировать и поучаствовать в ситуациях, требующих определенных профессиональных коммуникативных умений.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ab/>
        <w:t>Чтобы первичное знакомство малыша с многообразием профессий прошло продуктивно, чтобы дошкольное детство действительно послужило первой ступенью профессионального самоопределения, чтобы ребенок получил самое благоприятное впечатление от посильного трудового процесса, особое внимание следует уделить организации предметно-развивающей среды в ДОУ.</w:t>
      </w:r>
    </w:p>
    <w:p w:rsidR="00A143F9" w:rsidRPr="00A143F9" w:rsidRDefault="00A143F9" w:rsidP="00A14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1. Многофункциональная ширма 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ab/>
      </w:r>
      <w:r w:rsidRPr="00A143F9">
        <w:rPr>
          <w:rFonts w:ascii="Times New Roman" w:hAnsi="Times New Roman" w:cs="Times New Roman"/>
          <w:sz w:val="24"/>
          <w:szCs w:val="24"/>
        </w:rPr>
        <w:tab/>
        <w:t>В своей работе с детьми по ранней профориентации дошкольников, я использую  - маркеры игрового пространства – это знаки или макеты для сюжетно-ролевых игр, указывающие на место действия, обстановку, в которых разворачивается сюжет. 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Таким маркером в нашей группе выступает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многофункциональная ширма. 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- Ткань с нее легко снимается и стирается.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- Такую ширму очень легко изготовить, к тому же она </w:t>
      </w:r>
      <w:proofErr w:type="gramStart"/>
      <w:r w:rsidRPr="00A143F9">
        <w:rPr>
          <w:rFonts w:ascii="Times New Roman" w:hAnsi="Times New Roman" w:cs="Times New Roman"/>
          <w:sz w:val="24"/>
          <w:szCs w:val="24"/>
        </w:rPr>
        <w:t>устойчива</w:t>
      </w:r>
      <w:proofErr w:type="gramEnd"/>
      <w:r w:rsidRPr="00A143F9">
        <w:rPr>
          <w:rFonts w:ascii="Times New Roman" w:hAnsi="Times New Roman" w:cs="Times New Roman"/>
          <w:sz w:val="24"/>
          <w:szCs w:val="24"/>
        </w:rPr>
        <w:t xml:space="preserve"> прочна, безопасна и самое главное - занимают мало места при хранении. 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- Важным фактором является легкость и многофункциональность 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 конструкции: дети очень ценят редкую возможность самостоятельно 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изменять расстановку предметов интерьера, используя их 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не как обязательный устоявшийся порядок, а как ресурс для реализации 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своих интересных,  а порой и неожиданных задумок.</w:t>
      </w: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b/>
          <w:bCs/>
          <w:sz w:val="24"/>
          <w:szCs w:val="24"/>
        </w:rPr>
        <w:t>Сюжетно – ролевая игра «Супермаркет»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 xml:space="preserve">Закрепление представлений детей о профессиях (продавец, </w:t>
      </w:r>
      <w:proofErr w:type="gramStart"/>
      <w:r w:rsidRPr="00A143F9">
        <w:rPr>
          <w:rFonts w:ascii="Times New Roman" w:hAnsi="Times New Roman" w:cs="Times New Roman"/>
          <w:i/>
          <w:iCs/>
          <w:sz w:val="24"/>
          <w:szCs w:val="24"/>
        </w:rPr>
        <w:t>заведующий супермаркета</w:t>
      </w:r>
      <w:proofErr w:type="gramEnd"/>
      <w:r w:rsidRPr="00A143F9">
        <w:rPr>
          <w:rFonts w:ascii="Times New Roman" w:hAnsi="Times New Roman" w:cs="Times New Roman"/>
          <w:i/>
          <w:iCs/>
          <w:sz w:val="24"/>
          <w:szCs w:val="24"/>
        </w:rPr>
        <w:t>, товаровед, грузчик); умение строить сюжеты с большим количеством персонажей, самостоятельно вести ролевые диалоги.</w:t>
      </w:r>
      <w:r w:rsidRPr="00A143F9">
        <w:rPr>
          <w:rFonts w:ascii="Times New Roman" w:hAnsi="Times New Roman" w:cs="Times New Roman"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143F9">
        <w:rPr>
          <w:rFonts w:ascii="Times New Roman" w:hAnsi="Times New Roman" w:cs="Times New Roman"/>
          <w:sz w:val="24"/>
          <w:szCs w:val="24"/>
        </w:rPr>
        <w:t>маркер игрового пространства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43F9">
        <w:rPr>
          <w:rFonts w:ascii="Times New Roman" w:hAnsi="Times New Roman" w:cs="Times New Roman"/>
          <w:sz w:val="24"/>
          <w:szCs w:val="24"/>
        </w:rPr>
        <w:t>маркеры обозначения и выделения «Супермаркет», «Касса», витрина, весы, калькулятор, халат, ценники, продукты питания, другой товар.</w:t>
      </w:r>
      <w:proofErr w:type="gramEnd"/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b/>
          <w:bCs/>
          <w:sz w:val="24"/>
          <w:szCs w:val="24"/>
        </w:rPr>
        <w:t>Вместо шторок зацепляем шторку с красным крестом (больница)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Сюжетно – ролевая игра «Поликлиника – Аптека»</w:t>
      </w:r>
      <w:r w:rsidRPr="00A143F9">
        <w:rPr>
          <w:rFonts w:ascii="Times New Roman" w:hAnsi="Times New Roman" w:cs="Times New Roman"/>
          <w:sz w:val="24"/>
          <w:szCs w:val="24"/>
        </w:rPr>
        <w:t> 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 xml:space="preserve">ознакомление, расширение и закрепление знаний детей о медицинских профессиях. 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143F9">
        <w:rPr>
          <w:rFonts w:ascii="Times New Roman" w:hAnsi="Times New Roman" w:cs="Times New Roman"/>
          <w:sz w:val="24"/>
          <w:szCs w:val="24"/>
        </w:rPr>
        <w:t>маркер игрового пространства, маркеры обозначения и выделения (</w:t>
      </w:r>
      <w:r w:rsidRPr="00A143F9">
        <w:rPr>
          <w:rFonts w:ascii="Times New Roman" w:hAnsi="Times New Roman" w:cs="Times New Roman"/>
          <w:sz w:val="24"/>
          <w:szCs w:val="24"/>
        </w:rPr>
        <w:br/>
        <w:t>« Больница» бланки рецептов, амбулаторные карты, справки - выписки, халаты, шапочки, контейнеры с медицинскими инструментами, лекарствами).</w:t>
      </w:r>
      <w:proofErr w:type="gramEnd"/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Сюжетно – ролевая игра «Парикмахерская»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143F9">
        <w:rPr>
          <w:rFonts w:ascii="Times New Roman" w:hAnsi="Times New Roman" w:cs="Times New Roman"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Меняем в кармашках тематические картинки к игре «Парикмахерская».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и закрепление знаний детей о профессии парикмахера. </w:t>
      </w:r>
      <w:r w:rsidRPr="00A143F9">
        <w:rPr>
          <w:rFonts w:ascii="Times New Roman" w:hAnsi="Times New Roman" w:cs="Times New Roman"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143F9">
        <w:rPr>
          <w:rFonts w:ascii="Times New Roman" w:hAnsi="Times New Roman" w:cs="Times New Roman"/>
          <w:sz w:val="24"/>
          <w:szCs w:val="24"/>
        </w:rPr>
        <w:t>маркер игрового пространства, маркеры обозначения и выделения (</w:t>
      </w:r>
      <w:r w:rsidRPr="00A143F9">
        <w:rPr>
          <w:rFonts w:ascii="Times New Roman" w:hAnsi="Times New Roman" w:cs="Times New Roman"/>
          <w:sz w:val="24"/>
          <w:szCs w:val="24"/>
        </w:rPr>
        <w:br/>
        <w:t>« Парикмахерская»</w:t>
      </w:r>
      <w:proofErr w:type="gramStart"/>
      <w:r w:rsidRPr="00A143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3F9">
        <w:rPr>
          <w:rFonts w:ascii="Times New Roman" w:hAnsi="Times New Roman" w:cs="Times New Roman"/>
          <w:sz w:val="24"/>
          <w:szCs w:val="24"/>
        </w:rPr>
        <w:t xml:space="preserve"> халат, накидка, контейнер с инструментами парикмахера).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Сюжетно – ролевая игра «Школа»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Меняем в кармашках тематические картинки к игре «Школа».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 xml:space="preserve">Ознакомление детей со школой, профессией «учитель», формирование учебной мотивации. 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143F9">
        <w:rPr>
          <w:rFonts w:ascii="Times New Roman" w:hAnsi="Times New Roman" w:cs="Times New Roman"/>
          <w:sz w:val="24"/>
          <w:szCs w:val="24"/>
        </w:rPr>
        <w:t>маркер игрового пространства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43F9">
        <w:rPr>
          <w:rFonts w:ascii="Times New Roman" w:hAnsi="Times New Roman" w:cs="Times New Roman"/>
          <w:sz w:val="24"/>
          <w:szCs w:val="24"/>
        </w:rPr>
        <w:t>маркер обозначения и выделения «Школа», доска, парта, кукла «Школьница», указка, учебные принадлежности.</w:t>
      </w:r>
      <w:proofErr w:type="gramEnd"/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b/>
          <w:bCs/>
          <w:sz w:val="24"/>
          <w:szCs w:val="24"/>
        </w:rPr>
        <w:t>Сюжетно – ролевая игра «Дом».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Меняем в кармашках тематические картинки к игре «Дом».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умения отражать свои знания и впечатления о семейных традициях в игре, воспитание культуры общения, знакомство с профессией – повар, домохозяйка. 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143F9">
        <w:rPr>
          <w:rFonts w:ascii="Times New Roman" w:hAnsi="Times New Roman" w:cs="Times New Roman"/>
          <w:sz w:val="24"/>
          <w:szCs w:val="24"/>
        </w:rPr>
        <w:t>маркеры игрового пространства, мебель, посуда, бытовая техника, продукты питания.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Меняем расположение створок  ширмы на горизонтальное положение, прикрепляем коричневые шторки с трех сторон. На переднем плане прикрепляем фары (желтые круги).  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Сюжетно – ролевая игра «Автомобиль»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Pr="00A143F9">
        <w:rPr>
          <w:rFonts w:ascii="Times New Roman" w:hAnsi="Times New Roman" w:cs="Times New Roman"/>
          <w:sz w:val="24"/>
          <w:szCs w:val="24"/>
        </w:rPr>
        <w:t xml:space="preserve">. 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>Ознакомление</w:t>
      </w:r>
      <w:r w:rsidRPr="00A143F9">
        <w:rPr>
          <w:rFonts w:ascii="Times New Roman" w:hAnsi="Times New Roman" w:cs="Times New Roman"/>
          <w:sz w:val="24"/>
          <w:szCs w:val="24"/>
        </w:rPr>
        <w:t xml:space="preserve">, 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и закрепление  знаний детей о профессии водитель,  закрепление детьми правил дорожного движения, знаний о светофоре. 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143F9">
        <w:rPr>
          <w:rFonts w:ascii="Times New Roman" w:hAnsi="Times New Roman" w:cs="Times New Roman"/>
          <w:sz w:val="24"/>
          <w:szCs w:val="24"/>
        </w:rPr>
        <w:t>маркеры игрового пространства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43F9">
        <w:rPr>
          <w:rFonts w:ascii="Times New Roman" w:hAnsi="Times New Roman" w:cs="Times New Roman"/>
          <w:sz w:val="24"/>
          <w:szCs w:val="24"/>
        </w:rPr>
        <w:t>фары, руль, стульчики, светофор, макет дороги.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b/>
          <w:bCs/>
          <w:sz w:val="24"/>
          <w:szCs w:val="24"/>
        </w:rPr>
        <w:t>Сюжетно – ролевая игра «Автосервис»</w:t>
      </w:r>
      <w:r w:rsidRPr="00A143F9">
        <w:rPr>
          <w:rFonts w:ascii="Times New Roman" w:hAnsi="Times New Roman" w:cs="Times New Roman"/>
          <w:sz w:val="24"/>
          <w:szCs w:val="24"/>
        </w:rPr>
        <w:br/>
        <w:t> 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  <w:r w:rsidRPr="00A143F9">
        <w:rPr>
          <w:rFonts w:ascii="Times New Roman" w:hAnsi="Times New Roman" w:cs="Times New Roman"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>Обеспечить педагогически целесообразное руководство на основе партнерства и сотрудничества с детьми, способствующее реализации в игре познавательного опыта в работе автосервиса.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143F9">
        <w:rPr>
          <w:rFonts w:ascii="Times New Roman" w:hAnsi="Times New Roman" w:cs="Times New Roman"/>
          <w:sz w:val="24"/>
          <w:szCs w:val="24"/>
        </w:rPr>
        <w:t>маркер игрового пространства, маркеры обозначения и выделения «АЗС», крупный строительный материал, машины, набор инструментов, фартук, нарукавники.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b/>
          <w:bCs/>
          <w:sz w:val="24"/>
          <w:szCs w:val="24"/>
        </w:rPr>
        <w:t>Сюжетно – ролевая игра «Театр»</w:t>
      </w:r>
      <w:r w:rsidRPr="00A143F9">
        <w:rPr>
          <w:rFonts w:ascii="Times New Roman" w:hAnsi="Times New Roman" w:cs="Times New Roman"/>
          <w:sz w:val="24"/>
          <w:szCs w:val="24"/>
        </w:rPr>
        <w:br/>
        <w:t> 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 Меняем в кармашках тематические картинки к игре «Театр».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  <w:r w:rsidRPr="00A143F9">
        <w:rPr>
          <w:rFonts w:ascii="Times New Roman" w:hAnsi="Times New Roman" w:cs="Times New Roman"/>
          <w:i/>
          <w:iCs/>
          <w:sz w:val="24"/>
          <w:szCs w:val="24"/>
        </w:rPr>
        <w:t>Ознакомление детей  с профессией кассира, актера, гримера.</w:t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143F9">
        <w:rPr>
          <w:rFonts w:ascii="Times New Roman" w:hAnsi="Times New Roman" w:cs="Times New Roman"/>
          <w:sz w:val="24"/>
          <w:szCs w:val="24"/>
        </w:rPr>
        <w:t>маркер игрового пространства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43F9">
        <w:rPr>
          <w:rFonts w:ascii="Times New Roman" w:hAnsi="Times New Roman" w:cs="Times New Roman"/>
          <w:sz w:val="24"/>
          <w:szCs w:val="24"/>
        </w:rPr>
        <w:t>маркер обозначения и выделения «Театр»,  билеты, актерские костюмы, перчаточные куклы, стулья для посетителей.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  <w:u w:val="single"/>
        </w:rPr>
        <w:t>2. Дидактические игры</w:t>
      </w:r>
      <w:proofErr w:type="gramStart"/>
      <w:r w:rsidRPr="00A143F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143F9">
        <w:rPr>
          <w:rFonts w:ascii="Times New Roman" w:hAnsi="Times New Roman" w:cs="Times New Roman"/>
          <w:sz w:val="24"/>
          <w:szCs w:val="24"/>
        </w:rPr>
        <w:t xml:space="preserve"> своей работе по ранней профориентации дошкольников, я использую  дидактические игры –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«Кто где работает?»,</w:t>
      </w:r>
      <w:r w:rsidRPr="00A143F9">
        <w:rPr>
          <w:rFonts w:ascii="Times New Roman" w:hAnsi="Times New Roman" w:cs="Times New Roman"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«Для человека какой профессии - это нужно?» «Кому что нужно для работы?»</w:t>
      </w:r>
      <w:proofErr w:type="gramStart"/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43F9">
        <w:rPr>
          <w:rFonts w:ascii="Times New Roman" w:hAnsi="Times New Roman" w:cs="Times New Roman"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«Что делают этим предметом»</w:t>
      </w:r>
      <w:r w:rsidRPr="00A143F9">
        <w:rPr>
          <w:rFonts w:ascii="Times New Roman" w:hAnsi="Times New Roman" w:cs="Times New Roman"/>
          <w:sz w:val="24"/>
          <w:szCs w:val="24"/>
        </w:rPr>
        <w:t>, 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«Что расскажет предмет» и др.</w:t>
      </w:r>
      <w:r w:rsidRPr="00A14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proofErr w:type="spellStart"/>
      <w:r w:rsidRPr="00A143F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A143F9">
        <w:rPr>
          <w:rFonts w:ascii="Times New Roman" w:hAnsi="Times New Roman" w:cs="Times New Roman"/>
          <w:sz w:val="24"/>
          <w:szCs w:val="24"/>
        </w:rPr>
        <w:t>, ассоциации, лото, бумажные куклы на липучках, одетые по профессиям, собери картинку, разрезные картинки).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3. Ознакомление с профессиями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t>посредством художественной литературы, ИКТ технологии.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Подбор художественной литературы в книжный уголок, используя </w:t>
      </w:r>
      <w:proofErr w:type="spellStart"/>
      <w:r w:rsidRPr="00A143F9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A143F9">
        <w:rPr>
          <w:rFonts w:ascii="Times New Roman" w:hAnsi="Times New Roman" w:cs="Times New Roman"/>
          <w:sz w:val="24"/>
          <w:szCs w:val="24"/>
        </w:rPr>
        <w:t xml:space="preserve"> подход (знакомство с профессиями мальчиков и девочек). Сделан подбор презентаций, развивающих мультфильмов по теме профессий</w:t>
      </w:r>
      <w:proofErr w:type="gramStart"/>
      <w:r w:rsidRPr="00A143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43F9">
        <w:rPr>
          <w:rFonts w:ascii="Times New Roman" w:hAnsi="Times New Roman" w:cs="Times New Roman"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«Кем я хочу стать?»,  «Изучаем профессии в стихах», «Все профессии важны, все профессии нужны!»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proofErr w:type="gramStart"/>
      <w:r w:rsidRPr="00A143F9">
        <w:rPr>
          <w:rFonts w:ascii="Times New Roman" w:hAnsi="Times New Roman" w:cs="Times New Roman"/>
          <w:sz w:val="24"/>
          <w:szCs w:val="24"/>
          <w:u w:val="single"/>
        </w:rPr>
        <w:t>Изобразительный материал в уголок «Веселые кляксы»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 Подбор материала  по теме «Профессии» - трафареты, раскраски, картины по теме, краски, карандаши, мелки, фломастеры, альбомы со схемами рисования.</w:t>
      </w:r>
      <w:proofErr w:type="gramEnd"/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 6. Уголок безопасности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 Знакомство с профессиями посредством макета дороги, макета домов, дорожных знаков, транспорта, специального транспорта, фигурок людей.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7. Уголок строительных игр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t>Представлен  разными видами строительного конструктора,   небольшими игрушками для обыгрывания (машины, корзины, краны, строительные каски, жилеты).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t>8. Совместное творчество с детьми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Оформление альбома совместно с детьми  «Все профессии нужны – все профессии важны» </w:t>
      </w:r>
      <w:r w:rsidRPr="00A143F9">
        <w:rPr>
          <w:rFonts w:ascii="Times New Roman" w:hAnsi="Times New Roman" w:cs="Times New Roman"/>
          <w:sz w:val="24"/>
          <w:szCs w:val="24"/>
        </w:rPr>
        <w:br/>
        <w:t>(подбор фотографий, стихов, пословиц, поговорок, загадок), который в дальнейшем станет хорошим наглядным и познавательным материалом.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 10.  Дополнительные атрибуты по ознакомлению с профессиями</w:t>
      </w:r>
      <w:proofErr w:type="gramStart"/>
      <w:r w:rsidRPr="00A143F9">
        <w:rPr>
          <w:rFonts w:ascii="Times New Roman" w:hAnsi="Times New Roman" w:cs="Times New Roman"/>
          <w:sz w:val="24"/>
          <w:szCs w:val="24"/>
          <w:u w:val="single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143F9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 дети используют передвижные этажерки  для таких игр: -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«Выездная скорая помощь» </w:t>
      </w:r>
      <w:r w:rsidRPr="00A143F9">
        <w:rPr>
          <w:rFonts w:ascii="Times New Roman" w:hAnsi="Times New Roman" w:cs="Times New Roman"/>
          <w:sz w:val="24"/>
          <w:szCs w:val="24"/>
        </w:rPr>
        <w:t>(чемоданчики докторов, контейнер с лекарствами, градусниками, халаты, шапочки);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«Ателье» </w:t>
      </w:r>
      <w:r w:rsidRPr="00A143F9">
        <w:rPr>
          <w:rFonts w:ascii="Times New Roman" w:hAnsi="Times New Roman" w:cs="Times New Roman"/>
          <w:sz w:val="24"/>
          <w:szCs w:val="24"/>
        </w:rPr>
        <w:t>(швейные машинки, контейнер с разными видами тканей, ниток ножницами, игольницами, выкройки);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«Магазин на колесах</w:t>
      </w:r>
      <w:proofErr w:type="gramStart"/>
      <w:r w:rsidRPr="00A143F9">
        <w:rPr>
          <w:rFonts w:ascii="Times New Roman" w:hAnsi="Times New Roman" w:cs="Times New Roman"/>
          <w:b/>
          <w:bCs/>
          <w:sz w:val="24"/>
          <w:szCs w:val="24"/>
        </w:rPr>
        <w:t>»(</w:t>
      </w:r>
      <w:proofErr w:type="gramEnd"/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sz w:val="24"/>
          <w:szCs w:val="24"/>
        </w:rPr>
        <w:t>весы, касса, калькуляторы, корзины с разными продуктами, пакеты, сумки).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Таким </w:t>
      </w:r>
      <w:proofErr w:type="gramStart"/>
      <w:r w:rsidRPr="00A143F9">
        <w:rPr>
          <w:rFonts w:ascii="Times New Roman" w:hAnsi="Times New Roman" w:cs="Times New Roman"/>
          <w:sz w:val="24"/>
          <w:szCs w:val="24"/>
          <w:u w:val="single"/>
        </w:rPr>
        <w:t>образом</w:t>
      </w:r>
      <w:proofErr w:type="gramEnd"/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43F9">
        <w:rPr>
          <w:rFonts w:ascii="Times New Roman" w:hAnsi="Times New Roman" w:cs="Times New Roman"/>
          <w:sz w:val="24"/>
          <w:szCs w:val="24"/>
        </w:rPr>
        <w:t>дети могут взять и перевезти этажерку в любое место группы и самостоятельно организовать свою игру.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 10.  Дополнительные атрибуты по ознакомлению с профессиями</w:t>
      </w:r>
      <w:proofErr w:type="gramStart"/>
      <w:r w:rsidRPr="00A143F9">
        <w:rPr>
          <w:rFonts w:ascii="Times New Roman" w:hAnsi="Times New Roman" w:cs="Times New Roman"/>
          <w:sz w:val="24"/>
          <w:szCs w:val="24"/>
          <w:u w:val="single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br/>
      </w:r>
      <w:r w:rsidRPr="00A143F9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143F9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 дети используют передвижные этажерки  для таких игр: -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«Выездная скорая помощь» </w:t>
      </w:r>
      <w:r w:rsidRPr="00A143F9">
        <w:rPr>
          <w:rFonts w:ascii="Times New Roman" w:hAnsi="Times New Roman" w:cs="Times New Roman"/>
          <w:sz w:val="24"/>
          <w:szCs w:val="24"/>
        </w:rPr>
        <w:t>(чемоданчики докторов, контейнер с лекарствами, градусниками, халаты, шапочки);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«Ателье» </w:t>
      </w:r>
      <w:r w:rsidRPr="00A143F9">
        <w:rPr>
          <w:rFonts w:ascii="Times New Roman" w:hAnsi="Times New Roman" w:cs="Times New Roman"/>
          <w:sz w:val="24"/>
          <w:szCs w:val="24"/>
        </w:rPr>
        <w:t>(швейные машинки, контейнер с разными видами тканей, ниток ножницами, игольницами, выкройки);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143F9">
        <w:rPr>
          <w:rFonts w:ascii="Times New Roman" w:hAnsi="Times New Roman" w:cs="Times New Roman"/>
          <w:b/>
          <w:bCs/>
          <w:sz w:val="24"/>
          <w:szCs w:val="24"/>
        </w:rPr>
        <w:t>«Магазин на колесах</w:t>
      </w:r>
      <w:proofErr w:type="gramStart"/>
      <w:r w:rsidRPr="00A143F9">
        <w:rPr>
          <w:rFonts w:ascii="Times New Roman" w:hAnsi="Times New Roman" w:cs="Times New Roman"/>
          <w:b/>
          <w:bCs/>
          <w:sz w:val="24"/>
          <w:szCs w:val="24"/>
        </w:rPr>
        <w:t>»(</w:t>
      </w:r>
      <w:proofErr w:type="gramEnd"/>
      <w:r w:rsidRPr="00A14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3F9">
        <w:rPr>
          <w:rFonts w:ascii="Times New Roman" w:hAnsi="Times New Roman" w:cs="Times New Roman"/>
          <w:sz w:val="24"/>
          <w:szCs w:val="24"/>
        </w:rPr>
        <w:t xml:space="preserve">весы, касса, калькуляторы, корзины с разными продуктами, </w:t>
      </w:r>
      <w:r w:rsidRPr="00A143F9">
        <w:rPr>
          <w:rFonts w:ascii="Times New Roman" w:hAnsi="Times New Roman" w:cs="Times New Roman"/>
          <w:sz w:val="24"/>
          <w:szCs w:val="24"/>
        </w:rPr>
        <w:lastRenderedPageBreak/>
        <w:t>пакеты, сумки).</w:t>
      </w:r>
      <w:r w:rsidRPr="00A143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Таким </w:t>
      </w:r>
      <w:proofErr w:type="gramStart"/>
      <w:r w:rsidRPr="00A143F9">
        <w:rPr>
          <w:rFonts w:ascii="Times New Roman" w:hAnsi="Times New Roman" w:cs="Times New Roman"/>
          <w:sz w:val="24"/>
          <w:szCs w:val="24"/>
          <w:u w:val="single"/>
        </w:rPr>
        <w:t>образом</w:t>
      </w:r>
      <w:proofErr w:type="gramEnd"/>
      <w:r w:rsidRPr="00A143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43F9">
        <w:rPr>
          <w:rFonts w:ascii="Times New Roman" w:hAnsi="Times New Roman" w:cs="Times New Roman"/>
          <w:sz w:val="24"/>
          <w:szCs w:val="24"/>
        </w:rPr>
        <w:t>дети могут взять и перевезти этажерку в любое место группы и самостоятельно организовать свою игру.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iCs/>
          <w:sz w:val="24"/>
          <w:szCs w:val="24"/>
        </w:rPr>
        <w:t xml:space="preserve">Правильно  организованная  развивающая предметно-пространственная среда в  нашей группе является важным стимулом развития интереса к профессионально - трудовой деятельности, а также  самостоятельности, инициативы, активности ребенка при знакомстве с профессиями. 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3F9">
        <w:rPr>
          <w:rFonts w:ascii="Times New Roman" w:hAnsi="Times New Roman" w:cs="Times New Roman"/>
          <w:sz w:val="24"/>
          <w:szCs w:val="24"/>
        </w:rPr>
        <w:t>Таким образом, ранняя профориентация дошкольников – это необходимое направление деятельности в дошкольном образовательном учреждении. Помочь ребёнку сделать правильный выбор – непростая задача для педагогов. Использование игровых технологий по ранней профориентации поможет дошкольникам научиться быть инициативными в выборе интересующего вида деятельности, получить представления о мире профессий, осознать ценностное отношение к труду взрослых, проявлять самостоятельность, активность, творчество. Это поможет их дальнейшему успешному обучению в школе, в будущем сделать правильный выбор профессии, которая будет приносить удовольствие и радость.</w:t>
      </w: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F9" w:rsidRPr="00A143F9" w:rsidRDefault="00A143F9" w:rsidP="00A1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F9" w:rsidRDefault="00A143F9"/>
    <w:p w:rsidR="00A143F9" w:rsidRDefault="00A143F9"/>
    <w:p w:rsidR="00A143F9" w:rsidRDefault="00A143F9"/>
    <w:sectPr w:rsidR="00A143F9" w:rsidSect="005F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F9"/>
    <w:rsid w:val="005F3DA7"/>
    <w:rsid w:val="00A143F9"/>
    <w:rsid w:val="00B742F3"/>
    <w:rsid w:val="00F0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2020-12-08T18:09:00Z</dcterms:created>
  <dcterms:modified xsi:type="dcterms:W3CDTF">2020-12-08T18:23:00Z</dcterms:modified>
</cp:coreProperties>
</file>