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6"/>
        <w:gridCol w:w="5103"/>
      </w:tblGrid>
      <w:tr w:rsidR="000E6659" w:rsidRPr="000E6659" w:rsidTr="000E6659">
        <w:tc>
          <w:tcPr>
            <w:tcW w:w="15559" w:type="dxa"/>
            <w:gridSpan w:val="2"/>
          </w:tcPr>
          <w:p w:rsidR="000E6659" w:rsidRPr="000E6659" w:rsidRDefault="000E6659" w:rsidP="000E6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</w:t>
            </w:r>
            <w:proofErr w:type="spellStart"/>
            <w:r w:rsidRPr="000E6659">
              <w:rPr>
                <w:rFonts w:ascii="Times New Roman" w:hAnsi="Times New Roman" w:cs="Times New Roman"/>
                <w:b/>
                <w:sz w:val="28"/>
                <w:szCs w:val="28"/>
              </w:rPr>
              <w:t>мультисенсорных</w:t>
            </w:r>
            <w:proofErr w:type="spellEnd"/>
            <w:r w:rsidRPr="000E6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технологий в работе с детьми с ТНР</w:t>
            </w:r>
          </w:p>
          <w:p w:rsidR="000E6659" w:rsidRPr="000E6659" w:rsidRDefault="000E6659" w:rsidP="000E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659">
              <w:rPr>
                <w:rFonts w:ascii="Times New Roman" w:hAnsi="Times New Roman" w:cs="Times New Roman"/>
                <w:sz w:val="28"/>
                <w:szCs w:val="28"/>
              </w:rPr>
              <w:t>Докладчик: учитель-логопед Захарова Ирина Викторовна, МБУ детский сад №23 «Волжские капельки»</w:t>
            </w:r>
          </w:p>
          <w:p w:rsidR="000E6659" w:rsidRPr="000E6659" w:rsidRDefault="000E6659" w:rsidP="000E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A33" w:rsidRPr="00214A33" w:rsidTr="000E6659">
        <w:tc>
          <w:tcPr>
            <w:tcW w:w="10456" w:type="dxa"/>
          </w:tcPr>
          <w:p w:rsidR="00214A33" w:rsidRPr="000E6659" w:rsidRDefault="000E6659" w:rsidP="00214A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214A33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Проблема </w:t>
            </w:r>
            <w:proofErr w:type="spellStart"/>
            <w:r w:rsidR="00214A33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мультисенсорного</w:t>
            </w:r>
            <w:proofErr w:type="spellEnd"/>
            <w:r w:rsidR="00214A33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развития ребенка с ограниченными возможностями здоровья, весьма актуальна в наше время.</w:t>
            </w:r>
            <w:r w:rsidR="00214A33" w:rsidRPr="000E6659">
              <w:rPr>
                <w:sz w:val="28"/>
                <w:szCs w:val="28"/>
              </w:rPr>
              <w:t xml:space="preserve">  </w:t>
            </w:r>
            <w:r w:rsidR="00214A33" w:rsidRPr="000E66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 отметить, что обучение дошкольников с ТНР имеет свои особенности и специфику.</w:t>
            </w:r>
            <w:r w:rsidR="00214A33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точки зрения </w:t>
            </w:r>
            <w:proofErr w:type="spellStart"/>
            <w:proofErr w:type="gramStart"/>
            <w:r w:rsidR="00214A33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214A33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иологии</w:t>
            </w:r>
            <w:proofErr w:type="spellEnd"/>
            <w:r w:rsidR="00214A33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зрительный и слуховой анализаторы практически сохранны, в большей степени нарушается процесс восприятия: нарушается его точность, уменьшен объем и снижается темп,  снижена скорость выполнения </w:t>
            </w:r>
            <w:proofErr w:type="spellStart"/>
            <w:r w:rsidR="00214A33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перцептивных</w:t>
            </w:r>
            <w:proofErr w:type="spellEnd"/>
            <w:r w:rsidR="00214A33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операций. Затрудняется </w:t>
            </w:r>
            <w:proofErr w:type="spellStart"/>
            <w:r w:rsidR="00214A33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исследовательно-ориентировочная</w:t>
            </w:r>
            <w:proofErr w:type="spellEnd"/>
            <w:r w:rsidR="00214A33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деятельность, которая направлена на исследование и фиксацию свойств и каче</w:t>
            </w:r>
            <w:proofErr w:type="gramStart"/>
            <w:r w:rsidR="00214A33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пр</w:t>
            </w:r>
            <w:proofErr w:type="gramEnd"/>
            <w:r w:rsidR="00214A33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едметов.</w:t>
            </w:r>
          </w:p>
          <w:p w:rsidR="00214A33" w:rsidRPr="000E6659" w:rsidRDefault="00214A33" w:rsidP="00214A33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основе данных мониторинга порядка 80% детей испытывают подобные трудности. </w:t>
            </w:r>
            <w:r w:rsidRPr="000E66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Одним из возможных путей решения этой проблемы  и более эффективного результата коррекции и социализации детей с ТНР является «</w:t>
            </w:r>
            <w:proofErr w:type="spellStart"/>
            <w:r w:rsidRPr="000E66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мультисенсорный</w:t>
            </w:r>
            <w:proofErr w:type="spellEnd"/>
            <w:r w:rsidRPr="000E66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подход. </w:t>
            </w:r>
          </w:p>
          <w:p w:rsidR="00214A33" w:rsidRPr="000E6659" w:rsidRDefault="00214A33" w:rsidP="00214A33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E6659">
              <w:rPr>
                <w:rFonts w:ascii="Times New Roman" w:hAnsi="Times New Roman" w:cs="Times New Roman"/>
                <w:sz w:val="28"/>
                <w:szCs w:val="28"/>
              </w:rPr>
              <w:t>Понятие «</w:t>
            </w:r>
            <w:proofErr w:type="spellStart"/>
            <w:r w:rsidRPr="000E6659">
              <w:rPr>
                <w:rFonts w:ascii="Times New Roman" w:hAnsi="Times New Roman" w:cs="Times New Roman"/>
                <w:sz w:val="28"/>
                <w:szCs w:val="28"/>
              </w:rPr>
              <w:t>Мультисенсорный</w:t>
            </w:r>
            <w:proofErr w:type="spellEnd"/>
            <w:r w:rsidRPr="000E6659">
              <w:rPr>
                <w:rFonts w:ascii="Times New Roman" w:hAnsi="Times New Roman" w:cs="Times New Roman"/>
                <w:sz w:val="28"/>
                <w:szCs w:val="28"/>
              </w:rPr>
              <w:t xml:space="preserve">» состоит из двух слов: «мульти» от лат. </w:t>
            </w:r>
            <w:proofErr w:type="spellStart"/>
            <w:r w:rsidRPr="000E6659">
              <w:rPr>
                <w:rFonts w:ascii="Times New Roman" w:hAnsi="Times New Roman" w:cs="Times New Roman"/>
                <w:sz w:val="28"/>
                <w:szCs w:val="28"/>
              </w:rPr>
              <w:t>multum</w:t>
            </w:r>
            <w:proofErr w:type="spellEnd"/>
            <w:r w:rsidRPr="000E6659">
              <w:rPr>
                <w:rFonts w:ascii="Times New Roman" w:hAnsi="Times New Roman" w:cs="Times New Roman"/>
                <w:sz w:val="28"/>
                <w:szCs w:val="28"/>
              </w:rPr>
              <w:t xml:space="preserve"> –много, и «сенсорный» от лат. </w:t>
            </w:r>
            <w:proofErr w:type="spellStart"/>
            <w:r w:rsidRPr="000E6659">
              <w:rPr>
                <w:rFonts w:ascii="Times New Roman" w:hAnsi="Times New Roman" w:cs="Times New Roman"/>
                <w:sz w:val="28"/>
                <w:szCs w:val="28"/>
              </w:rPr>
              <w:t>sensus</w:t>
            </w:r>
            <w:proofErr w:type="spellEnd"/>
            <w:r w:rsidRPr="000E6659">
              <w:rPr>
                <w:rFonts w:ascii="Times New Roman" w:hAnsi="Times New Roman" w:cs="Times New Roman"/>
                <w:sz w:val="28"/>
                <w:szCs w:val="28"/>
              </w:rPr>
              <w:t xml:space="preserve"> – восприятие, чувство, ощущение.</w:t>
            </w:r>
            <w:proofErr w:type="gramEnd"/>
            <w:r w:rsidRPr="000E665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</w:t>
            </w:r>
            <w:proofErr w:type="spellStart"/>
            <w:r w:rsidRPr="000E6659">
              <w:rPr>
                <w:rFonts w:ascii="Times New Roman" w:hAnsi="Times New Roman" w:cs="Times New Roman"/>
                <w:sz w:val="28"/>
                <w:szCs w:val="28"/>
              </w:rPr>
              <w:t>мультисенсорного</w:t>
            </w:r>
            <w:proofErr w:type="spellEnd"/>
            <w:r w:rsidRPr="000E6659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дети усваивают информацию, включая все чувствительные каналы восприятия: слух, зрение, осязание, обоняние и вкус. </w:t>
            </w:r>
            <w:r w:rsidRPr="000E66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Используя </w:t>
            </w:r>
            <w:proofErr w:type="spellStart"/>
            <w:r w:rsidRPr="000E66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мультисенсорный</w:t>
            </w:r>
            <w:proofErr w:type="spellEnd"/>
            <w:r w:rsidRPr="000E66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подход, учитель-логопед может вовлечь ребенка в общение, создать языковую среду на занятии. Сделать обучение доступным и эффективным. </w:t>
            </w:r>
          </w:p>
          <w:p w:rsidR="00214A33" w:rsidRPr="000E6659" w:rsidRDefault="00214A33" w:rsidP="00214A33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Различают четыре главных вида деятельности в рамках </w:t>
            </w:r>
            <w:proofErr w:type="spellStart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мультисенсорного</w:t>
            </w:r>
            <w:proofErr w:type="spellEnd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подхода:</w:t>
            </w:r>
          </w:p>
          <w:p w:rsidR="00214A33" w:rsidRPr="000E6659" w:rsidRDefault="00214A33" w:rsidP="00214A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Во-первых, это </w:t>
            </w:r>
            <w:proofErr w:type="spellStart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мультисенсорный</w:t>
            </w:r>
            <w:proofErr w:type="spellEnd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использованием собственного тела. </w:t>
            </w:r>
          </w:p>
          <w:p w:rsidR="00214A33" w:rsidRPr="000E6659" w:rsidRDefault="00214A33" w:rsidP="00214A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Во-вторых, </w:t>
            </w:r>
            <w:proofErr w:type="spellStart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мультисенсорный</w:t>
            </w:r>
            <w:proofErr w:type="spellEnd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 с использованием предметов. </w:t>
            </w:r>
          </w:p>
          <w:p w:rsidR="00214A33" w:rsidRPr="000E6659" w:rsidRDefault="00214A33" w:rsidP="00214A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направление – </w:t>
            </w:r>
            <w:proofErr w:type="spellStart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мультисенсорный</w:t>
            </w:r>
            <w:proofErr w:type="spellEnd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 с использованием картинок. </w:t>
            </w:r>
          </w:p>
          <w:p w:rsidR="00214A33" w:rsidRPr="000E6659" w:rsidRDefault="00214A33" w:rsidP="00214A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Четвертое направление – </w:t>
            </w:r>
            <w:proofErr w:type="spellStart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мультисенсорный</w:t>
            </w:r>
            <w:proofErr w:type="spellEnd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 с использованием </w:t>
            </w:r>
            <w:proofErr w:type="spellStart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Crafts</w:t>
            </w:r>
            <w:proofErr w:type="spellEnd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(поделки). В процессе создания поделок у детей развиваются мелкая моторика рук, </w:t>
            </w:r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мышление, память и речь.</w:t>
            </w:r>
          </w:p>
          <w:p w:rsidR="00214A33" w:rsidRPr="000E6659" w:rsidRDefault="00214A33" w:rsidP="0021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Мультисенсорный</w:t>
            </w:r>
            <w:proofErr w:type="spellEnd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 в обучении стимулируют детей с ТНР  к проявлению речевой активности, позволяет каждому ребенку реализовать свои сильные стороны согласно ведущему типу восприятия, а также развить второстепенные сенсорные каналы. Активизируя сенсорную систему детей, </w:t>
            </w:r>
            <w:proofErr w:type="spellStart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мультисенсорный</w:t>
            </w:r>
            <w:proofErr w:type="spellEnd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 развивает у них способность концентрировать и удерживать внимание, хранить усвоенный материал в памяти. Вспомните из своего личного опыта: когда слушаешь объяснение, вам кажется, что вы все поняли, а уже через некоторое время выясняется, информация куда-то делась из памяти. Мы запоминаем лучше то, что увидели собственными глазами или попробовали сделать самостоятельно, или записали, т.е. использовали разные каналы восприятия. Поэтому лучший помощник в обучении детей дошкольного возраста с ТНР это методы, которые дают возможность включать несколько каналов одновременно.</w:t>
            </w:r>
          </w:p>
          <w:p w:rsidR="00E13D60" w:rsidRPr="000E6659" w:rsidRDefault="00E1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4A33" w:rsidRDefault="00214A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4A33" w:rsidRDefault="00214A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4A33" w:rsidRPr="00214A33" w:rsidRDefault="00214A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A3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319896" cy="2489922"/>
                  <wp:effectExtent l="19050" t="0" r="0" b="0"/>
                  <wp:docPr id="1" name="Рисунок 1" descr="C:\Users\Ирина\Desktop\выступление логопеды 1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выступление логопеды 1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622" cy="2491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A33" w:rsidRPr="00214A33" w:rsidTr="000E6659">
        <w:tc>
          <w:tcPr>
            <w:tcW w:w="10456" w:type="dxa"/>
          </w:tcPr>
          <w:p w:rsidR="00214A33" w:rsidRPr="000E6659" w:rsidRDefault="000E6659" w:rsidP="00214A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214A33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Практическую работу в данном направлении мы начали в январе 2021 года,  и основной акцент сделали на создание </w:t>
            </w:r>
            <w:proofErr w:type="spellStart"/>
            <w:r w:rsidR="00214A33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мультисенсорных</w:t>
            </w:r>
            <w:proofErr w:type="spellEnd"/>
            <w:r w:rsidR="00214A33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игр. </w:t>
            </w:r>
          </w:p>
          <w:p w:rsidR="00214A33" w:rsidRPr="000E6659" w:rsidRDefault="00214A33" w:rsidP="00214A33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Итак,  игры, созданные для развития </w:t>
            </w:r>
            <w:r w:rsidRPr="000E66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тактильного – вестибулярного - зрительного восприятия</w:t>
            </w:r>
            <w:r w:rsidRPr="000E66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 </w:t>
            </w:r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Например, </w:t>
            </w:r>
            <w:r w:rsidRPr="000E66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 «</w:t>
            </w:r>
            <w:r w:rsidRPr="000E665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Сенсорные коробки»</w:t>
            </w:r>
            <w:r w:rsidRPr="000E66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которая используется на специальных занятиях учителя-логопеда. </w:t>
            </w:r>
            <w:proofErr w:type="gramStart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помогает снизить нагрузку на зрительный и слуховой анализаторы, за счет подключения тактильного и вестибулярного.</w:t>
            </w:r>
            <w:proofErr w:type="gramEnd"/>
          </w:p>
          <w:p w:rsidR="00214A33" w:rsidRPr="000E6659" w:rsidRDefault="00214A33" w:rsidP="0021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упражнения с сенсорными коробками мы используем как на развивающих занятиях, так и в индивидуальной работе, коробки готовим заранее по тематике занятий или наблюдений.</w:t>
            </w:r>
          </w:p>
          <w:p w:rsidR="00214A33" w:rsidRPr="000E6659" w:rsidRDefault="00214A33" w:rsidP="0021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своей группе мы создали сенсорные коробки по </w:t>
            </w:r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тематическому</w:t>
            </w:r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гендерному</w:t>
            </w:r>
            <w:proofErr w:type="spellEnd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принципу: </w:t>
            </w:r>
            <w:proofErr w:type="gramStart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«Дикие животные», «Насекомые», «Домашние животные», «Транспорт», «Морские обитатели», «Огород», «</w:t>
            </w:r>
            <w:proofErr w:type="spellStart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Барби</w:t>
            </w:r>
            <w:proofErr w:type="spellEnd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«Солдатики», «</w:t>
            </w:r>
            <w:proofErr w:type="spellStart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многие другие.</w:t>
            </w:r>
            <w:proofErr w:type="gramEnd"/>
          </w:p>
          <w:p w:rsidR="00E13D60" w:rsidRPr="000E6659" w:rsidRDefault="00E13D60" w:rsidP="0021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3D60" w:rsidRPr="000E6659" w:rsidRDefault="00E13D60" w:rsidP="00E13D60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 w:rsidRPr="000E66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Или, например, </w:t>
            </w:r>
            <w:r w:rsidRPr="000E665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авторская игра «Угадай, кто я»</w:t>
            </w:r>
            <w:r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E6659">
              <w:rPr>
                <w:rFonts w:ascii="Times New Roman" w:hAnsi="Times New Roman" w:cs="Times New Roman"/>
                <w:sz w:val="28"/>
                <w:szCs w:val="28"/>
              </w:rPr>
              <w:t xml:space="preserve">Игра развивает коммуникативные навыки, логику и память. Также, она может служить тренажером для развития связной речи у детей с ОНР, поможет в игровой форме научить ребенка описывать предмет, его значение и характерные особенности. В процессе описания ребенок автоматизирует поставленные звуки, закрепляет грамматический строй речи, подбирает слова близкие по значению. </w:t>
            </w:r>
            <w:proofErr w:type="gramStart"/>
            <w:r w:rsidRPr="000E6659">
              <w:rPr>
                <w:rFonts w:ascii="Times New Roman" w:hAnsi="Times New Roman" w:cs="Times New Roman"/>
                <w:sz w:val="28"/>
                <w:szCs w:val="28"/>
              </w:rPr>
              <w:t xml:space="preserve">Играя в эту игру, у детей включаются следующие сенсорные системы: тактильная – ребята тасуют карточки, выбирают из общей массы, вставляют в держатель, который находится на голове ребенка; вестибулярная – дети могут объяснять не только словами, но и показывать </w:t>
            </w:r>
            <w:proofErr w:type="spellStart"/>
            <w:r w:rsidRPr="000E6659">
              <w:rPr>
                <w:rFonts w:ascii="Times New Roman" w:hAnsi="Times New Roman" w:cs="Times New Roman"/>
                <w:sz w:val="28"/>
                <w:szCs w:val="28"/>
              </w:rPr>
              <w:t>пантомимо</w:t>
            </w:r>
            <w:proofErr w:type="spellEnd"/>
            <w:r w:rsidRPr="000E6659">
              <w:rPr>
                <w:rFonts w:ascii="Times New Roman" w:hAnsi="Times New Roman" w:cs="Times New Roman"/>
                <w:sz w:val="28"/>
                <w:szCs w:val="28"/>
              </w:rPr>
              <w:t xml:space="preserve"> (изображать, как тот или иной предмет передвигается); зрительная – дети смотрят на картинку (контур, тень) и у них возникает ассоциация;</w:t>
            </w:r>
            <w:proofErr w:type="gramEnd"/>
            <w:r w:rsidRPr="000E6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659">
              <w:rPr>
                <w:rFonts w:ascii="Times New Roman" w:hAnsi="Times New Roman" w:cs="Times New Roman"/>
                <w:sz w:val="28"/>
                <w:szCs w:val="28"/>
              </w:rPr>
              <w:t>слуховая</w:t>
            </w:r>
            <w:proofErr w:type="gramEnd"/>
            <w:r w:rsidRPr="000E6659">
              <w:rPr>
                <w:rFonts w:ascii="Times New Roman" w:hAnsi="Times New Roman" w:cs="Times New Roman"/>
                <w:sz w:val="28"/>
                <w:szCs w:val="28"/>
              </w:rPr>
              <w:t xml:space="preserve"> – угадывающий ребенок слушает объяснения детей, анализирует и сопоставляет со своими знаниями.</w:t>
            </w:r>
            <w:r w:rsidRPr="000E6659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214A33" w:rsidRPr="000E6659" w:rsidRDefault="0021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4A33" w:rsidRDefault="00214A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D60" w:rsidRDefault="00E13D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D60" w:rsidRPr="00214A33" w:rsidRDefault="00E13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D60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74818" cy="2156114"/>
                  <wp:effectExtent l="19050" t="0" r="1732" b="0"/>
                  <wp:docPr id="17" name="Рисунок 2" descr="C:\Users\Ирина\Desktop\выступление логопеды 1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esktop\выступление логопеды 1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233" cy="215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A33" w:rsidRPr="00214A33" w:rsidTr="000E6659">
        <w:tc>
          <w:tcPr>
            <w:tcW w:w="10456" w:type="dxa"/>
          </w:tcPr>
          <w:p w:rsidR="00E13D60" w:rsidRDefault="000E6659" w:rsidP="00E13D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E13D60" w:rsidRPr="00CC23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Тактильное – </w:t>
            </w:r>
            <w:r w:rsidR="00E13D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слуховое</w:t>
            </w:r>
            <w:r w:rsidR="00E13D60" w:rsidRPr="00CC23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–  зрительное восприятие</w:t>
            </w:r>
            <w:r w:rsidR="00E13D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</w:p>
          <w:p w:rsidR="00E13D60" w:rsidRPr="00D820F9" w:rsidRDefault="00E13D60" w:rsidP="00E13D6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820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820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мультисенсорное</w:t>
            </w:r>
            <w:proofErr w:type="spellEnd"/>
            <w:r w:rsidRPr="00D820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пособие «Монополия: Наша семья»</w:t>
            </w:r>
          </w:p>
          <w:p w:rsidR="00E13D60" w:rsidRDefault="00E13D60" w:rsidP="00E13D60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помогает</w:t>
            </w:r>
            <w:r w:rsidRPr="00DA485A">
              <w:rPr>
                <w:rFonts w:ascii="Times New Roman" w:eastAsia="Times New Roman" w:hAnsi="Times New Roman" w:cs="Times New Roman"/>
                <w:sz w:val="28"/>
              </w:rPr>
              <w:t xml:space="preserve"> овладеть нормами социальной жизни,  усвоить механизмы взаимодействия семьи с социальными и городскими службами;  способствует развитию общения и дружественного взаимодействия ребенка </w:t>
            </w:r>
            <w:proofErr w:type="gramStart"/>
            <w:r w:rsidRPr="00DA485A">
              <w:rPr>
                <w:rFonts w:ascii="Times New Roman" w:eastAsia="Times New Roman" w:hAnsi="Times New Roman" w:cs="Times New Roman"/>
                <w:sz w:val="28"/>
              </w:rPr>
              <w:t>со</w:t>
            </w:r>
            <w:proofErr w:type="gramEnd"/>
            <w:r w:rsidRPr="00DA485A">
              <w:rPr>
                <w:rFonts w:ascii="Times New Roman" w:eastAsia="Times New Roman" w:hAnsi="Times New Roman" w:cs="Times New Roman"/>
                <w:sz w:val="28"/>
              </w:rPr>
              <w:t xml:space="preserve"> взрослыми и  сверстниками; на</w:t>
            </w:r>
            <w:r w:rsidRPr="00DA48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 детей самостоятельно распоряжаться семейным бюджетом в различных жизненных ситуациях.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Игра охватывает одновременно несколько тем: семья, транспорт, профессии, мебель, бытовые приборы, продукты питания,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эмоции, развивает математические представления.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Игра учит детей разрешать конфликты, мириться. В игре есть карточки «Школа», где ребенок должен выполнить определенное задание. Характер задания может быть разным: развивать речь, моторику, как мелкую, так и крупную и т.д.</w:t>
            </w:r>
            <w:r w:rsidRPr="00725FBE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214A33" w:rsidRDefault="00214A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6659" w:rsidRDefault="000E66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6659" w:rsidRPr="00214A33" w:rsidRDefault="000E66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214A33" w:rsidRDefault="00214A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D60" w:rsidRPr="00214A33" w:rsidRDefault="00E13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D60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946401" cy="2209800"/>
                  <wp:effectExtent l="19050" t="0" r="6349" b="0"/>
                  <wp:docPr id="7" name="Рисунок 3" descr="C:\Users\Ирина\Desktop\выступление логопеды 1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Desktop\выступление логопеды 1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111" cy="2213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A33" w:rsidRPr="00214A33" w:rsidTr="000E6659">
        <w:tc>
          <w:tcPr>
            <w:tcW w:w="10456" w:type="dxa"/>
          </w:tcPr>
          <w:p w:rsidR="00E13D60" w:rsidRDefault="000E6659" w:rsidP="00E13D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E13D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Тактильное – вкусовое - обонятельное - з</w:t>
            </w:r>
            <w:r w:rsidR="00E13D60" w:rsidRPr="003C30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рительное восприятие</w:t>
            </w:r>
            <w:r w:rsidR="00E13D60" w:rsidRPr="00CC23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E13D60" w:rsidRPr="00856DC3" w:rsidRDefault="00E13D60" w:rsidP="00E13D6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56D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Игры с фонариком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3D60" w:rsidRDefault="00E13D60" w:rsidP="00E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B21">
              <w:rPr>
                <w:rFonts w:ascii="Times New Roman" w:hAnsi="Times New Roman" w:cs="Times New Roman"/>
                <w:sz w:val="28"/>
                <w:szCs w:val="28"/>
              </w:rPr>
              <w:t>Данный игровой приём можно использовать на групповых занятиях, во время индивидуальной работы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 коррекции звукопроизношения, </w:t>
            </w:r>
            <w:r w:rsidRPr="00AC2B21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над грамматическими 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гориями и развитию связной речи,</w:t>
            </w:r>
            <w:r>
              <w:t xml:space="preserve"> </w:t>
            </w:r>
            <w:r w:rsidRPr="00FE03F4">
              <w:rPr>
                <w:rFonts w:ascii="Times New Roman" w:hAnsi="Times New Roman" w:cs="Times New Roman"/>
                <w:sz w:val="28"/>
                <w:szCs w:val="28"/>
              </w:rPr>
              <w:t>при решении математических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знакомстве с окружающим миром.  </w:t>
            </w:r>
            <w:r w:rsidRPr="003904B1">
              <w:rPr>
                <w:rFonts w:ascii="Times New Roman" w:hAnsi="Times New Roman" w:cs="Times New Roman"/>
                <w:sz w:val="28"/>
                <w:szCs w:val="28"/>
              </w:rPr>
              <w:t>Правила этой игры просты. Нужно лиш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распечатать картинки для игры, с</w:t>
            </w:r>
            <w:r w:rsidRPr="003904B1">
              <w:rPr>
                <w:rFonts w:ascii="Times New Roman" w:hAnsi="Times New Roman" w:cs="Times New Roman"/>
                <w:sz w:val="28"/>
                <w:szCs w:val="28"/>
              </w:rPr>
              <w:t>оединить эти листы между собой («спрятать одну картинку под другую»)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3904B1">
              <w:rPr>
                <w:rFonts w:ascii="Times New Roman" w:hAnsi="Times New Roman" w:cs="Times New Roman"/>
                <w:sz w:val="28"/>
                <w:szCs w:val="28"/>
              </w:rPr>
              <w:t>Затем мы подносим к карточке фонарик с  обратной стороны. И у нас проступает рисунок.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какой начинкой пирожок»,  ребенок,  подсвечивая карточку с изображением пирожка, видит фрукт или овощ, называет его,  перечисляет ассоциации из личного опыта (вкус, запах): кислый,</w:t>
            </w:r>
            <w:r w:rsidRPr="009F57A6">
              <w:rPr>
                <w:rFonts w:ascii="Times New Roman" w:hAnsi="Times New Roman" w:cs="Times New Roman"/>
                <w:sz w:val="28"/>
                <w:szCs w:val="28"/>
              </w:rPr>
              <w:t xml:space="preserve"> сладкий,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орький и т. д., затем можно п</w:t>
            </w:r>
            <w:r w:rsidRPr="001B32CE">
              <w:rPr>
                <w:rFonts w:ascii="Times New Roman" w:hAnsi="Times New Roman" w:cs="Times New Roman"/>
                <w:sz w:val="28"/>
                <w:szCs w:val="28"/>
              </w:rPr>
              <w:t>одтве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рдить возникшие ассоциации вкусовыми качествами овощей и фруктов (дать попробовать)</w:t>
            </w:r>
            <w:r w:rsidRPr="001B3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можно  </w:t>
            </w:r>
            <w:r w:rsidRPr="001B32CE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определить по запаху с закрытыми </w:t>
            </w:r>
            <w:proofErr w:type="gramStart"/>
            <w:r w:rsidRPr="001B32CE">
              <w:rPr>
                <w:rFonts w:ascii="Times New Roman" w:hAnsi="Times New Roman" w:cs="Times New Roman"/>
                <w:sz w:val="28"/>
                <w:szCs w:val="28"/>
              </w:rPr>
              <w:t>глазами</w:t>
            </w:r>
            <w:proofErr w:type="gramEnd"/>
            <w:r w:rsidRPr="001B32CE">
              <w:rPr>
                <w:rFonts w:ascii="Times New Roman" w:hAnsi="Times New Roman" w:cs="Times New Roman"/>
                <w:sz w:val="28"/>
                <w:szCs w:val="28"/>
              </w:rPr>
              <w:t xml:space="preserve"> лежащие в стаканах продукты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разделить их на фрукты и овощи. Перечисленные варианты игры, дают возможность подключать, помимо зрительного и тактильного восприятия, такие чувствительные каналы, как вкусовые и обонятельные.</w:t>
            </w:r>
          </w:p>
          <w:p w:rsidR="00E13D60" w:rsidRDefault="00E13D60" w:rsidP="00E13D6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изготовили</w:t>
            </w:r>
            <w:r w:rsidRPr="00FE03F4">
              <w:rPr>
                <w:rFonts w:ascii="Times New Roman" w:hAnsi="Times New Roman" w:cs="Times New Roman"/>
                <w:sz w:val="28"/>
                <w:szCs w:val="28"/>
              </w:rPr>
              <w:t xml:space="preserve"> множе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подобных игр, которые  затрагивают </w:t>
            </w:r>
            <w:r w:rsidRPr="00FE03F4">
              <w:rPr>
                <w:rFonts w:ascii="Times New Roman" w:hAnsi="Times New Roman" w:cs="Times New Roman"/>
                <w:sz w:val="28"/>
                <w:szCs w:val="28"/>
              </w:rPr>
              <w:t xml:space="preserve"> все области познания: </w:t>
            </w:r>
            <w:proofErr w:type="gramStart"/>
            <w:r w:rsidRPr="007B5496">
              <w:rPr>
                <w:rFonts w:ascii="Times New Roman" w:hAnsi="Times New Roman" w:cs="Times New Roman"/>
                <w:sz w:val="28"/>
                <w:szCs w:val="28"/>
              </w:rPr>
              <w:t>«Из чего варенье»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«Угадай какая каша», </w:t>
            </w:r>
            <w:r w:rsidRPr="007B5496">
              <w:rPr>
                <w:rFonts w:ascii="Times New Roman" w:hAnsi="Times New Roman" w:cs="Times New Roman"/>
                <w:sz w:val="28"/>
                <w:szCs w:val="28"/>
              </w:rPr>
              <w:t>«Кто спрятался за кустом»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5496">
              <w:rPr>
                <w:rFonts w:ascii="Times New Roman" w:hAnsi="Times New Roman" w:cs="Times New Roman"/>
                <w:sz w:val="28"/>
                <w:szCs w:val="28"/>
              </w:rPr>
              <w:t xml:space="preserve"> «Таможня»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B5496">
              <w:rPr>
                <w:rFonts w:ascii="Times New Roman" w:hAnsi="Times New Roman" w:cs="Times New Roman"/>
                <w:sz w:val="28"/>
                <w:szCs w:val="28"/>
              </w:rPr>
              <w:t>«Что лежит в коробке»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Опасные-безопасные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  <w:r w:rsidRPr="00FE03F4">
              <w:rPr>
                <w:rFonts w:ascii="Times New Roman" w:hAnsi="Times New Roman" w:cs="Times New Roman"/>
                <w:sz w:val="28"/>
                <w:szCs w:val="28"/>
              </w:rPr>
              <w:t>», «Клетка с птичками»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«Насекомые»</w:t>
            </w:r>
            <w:r w:rsidRPr="00FE03F4">
              <w:rPr>
                <w:rFonts w:ascii="Times New Roman" w:hAnsi="Times New Roman" w:cs="Times New Roman"/>
                <w:sz w:val="28"/>
                <w:szCs w:val="28"/>
              </w:rPr>
              <w:t>, «Морские обитатели», «Полезная и вредная 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03F4">
              <w:rPr>
                <w:rFonts w:ascii="Times New Roman" w:hAnsi="Times New Roman" w:cs="Times New Roman"/>
                <w:sz w:val="28"/>
                <w:szCs w:val="28"/>
              </w:rPr>
              <w:t xml:space="preserve"> «Больше или меньше»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03F4">
              <w:rPr>
                <w:rFonts w:ascii="Times New Roman" w:hAnsi="Times New Roman" w:cs="Times New Roman"/>
                <w:sz w:val="28"/>
                <w:szCs w:val="28"/>
              </w:rPr>
              <w:t xml:space="preserve"> «Сколько стало»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FE03F4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t xml:space="preserve"> </w:t>
            </w:r>
            <w:proofErr w:type="gramEnd"/>
          </w:p>
          <w:p w:rsidR="00214A33" w:rsidRDefault="00214A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FC6" w:rsidRDefault="00263F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FC6" w:rsidRDefault="00263F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FC6" w:rsidRDefault="00263F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FC6" w:rsidRPr="00214A33" w:rsidRDefault="00263F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214A33" w:rsidRDefault="00214A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D60" w:rsidRDefault="00E13D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D60" w:rsidRDefault="00E13D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D60" w:rsidRDefault="00E13D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D60" w:rsidRDefault="00E13D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D60" w:rsidRDefault="00E13D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D60" w:rsidRPr="00214A33" w:rsidRDefault="00E13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D60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995083" cy="2246313"/>
                  <wp:effectExtent l="19050" t="0" r="0" b="0"/>
                  <wp:docPr id="8" name="Рисунок 4" descr="C:\Users\Ирина\Desktop\выступление логопеды 1\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на\Desktop\выступление логопеды 1\Слайд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129" cy="2247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A33" w:rsidRPr="00214A33" w:rsidTr="000E6659">
        <w:tc>
          <w:tcPr>
            <w:tcW w:w="10456" w:type="dxa"/>
          </w:tcPr>
          <w:p w:rsidR="00E13D60" w:rsidRPr="008729EC" w:rsidRDefault="000E6659" w:rsidP="00E13D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E13D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Тактильное</w:t>
            </w:r>
            <w:r w:rsidR="00E13D60" w:rsidRPr="00D820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– </w:t>
            </w:r>
            <w:r w:rsidR="00E13D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слуховое</w:t>
            </w:r>
            <w:r w:rsidR="00E13D60" w:rsidRPr="00D820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E13D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– зрительное - вестибулярное восприятие</w:t>
            </w:r>
          </w:p>
          <w:p w:rsidR="000E6659" w:rsidRDefault="00E13D60" w:rsidP="00E13D6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820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-авторские  Интерактивные игры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13D60" w:rsidRPr="008729EC" w:rsidRDefault="00E13D60" w:rsidP="00E13D6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Работая с детьми, мы поняли, что им намного интереснее заниматься с использованием интерактивного оборудования. </w:t>
            </w:r>
            <w:r w:rsidRPr="0002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Движение картинок, звук и мультипликация надолго привлекают внимание детей. Дети получают яркие эмоции от игры, и у них возникает желание вернуться к этому занятию вновь. Играть в такие игры можно не только индивидуально, но и в паре, </w:t>
            </w:r>
            <w:proofErr w:type="spellStart"/>
            <w:r w:rsidRPr="0002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микрогруппе</w:t>
            </w:r>
            <w:proofErr w:type="spellEnd"/>
            <w:r w:rsidRPr="0002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одному из главных плюсов интерактивных игр можно отнести наглядность – это средство для закрепления пройденного лексического материала, а также усвоения новых понятий, явлений и свойств. </w:t>
            </w:r>
            <w:r w:rsidRPr="0002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нужно помнить, что такие игры должны проводиться с обязательным соблюдением следующих условий для сбережения здоровья ребёнка: проведение гимнастики для глаз,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2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за компьютером не более 5-7 минут.</w:t>
            </w:r>
          </w:p>
          <w:p w:rsidR="00E13D60" w:rsidRDefault="00E13D60" w:rsidP="00E13D60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02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программе  </w:t>
            </w:r>
            <w:proofErr w:type="spellStart"/>
            <w:r w:rsidRPr="00902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02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нами созданы серии интерактивных игр </w:t>
            </w:r>
            <w:r w:rsidRPr="004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Pr="004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занятий по социально-коммуникативному развитию: </w:t>
            </w:r>
            <w:proofErr w:type="gramStart"/>
            <w:r w:rsidRPr="004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семья», «Профессии», «Наша Родина  - Россия», «Транспорт», «Тольятти – город родной», «Народная игрушка», «Знатоки зимних игр», «По волнам русских народных традиций», «Незнайка на Луне»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  <w:p w:rsidR="00E13D60" w:rsidRDefault="00E13D60" w:rsidP="00E13D60">
            <w:pPr>
              <w:ind w:firstLine="45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Также созданы игры </w:t>
            </w:r>
            <w:r w:rsidRPr="003B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B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мультимедийном</w:t>
            </w:r>
            <w:proofErr w:type="spellEnd"/>
            <w:r w:rsidRPr="003B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интерактивном приложении «</w:t>
            </w:r>
            <w:proofErr w:type="spellStart"/>
            <w:r w:rsidRPr="003B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LearningApps</w:t>
            </w:r>
            <w:proofErr w:type="spellEnd"/>
            <w:r w:rsidRPr="003B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(различные виды игр на классификацию, сортировку предметов, прямой порядок, хронологическая линейка, угадывание слов, парочки, </w:t>
            </w:r>
            <w:proofErr w:type="spellStart"/>
            <w:r w:rsidRPr="003B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3B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кроссворды)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30FDF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263FC6" w:rsidRDefault="00263FC6" w:rsidP="00263F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Практика показала, что использование интерактивных и </w:t>
            </w:r>
            <w:proofErr w:type="spellStart"/>
            <w:r w:rsidRPr="004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4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 повышает мотивацию ребенка к овладению новыми знаниями, а значит, расширяет возможности в усвоении познавательного материала.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интерактивной игры делает образовательный процесс более эффективным и удобным как для педагога, так и для ребенка. Игра становится хорошим помощником для учителя-логопеда в организации коррекционно-образовательного процесса.</w:t>
            </w:r>
          </w:p>
          <w:p w:rsidR="00263FC6" w:rsidRPr="00263FC6" w:rsidRDefault="000E6659" w:rsidP="00263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26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как практически мы используем этот подход не так давно, есть некоторые моменты, которые мы продолжаем дорабатывать, например, </w:t>
            </w:r>
            <w:r w:rsidR="00263FC6" w:rsidRPr="004C6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различных вариантов цепочек с большим набором анализаторов</w:t>
            </w:r>
            <w:r w:rsidR="0026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Использование </w:t>
            </w:r>
            <w:proofErr w:type="spellStart"/>
            <w:r w:rsidR="0026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мультисенсорных</w:t>
            </w:r>
            <w:proofErr w:type="spellEnd"/>
            <w:r w:rsidR="0026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 улучшает процесс развития речи детей и делает его проще и увлекательнее.</w:t>
            </w:r>
          </w:p>
        </w:tc>
        <w:tc>
          <w:tcPr>
            <w:tcW w:w="5103" w:type="dxa"/>
          </w:tcPr>
          <w:p w:rsidR="00214A33" w:rsidRDefault="00214A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FC6" w:rsidRDefault="00263F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D60" w:rsidRDefault="00E13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D60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91295" cy="2251364"/>
                  <wp:effectExtent l="19050" t="0" r="0" b="0"/>
                  <wp:docPr id="3" name="Рисунок 6" descr="C:\Users\Ирина\Desktop\выступление логопеды 1\вкусные 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Ирина\Desktop\выступление логопеды 1\вкусные п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285" cy="226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FC6" w:rsidRDefault="00263F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FC6" w:rsidRDefault="00263F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3FC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999913" cy="2187590"/>
                  <wp:effectExtent l="19050" t="0" r="0" b="0"/>
                  <wp:docPr id="16" name="Рисунок 5" descr="C:\Users\Ирина\Desktop\выступление логопеды 1\и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рина\Desktop\выступление логопеды 1\и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538" cy="219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FC6" w:rsidRDefault="00263F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FC6" w:rsidRPr="00214A33" w:rsidRDefault="00263F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A33" w:rsidRPr="00214A33" w:rsidTr="000E6659">
        <w:tc>
          <w:tcPr>
            <w:tcW w:w="10456" w:type="dxa"/>
          </w:tcPr>
          <w:p w:rsidR="00263FC6" w:rsidRPr="00525D9E" w:rsidRDefault="000E6659" w:rsidP="00263FC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263FC6" w:rsidRPr="0052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того чтобы расширить и разнообразить РППС, усилить </w:t>
            </w:r>
            <w:proofErr w:type="spellStart"/>
            <w:r w:rsidR="00263FC6" w:rsidRPr="0052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мультисенсорную</w:t>
            </w:r>
            <w:proofErr w:type="spellEnd"/>
            <w:r w:rsidR="00263FC6" w:rsidRPr="0052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составляющую, в нашем детском саду была создана  Лаборатория сенсорно-интеграционных игр и упражнений, в которую вошли педагоги, работающие с детьми с ОВЗ старшего дошкольного</w:t>
            </w:r>
            <w:r w:rsidR="00263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</w:t>
            </w:r>
            <w:r w:rsidR="00263FC6" w:rsidRPr="0052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63FC6" w:rsidRPr="00525D9E">
              <w:rPr>
                <w:rStyle w:val="a6"/>
                <w:rFonts w:ascii="Times New Roman" w:hAnsi="Times New Roman"/>
                <w:sz w:val="28"/>
                <w:szCs w:val="28"/>
              </w:rPr>
              <w:t>Мы  предлагаем не просто играть в игры, в привычном понимании, а – Круговорот игр  внутри детского сада</w:t>
            </w:r>
            <w:r w:rsidR="00263FC6">
              <w:rPr>
                <w:rStyle w:val="a6"/>
                <w:rFonts w:ascii="Times New Roman" w:hAnsi="Times New Roman"/>
                <w:sz w:val="28"/>
                <w:szCs w:val="28"/>
              </w:rPr>
              <w:t>.</w:t>
            </w:r>
            <w:r w:rsidR="00263FC6" w:rsidRPr="00525D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63FC6" w:rsidRPr="00525D9E" w:rsidRDefault="00263FC6" w:rsidP="00263FC6">
            <w:pPr>
              <w:pStyle w:val="a7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9E">
              <w:rPr>
                <w:rFonts w:ascii="Times New Roman" w:hAnsi="Times New Roman"/>
                <w:b/>
                <w:sz w:val="28"/>
                <w:szCs w:val="28"/>
              </w:rPr>
              <w:t>В чем же заключается Круговорот игр?</w:t>
            </w:r>
          </w:p>
          <w:p w:rsidR="00263FC6" w:rsidRPr="00525D9E" w:rsidRDefault="00263FC6" w:rsidP="00263FC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9E">
              <w:rPr>
                <w:rFonts w:ascii="Times New Roman" w:hAnsi="Times New Roman"/>
                <w:sz w:val="28"/>
                <w:szCs w:val="28"/>
              </w:rPr>
              <w:t xml:space="preserve">1) Разработка и/или адаптация </w:t>
            </w:r>
            <w:r w:rsidRPr="0052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сенсорно-интеграционных игр и упражнений</w:t>
            </w:r>
            <w:r w:rsidRPr="00525D9E">
              <w:rPr>
                <w:rFonts w:ascii="Times New Roman" w:hAnsi="Times New Roman"/>
                <w:sz w:val="28"/>
                <w:szCs w:val="28"/>
              </w:rPr>
              <w:t xml:space="preserve"> для детей с ОВЗ.</w:t>
            </w:r>
          </w:p>
          <w:p w:rsidR="00263FC6" w:rsidRPr="00525D9E" w:rsidRDefault="00263FC6" w:rsidP="00263FC6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9E">
              <w:rPr>
                <w:rFonts w:ascii="Times New Roman" w:hAnsi="Times New Roman"/>
                <w:sz w:val="28"/>
                <w:szCs w:val="28"/>
              </w:rPr>
              <w:t xml:space="preserve">Игры разрабатываются и/или адаптируются педагогами Лаборатории игр. Что это за игры? - Авторские игры педагогов и  новые настольно-печатные игры, направленные на накопление </w:t>
            </w:r>
            <w:proofErr w:type="spellStart"/>
            <w:r w:rsidRPr="00525D9E">
              <w:rPr>
                <w:rFonts w:ascii="Times New Roman" w:hAnsi="Times New Roman"/>
                <w:sz w:val="28"/>
                <w:szCs w:val="28"/>
              </w:rPr>
              <w:t>полисенсорного</w:t>
            </w:r>
            <w:proofErr w:type="spellEnd"/>
            <w:r w:rsidRPr="00525D9E">
              <w:rPr>
                <w:rFonts w:ascii="Times New Roman" w:hAnsi="Times New Roman"/>
                <w:sz w:val="28"/>
                <w:szCs w:val="28"/>
              </w:rPr>
              <w:t xml:space="preserve"> опыта, игры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пособия «Детский календарь» (Т.Н.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С.Г</w:t>
            </w:r>
            <w:r w:rsidRPr="00525D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25D9E">
              <w:rPr>
                <w:rFonts w:ascii="Times New Roman" w:hAnsi="Times New Roman"/>
                <w:sz w:val="28"/>
                <w:szCs w:val="28"/>
              </w:rPr>
              <w:t>Доронов</w:t>
            </w:r>
            <w:proofErr w:type="spellEnd"/>
            <w:r w:rsidRPr="00525D9E">
              <w:rPr>
                <w:rFonts w:ascii="Times New Roman" w:hAnsi="Times New Roman"/>
                <w:sz w:val="28"/>
                <w:szCs w:val="28"/>
              </w:rPr>
              <w:t>) примерной основной образовательной программы дошкольного образования «Миры детства: конструирование возможностей».</w:t>
            </w:r>
          </w:p>
          <w:p w:rsidR="00263FC6" w:rsidRPr="00525D9E" w:rsidRDefault="00263FC6" w:rsidP="00263F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5D9E">
              <w:rPr>
                <w:rFonts w:ascii="Times New Roman" w:hAnsi="Times New Roman"/>
                <w:b/>
                <w:sz w:val="28"/>
                <w:szCs w:val="28"/>
              </w:rPr>
              <w:t>2) Апробация и внедрение в коррекционно-образовательный процесс новых игр.</w:t>
            </w:r>
          </w:p>
          <w:p w:rsidR="00263FC6" w:rsidRPr="00525D9E" w:rsidRDefault="00263FC6" w:rsidP="00263FC6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9E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525D9E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525D9E">
              <w:rPr>
                <w:rFonts w:ascii="Times New Roman" w:hAnsi="Times New Roman"/>
                <w:sz w:val="28"/>
                <w:szCs w:val="28"/>
              </w:rPr>
              <w:t xml:space="preserve"> если выбранные игры предназначены для работы с детьми с нормативным развитием, они адаптируются в соответствии с потребностью детей с ОВЗ в специальном содержании образования.</w:t>
            </w:r>
          </w:p>
          <w:p w:rsidR="00263FC6" w:rsidRPr="00525D9E" w:rsidRDefault="00263FC6" w:rsidP="00263FC6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9E">
              <w:rPr>
                <w:rFonts w:ascii="Times New Roman" w:hAnsi="Times New Roman"/>
                <w:sz w:val="28"/>
                <w:szCs w:val="28"/>
              </w:rPr>
              <w:t>Педагоги апробируют игры, внедряя их в коррекционно-образовательный процесс: организованную образовательную деятельность, совместную и самостоятельную деятельность.</w:t>
            </w:r>
          </w:p>
          <w:p w:rsidR="00263FC6" w:rsidRPr="00E80576" w:rsidRDefault="00263FC6" w:rsidP="00263FC6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576">
              <w:rPr>
                <w:rFonts w:ascii="Times New Roman" w:hAnsi="Times New Roman"/>
                <w:b/>
                <w:sz w:val="28"/>
                <w:szCs w:val="28"/>
              </w:rPr>
              <w:t>Создание Видео-анонсов.</w:t>
            </w:r>
          </w:p>
          <w:p w:rsidR="00263FC6" w:rsidRPr="00525D9E" w:rsidRDefault="00263FC6" w:rsidP="00263FC6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9E">
              <w:rPr>
                <w:rFonts w:ascii="Times New Roman" w:hAnsi="Times New Roman"/>
                <w:sz w:val="28"/>
                <w:szCs w:val="28"/>
              </w:rPr>
              <w:t xml:space="preserve">К играм дети старшего дошкольного возраста совместно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педагогами </w:t>
            </w:r>
            <w:r w:rsidRPr="00525D9E">
              <w:rPr>
                <w:rFonts w:ascii="Times New Roman" w:hAnsi="Times New Roman"/>
                <w:sz w:val="28"/>
                <w:szCs w:val="28"/>
              </w:rPr>
              <w:t xml:space="preserve">записывают видео-анонсы. В видеосюжете ребенок рассказывает о правилах понравившейся ему игры, ее особенностях, стараясь заинтересовать своих сверстников. </w:t>
            </w:r>
          </w:p>
          <w:p w:rsidR="00263FC6" w:rsidRDefault="00263FC6" w:rsidP="00263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9E">
              <w:rPr>
                <w:rFonts w:ascii="Times New Roman" w:hAnsi="Times New Roman"/>
                <w:sz w:val="28"/>
                <w:szCs w:val="28"/>
              </w:rPr>
              <w:t>Благодаря продуктивной работе Лаборатории игр, были объединены усилия педагогов детского сада, чтобы коррекционно-образовательная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мультисенсорному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развитию</w:t>
            </w:r>
            <w:r w:rsidRPr="00525D9E">
              <w:rPr>
                <w:rFonts w:ascii="Times New Roman" w:hAnsi="Times New Roman"/>
                <w:sz w:val="28"/>
                <w:szCs w:val="28"/>
              </w:rPr>
              <w:t xml:space="preserve"> стала более продуктивной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4A33" w:rsidRPr="00214A33" w:rsidRDefault="00214A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214A33" w:rsidRDefault="00214A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FC6" w:rsidRDefault="00263F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FC6" w:rsidRPr="00214A33" w:rsidRDefault="00263F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3FC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58259" cy="2368694"/>
                  <wp:effectExtent l="19050" t="0" r="4041" b="0"/>
                  <wp:docPr id="19" name="Рисунок 7" descr="C:\Users\Ирина\Desktop\выступление логопеды 1\Выступление Логопе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Ирина\Desktop\выступление логопеды 1\Выступление Логопе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654" cy="236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A33" w:rsidRPr="00214A33" w:rsidTr="000E6659">
        <w:tc>
          <w:tcPr>
            <w:tcW w:w="10456" w:type="dxa"/>
          </w:tcPr>
          <w:p w:rsidR="00263FC6" w:rsidRDefault="000E6659" w:rsidP="00263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26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Актуальность использования </w:t>
            </w:r>
            <w:proofErr w:type="spellStart"/>
            <w:r w:rsidR="0026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мультисенсорного</w:t>
            </w:r>
            <w:proofErr w:type="spellEnd"/>
            <w:r w:rsidR="0026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подхода в работе учителя-логопеда  связана с тем, что у детей с ТНР  низкий уровень</w:t>
            </w:r>
            <w:r w:rsidR="00263FC6" w:rsidRPr="002E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6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перцептивных</w:t>
            </w:r>
            <w:proofErr w:type="spellEnd"/>
            <w:r w:rsidR="0026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умений, поэтому мы адаптируем игры таким образом, чтобы они стали фундаментом для комплексного развития всех сенсорных систем, что в конечном итоге должно повысить качество образования и уровень речевого развития детей. </w:t>
            </w:r>
          </w:p>
          <w:p w:rsidR="00263FC6" w:rsidRDefault="00263FC6" w:rsidP="00263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Такой подход в работе учителя-логопеда в вопросе </w:t>
            </w:r>
            <w:proofErr w:type="spellStart"/>
            <w:r w:rsidRPr="000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мультисенсорного</w:t>
            </w:r>
            <w:proofErr w:type="spellEnd"/>
            <w:r w:rsidRPr="000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развития детей буде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F5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давать результат при условии согласовании </w:t>
            </w:r>
            <w:r w:rsidRPr="001A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всех педагогов и родителей.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63FC6" w:rsidRDefault="000E6659" w:rsidP="00263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263FC6" w:rsidRPr="001A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работы нами был пересмотрен подход к написанию индивидуальной образовательной программы, где необходимо делать акцент на включение всех анализаторов.</w:t>
            </w:r>
            <w:r w:rsidR="0026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3FC6" w:rsidRPr="001A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 таком подходе к организации коррекционно-образовательного процесса необходима систематическая глубокая диагностика для выявления динамики речевого развития при совместном включении в работу различных сенсорных систем.</w:t>
            </w:r>
          </w:p>
          <w:p w:rsidR="00263FC6" w:rsidRDefault="000E6659" w:rsidP="00263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263FC6" w:rsidRPr="001A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Работая в этом направлении</w:t>
            </w:r>
            <w:r w:rsidR="00844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63FC6" w:rsidRPr="001A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ставим перед собой задачу в накоплении </w:t>
            </w:r>
            <w:proofErr w:type="gramStart"/>
            <w:r w:rsidR="00263FC6" w:rsidRPr="001A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</w:t>
            </w:r>
            <w:proofErr w:type="gramEnd"/>
            <w:r w:rsidR="00263FC6" w:rsidRPr="001A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которые будут включать максимальное количество анализаторов.</w:t>
            </w:r>
          </w:p>
          <w:p w:rsidR="00263FC6" w:rsidRDefault="00263FC6" w:rsidP="00263FC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63FC6" w:rsidRDefault="00263FC6" w:rsidP="00263FC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63FC6" w:rsidRDefault="00263FC6" w:rsidP="00263FC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14A33" w:rsidRPr="00214A33" w:rsidRDefault="00214A33" w:rsidP="00432E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214A33" w:rsidRDefault="00214A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FC6" w:rsidRPr="00214A33" w:rsidRDefault="00263F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3FC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50885" cy="2288164"/>
                  <wp:effectExtent l="19050" t="0" r="0" b="0"/>
                  <wp:docPr id="20" name="Рисунок 8" descr="C:\Users\Ирина\Desktop\выступление логопеды 1\В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Ирина\Desktop\выступление логопеды 1\В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421" cy="229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C6" w:rsidRPr="00214A33" w:rsidTr="000E6659">
        <w:tc>
          <w:tcPr>
            <w:tcW w:w="10456" w:type="dxa"/>
          </w:tcPr>
          <w:p w:rsidR="00432EAF" w:rsidRPr="000E6659" w:rsidRDefault="000E6659" w:rsidP="00432EA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432EAF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Таким образом, </w:t>
            </w:r>
            <w:proofErr w:type="gramStart"/>
            <w:r w:rsidR="00432EAF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подводя промежуточные результаты</w:t>
            </w:r>
            <w:proofErr w:type="gramEnd"/>
            <w:r w:rsidR="00432EAF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нашей работы по использованию </w:t>
            </w:r>
            <w:proofErr w:type="spellStart"/>
            <w:r w:rsidR="00432EAF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мультисенсорного</w:t>
            </w:r>
            <w:proofErr w:type="spellEnd"/>
            <w:r w:rsidR="00432EAF" w:rsidRPr="000E6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подхода к обучению, происходит  стимулирование  детей с ТНР  к проявлению речевой активности, позволяя каждому ребенку реализовать свои сильные стороны согласно ведущему типу восприятия, а также развить второстепенные сенсорные каналы.</w:t>
            </w:r>
          </w:p>
          <w:p w:rsidR="00263FC6" w:rsidRPr="000E6659" w:rsidRDefault="00263FC6" w:rsidP="0043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3FC6" w:rsidRDefault="00263F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0595A" w:rsidRDefault="00F0595A"/>
    <w:sectPr w:rsidR="00F0595A" w:rsidSect="00214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6786"/>
    <w:multiLevelType w:val="hybridMultilevel"/>
    <w:tmpl w:val="1CDA42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14A33"/>
    <w:rsid w:val="000E6659"/>
    <w:rsid w:val="00214A33"/>
    <w:rsid w:val="00263FC6"/>
    <w:rsid w:val="00432EAF"/>
    <w:rsid w:val="007D1841"/>
    <w:rsid w:val="008448F4"/>
    <w:rsid w:val="00C56D9A"/>
    <w:rsid w:val="00E13D60"/>
    <w:rsid w:val="00F0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A3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rsid w:val="00263FC6"/>
    <w:rPr>
      <w:i/>
      <w:iCs/>
    </w:rPr>
  </w:style>
  <w:style w:type="paragraph" w:styleId="a7">
    <w:name w:val="List Paragraph"/>
    <w:basedOn w:val="a"/>
    <w:uiPriority w:val="99"/>
    <w:qFormat/>
    <w:rsid w:val="00263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2021-12-27T04:38:00Z</dcterms:created>
  <dcterms:modified xsi:type="dcterms:W3CDTF">2021-12-27T04:38:00Z</dcterms:modified>
</cp:coreProperties>
</file>