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94" w:rsidRPr="00B24935" w:rsidRDefault="00B33794" w:rsidP="00B27AC9">
      <w:pPr>
        <w:pStyle w:val="c0"/>
        <w:rPr>
          <w:b/>
          <w:sz w:val="44"/>
          <w:szCs w:val="44"/>
        </w:rPr>
      </w:pPr>
      <w:r w:rsidRPr="00B33794">
        <w:rPr>
          <w:b/>
          <w:sz w:val="48"/>
          <w:szCs w:val="48"/>
        </w:rPr>
        <w:t xml:space="preserve">  </w:t>
      </w:r>
      <w:r w:rsidR="00B27AC9">
        <w:rPr>
          <w:b/>
          <w:sz w:val="48"/>
          <w:szCs w:val="48"/>
        </w:rPr>
        <w:t xml:space="preserve">    </w:t>
      </w:r>
      <w:r w:rsidRPr="00B33794">
        <w:rPr>
          <w:b/>
          <w:sz w:val="48"/>
          <w:szCs w:val="48"/>
        </w:rPr>
        <w:t xml:space="preserve"> </w:t>
      </w:r>
      <w:r w:rsidRPr="00B24935">
        <w:rPr>
          <w:b/>
          <w:sz w:val="44"/>
          <w:szCs w:val="44"/>
        </w:rPr>
        <w:t xml:space="preserve">Игровые технологии </w:t>
      </w:r>
      <w:proofErr w:type="gramStart"/>
      <w:r w:rsidRPr="00B24935">
        <w:rPr>
          <w:b/>
          <w:sz w:val="44"/>
          <w:szCs w:val="44"/>
        </w:rPr>
        <w:t>в</w:t>
      </w:r>
      <w:proofErr w:type="gramEnd"/>
      <w:r w:rsidRPr="00B24935">
        <w:rPr>
          <w:b/>
          <w:sz w:val="44"/>
          <w:szCs w:val="44"/>
        </w:rPr>
        <w:t xml:space="preserve"> продуктивной  </w:t>
      </w:r>
    </w:p>
    <w:p w:rsidR="00B65DCA" w:rsidRPr="00B24935" w:rsidRDefault="00B33794" w:rsidP="00B27AC9">
      <w:pPr>
        <w:pStyle w:val="c0"/>
        <w:rPr>
          <w:b/>
          <w:sz w:val="44"/>
          <w:szCs w:val="44"/>
        </w:rPr>
      </w:pPr>
      <w:r w:rsidRPr="00B24935">
        <w:rPr>
          <w:b/>
          <w:sz w:val="44"/>
          <w:szCs w:val="44"/>
        </w:rPr>
        <w:t xml:space="preserve">    </w:t>
      </w:r>
      <w:r w:rsidR="00B27AC9">
        <w:rPr>
          <w:b/>
          <w:sz w:val="44"/>
          <w:szCs w:val="44"/>
        </w:rPr>
        <w:t xml:space="preserve">   </w:t>
      </w:r>
      <w:r w:rsidRPr="00B24935">
        <w:rPr>
          <w:b/>
          <w:sz w:val="44"/>
          <w:szCs w:val="44"/>
        </w:rPr>
        <w:t xml:space="preserve"> деятельности </w:t>
      </w:r>
      <w:r w:rsidR="00B24935" w:rsidRPr="00B24935">
        <w:rPr>
          <w:b/>
          <w:sz w:val="44"/>
          <w:szCs w:val="44"/>
        </w:rPr>
        <w:t>воспитанников ДОО</w:t>
      </w:r>
      <w:r w:rsidRPr="00B24935">
        <w:rPr>
          <w:b/>
          <w:sz w:val="44"/>
          <w:szCs w:val="44"/>
        </w:rPr>
        <w:t xml:space="preserve">.                                          </w:t>
      </w:r>
    </w:p>
    <w:p w:rsidR="00B65DCA" w:rsidRPr="00B65DCA" w:rsidRDefault="004328FE" w:rsidP="00123BDE">
      <w:pPr>
        <w:pStyle w:val="a6"/>
        <w:spacing w:line="360" w:lineRule="auto"/>
        <w:rPr>
          <w:sz w:val="28"/>
          <w:szCs w:val="28"/>
        </w:rPr>
      </w:pPr>
      <w:r w:rsidRPr="004328FE">
        <w:rPr>
          <w:sz w:val="28"/>
          <w:szCs w:val="28"/>
        </w:rPr>
        <w:t xml:space="preserve">Актуальность </w:t>
      </w:r>
      <w:r w:rsidRPr="00B27AC9">
        <w:rPr>
          <w:rStyle w:val="a3"/>
          <w:b w:val="0"/>
          <w:sz w:val="28"/>
          <w:szCs w:val="28"/>
        </w:rPr>
        <w:t>использования современных игровых технологий</w:t>
      </w:r>
      <w:r w:rsidRPr="004328FE">
        <w:rPr>
          <w:sz w:val="28"/>
          <w:szCs w:val="28"/>
        </w:rPr>
        <w:t xml:space="preserve"> в ДОО заключается в том, что в настоящее время происходит переход на новые </w:t>
      </w:r>
      <w:r w:rsidRPr="00B27AC9">
        <w:rPr>
          <w:rStyle w:val="a3"/>
          <w:b w:val="0"/>
          <w:sz w:val="28"/>
          <w:szCs w:val="28"/>
        </w:rPr>
        <w:t>технологии</w:t>
      </w:r>
      <w:r w:rsidRPr="004328FE">
        <w:rPr>
          <w:sz w:val="28"/>
          <w:szCs w:val="28"/>
        </w:rPr>
        <w:t xml:space="preserve"> обучения в связи с изменениями условий существования и развития общества.</w:t>
      </w:r>
      <w:r w:rsidR="00B27AC9">
        <w:rPr>
          <w:sz w:val="28"/>
          <w:szCs w:val="28"/>
        </w:rPr>
        <w:t xml:space="preserve"> </w:t>
      </w:r>
      <w:r w:rsidRPr="004328FE">
        <w:rPr>
          <w:sz w:val="28"/>
          <w:szCs w:val="28"/>
        </w:rPr>
        <w:t xml:space="preserve">С введением ФГОС </w:t>
      </w:r>
      <w:proofErr w:type="gramStart"/>
      <w:r w:rsidRPr="004328FE">
        <w:rPr>
          <w:sz w:val="28"/>
          <w:szCs w:val="28"/>
        </w:rPr>
        <w:t>ДО</w:t>
      </w:r>
      <w:proofErr w:type="gramEnd"/>
      <w:r w:rsidRPr="004328FE">
        <w:rPr>
          <w:sz w:val="28"/>
          <w:szCs w:val="28"/>
        </w:rPr>
        <w:t xml:space="preserve"> </w:t>
      </w:r>
      <w:r w:rsidR="00FB0410">
        <w:rPr>
          <w:sz w:val="28"/>
          <w:szCs w:val="28"/>
        </w:rPr>
        <w:t xml:space="preserve"> </w:t>
      </w:r>
      <w:proofErr w:type="gramStart"/>
      <w:r w:rsidRPr="004328FE">
        <w:rPr>
          <w:sz w:val="28"/>
          <w:szCs w:val="28"/>
        </w:rPr>
        <w:t>дошкольное</w:t>
      </w:r>
      <w:proofErr w:type="gramEnd"/>
      <w:r w:rsidRPr="004328FE">
        <w:rPr>
          <w:sz w:val="28"/>
          <w:szCs w:val="28"/>
        </w:rPr>
        <w:t xml:space="preserve"> образование стало первой ступенью в образовании. Для успешного развития детей дошкольного возраста актуальны </w:t>
      </w:r>
      <w:r w:rsidRPr="00B27AC9">
        <w:rPr>
          <w:rStyle w:val="a3"/>
          <w:b w:val="0"/>
          <w:sz w:val="28"/>
          <w:szCs w:val="28"/>
        </w:rPr>
        <w:t>игровые технологии</w:t>
      </w:r>
      <w:r w:rsidRPr="004328FE">
        <w:rPr>
          <w:sz w:val="28"/>
          <w:szCs w:val="28"/>
        </w:rPr>
        <w:t>.</w:t>
      </w:r>
      <w:r w:rsidR="00B27AC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33794">
        <w:rPr>
          <w:rStyle w:val="c1"/>
          <w:sz w:val="28"/>
          <w:szCs w:val="28"/>
        </w:rPr>
        <w:t xml:space="preserve">Цель игровой технологии -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</w:t>
      </w:r>
      <w:r w:rsidR="00B27AC9">
        <w:rPr>
          <w:rStyle w:val="c1"/>
          <w:sz w:val="28"/>
          <w:szCs w:val="28"/>
        </w:rPr>
        <w:t xml:space="preserve">                                                                                                               </w:t>
      </w:r>
      <w:r w:rsidR="00B65DCA" w:rsidRPr="00B65DCA">
        <w:rPr>
          <w:sz w:val="28"/>
          <w:szCs w:val="28"/>
        </w:rPr>
        <w:t xml:space="preserve">Игра в дошкольном возрасте — один из любимых видов деятельности детей. В игре ребёнок смел, раскрепощён, может заново пережить события, особенно взволновавшие его. Такое переживание событий возможно потому, что в игре всегда присутствует воображаемая, мнимая ситуация </w:t>
      </w:r>
      <w:r w:rsidR="00B65DCA" w:rsidRPr="00B27AC9">
        <w:rPr>
          <w:iCs/>
          <w:sz w:val="28"/>
          <w:szCs w:val="28"/>
        </w:rPr>
        <w:t>(ситуация "как будто")</w:t>
      </w:r>
      <w:r w:rsidR="00B65DCA" w:rsidRPr="00B65DCA">
        <w:rPr>
          <w:sz w:val="28"/>
          <w:szCs w:val="28"/>
        </w:rPr>
        <w:t>. В игре ребёнок творит.</w:t>
      </w:r>
      <w:r w:rsidR="00CE57C6" w:rsidRPr="00B33794">
        <w:rPr>
          <w:rStyle w:val="c1"/>
          <w:sz w:val="28"/>
          <w:szCs w:val="28"/>
        </w:rPr>
        <w:t xml:space="preserve"> </w:t>
      </w:r>
      <w:r w:rsidR="00B27AC9">
        <w:rPr>
          <w:rStyle w:val="c1"/>
          <w:sz w:val="28"/>
          <w:szCs w:val="28"/>
        </w:rPr>
        <w:t xml:space="preserve">                                                                                                                 </w:t>
      </w:r>
      <w:r w:rsidR="00B65DCA" w:rsidRPr="00B65DCA">
        <w:rPr>
          <w:sz w:val="28"/>
          <w:szCs w:val="28"/>
        </w:rPr>
        <w:t>Возможность развивать у дошкольников творческие способности в игре и привлекает внимание педагога к этому виду деятельности детей, позволяет</w:t>
      </w:r>
      <w:r w:rsidR="00B33794">
        <w:rPr>
          <w:sz w:val="28"/>
          <w:szCs w:val="28"/>
        </w:rPr>
        <w:t xml:space="preserve"> ему использовать игровые те</w:t>
      </w:r>
      <w:r>
        <w:rPr>
          <w:sz w:val="28"/>
          <w:szCs w:val="28"/>
        </w:rPr>
        <w:t xml:space="preserve">хнологии в продуктивной </w:t>
      </w:r>
      <w:r w:rsidR="00B65DCA" w:rsidRPr="00B65DCA">
        <w:rPr>
          <w:sz w:val="28"/>
          <w:szCs w:val="28"/>
        </w:rPr>
        <w:t>деятельности</w:t>
      </w:r>
      <w:r w:rsidR="00B33794">
        <w:rPr>
          <w:sz w:val="28"/>
          <w:szCs w:val="28"/>
        </w:rPr>
        <w:t>.</w:t>
      </w:r>
      <w:r w:rsidR="00B27AC9">
        <w:rPr>
          <w:sz w:val="28"/>
          <w:szCs w:val="28"/>
        </w:rPr>
        <w:t xml:space="preserve"> </w:t>
      </w:r>
      <w:r w:rsidR="00B65DCA" w:rsidRPr="00B65DCA">
        <w:rPr>
          <w:sz w:val="28"/>
          <w:szCs w:val="28"/>
        </w:rPr>
        <w:t>Чем же нужно руко</w:t>
      </w:r>
      <w:r w:rsidR="00B33794">
        <w:rPr>
          <w:sz w:val="28"/>
          <w:szCs w:val="28"/>
        </w:rPr>
        <w:t>водствоваться воспитателю, применяя игровые технологии</w:t>
      </w:r>
      <w:r w:rsidR="00B65DCA" w:rsidRPr="00B65DCA">
        <w:rPr>
          <w:sz w:val="28"/>
          <w:szCs w:val="28"/>
        </w:rPr>
        <w:t>? Прежде всего</w:t>
      </w:r>
      <w:r w:rsidR="00B24935">
        <w:rPr>
          <w:sz w:val="28"/>
          <w:szCs w:val="28"/>
        </w:rPr>
        <w:t>,</w:t>
      </w:r>
      <w:r w:rsidR="00B65DCA" w:rsidRPr="00B65DCA">
        <w:rPr>
          <w:sz w:val="28"/>
          <w:szCs w:val="28"/>
        </w:rPr>
        <w:t xml:space="preserve"> необходимо знать их существенные особенности, уметь отличать от других методов и приёмов обучения. Это позволяет воспитателю создавать подлинно игровые ситуации в проц</w:t>
      </w:r>
      <w:r>
        <w:rPr>
          <w:sz w:val="28"/>
          <w:szCs w:val="28"/>
        </w:rPr>
        <w:t xml:space="preserve">ессе организации продуктивной </w:t>
      </w:r>
      <w:r w:rsidR="00B65DCA" w:rsidRPr="00B65DCA">
        <w:rPr>
          <w:sz w:val="28"/>
          <w:szCs w:val="28"/>
        </w:rPr>
        <w:t>деятельнос</w:t>
      </w:r>
      <w:r w:rsidR="00560326">
        <w:rPr>
          <w:sz w:val="28"/>
          <w:szCs w:val="28"/>
        </w:rPr>
        <w:t>ти детей. Кроме того, при прове</w:t>
      </w:r>
      <w:r w:rsidR="00B65DCA" w:rsidRPr="00B65DCA">
        <w:rPr>
          <w:sz w:val="28"/>
          <w:szCs w:val="28"/>
        </w:rPr>
        <w:t xml:space="preserve">дении игр учитываются знания детей </w:t>
      </w:r>
      <w:r w:rsidR="00560326">
        <w:rPr>
          <w:sz w:val="28"/>
          <w:szCs w:val="28"/>
        </w:rPr>
        <w:t>об окружающем, их интерес к раз</w:t>
      </w:r>
      <w:r w:rsidR="00B65DCA" w:rsidRPr="00B65DCA">
        <w:rPr>
          <w:sz w:val="28"/>
          <w:szCs w:val="28"/>
        </w:rPr>
        <w:t>личным явлениям жизни. Педагог может придумать игру, действительно интересную детям. Важно также знать и учитывать игровой опыт детей, их умение играть. Наконец, воспитателю надо чётко представлять себе, какие конкре</w:t>
      </w:r>
      <w:r>
        <w:rPr>
          <w:sz w:val="28"/>
          <w:szCs w:val="28"/>
        </w:rPr>
        <w:t>тные задачи решаются</w:t>
      </w:r>
      <w:r w:rsidR="00B65DCA" w:rsidRPr="00B65DCA">
        <w:rPr>
          <w:sz w:val="28"/>
          <w:szCs w:val="28"/>
        </w:rPr>
        <w:t xml:space="preserve"> при использовании того или иного </w:t>
      </w:r>
      <w:r w:rsidR="00B65DCA" w:rsidRPr="00B65DCA">
        <w:rPr>
          <w:sz w:val="28"/>
          <w:szCs w:val="28"/>
        </w:rPr>
        <w:lastRenderedPageBreak/>
        <w:t>игрового приёма. Рассмотрим эти условия более подробно.</w:t>
      </w:r>
      <w:r w:rsidR="00B27AC9">
        <w:rPr>
          <w:sz w:val="28"/>
          <w:szCs w:val="28"/>
        </w:rPr>
        <w:t xml:space="preserve">                                                     </w:t>
      </w:r>
      <w:r w:rsidR="00B65DCA" w:rsidRPr="00B65DCA">
        <w:rPr>
          <w:sz w:val="28"/>
          <w:szCs w:val="28"/>
        </w:rPr>
        <w:t>Итак, какова же специфика игровых приёмов обучения? Игровые приёмы обучения, как и другие педагогические приёмы,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Игра на занятии должна быть похожа на настоящую игру. Поэтому одним из признаков игрового приёма должна быть игровая задача.</w:t>
      </w:r>
      <w:r w:rsidR="00B27AC9">
        <w:rPr>
          <w:sz w:val="28"/>
          <w:szCs w:val="28"/>
        </w:rPr>
        <w:t xml:space="preserve">                                                             </w:t>
      </w:r>
      <w:r w:rsidR="00B65DCA" w:rsidRPr="00B65DCA">
        <w:rPr>
          <w:sz w:val="28"/>
          <w:szCs w:val="28"/>
        </w:rPr>
        <w:t>Игровая задача — это определен</w:t>
      </w:r>
      <w:r w:rsidR="00560326">
        <w:rPr>
          <w:sz w:val="28"/>
          <w:szCs w:val="28"/>
        </w:rPr>
        <w:t>ие цели предстоящих игровых дей</w:t>
      </w:r>
      <w:r w:rsidR="00B65DCA" w:rsidRPr="00B65DCA">
        <w:rPr>
          <w:sz w:val="28"/>
          <w:szCs w:val="28"/>
        </w:rPr>
        <w:t>ствий педагогом или детьми. Например, воспитатель предлагает детям: "Построим мишке домик", "Позовём Петрушку в гости", " Подумайте, как можно помочь зайчику перебраться через речк</w:t>
      </w:r>
      <w:r w:rsidR="00560326">
        <w:rPr>
          <w:sz w:val="28"/>
          <w:szCs w:val="28"/>
        </w:rPr>
        <w:t>у". Включаясь в предлага</w:t>
      </w:r>
      <w:r w:rsidR="00B65DCA" w:rsidRPr="00B65DCA">
        <w:rPr>
          <w:sz w:val="28"/>
          <w:szCs w:val="28"/>
        </w:rPr>
        <w:t>емую игровую ситуацию, дети сами ставят игровые задачи. В процессе использования игрового приёма может увеличиваться количество игровых задач. Таким образом, происходит развитие игрового замысла.</w:t>
      </w:r>
      <w:r w:rsidR="00EA21F2">
        <w:rPr>
          <w:sz w:val="28"/>
          <w:szCs w:val="28"/>
        </w:rPr>
        <w:t xml:space="preserve"> </w:t>
      </w:r>
      <w:proofErr w:type="gramStart"/>
      <w:r w:rsidR="00B65DCA" w:rsidRPr="00B65DCA">
        <w:rPr>
          <w:sz w:val="28"/>
          <w:szCs w:val="28"/>
        </w:rPr>
        <w:t xml:space="preserve">Так, чтобы помочь зайке перебраться через речку, дети делают лодочки </w:t>
      </w:r>
      <w:r w:rsidR="00B65DCA" w:rsidRPr="00B27AC9">
        <w:rPr>
          <w:iCs/>
          <w:sz w:val="28"/>
          <w:szCs w:val="28"/>
        </w:rPr>
        <w:t>(аппликация)</w:t>
      </w:r>
      <w:r w:rsidR="00B65DCA" w:rsidRPr="00B65DCA">
        <w:rPr>
          <w:sz w:val="28"/>
          <w:szCs w:val="28"/>
        </w:rPr>
        <w:t>, "сажают" в них зайчиков, "плывут" по реке, "выбираются" на берег.</w:t>
      </w:r>
      <w:proofErr w:type="gramEnd"/>
      <w:r w:rsidR="00B65DCA" w:rsidRPr="00B65DCA">
        <w:rPr>
          <w:sz w:val="28"/>
          <w:szCs w:val="28"/>
        </w:rPr>
        <w:t xml:space="preserve"> Лодки с "кривыми парусами" могут перевернуться, в них "зайцы не хотят садиться". Дети "ремонтируют" такие лодки и т.п.</w:t>
      </w:r>
      <w:r w:rsidR="00123BDE">
        <w:rPr>
          <w:sz w:val="28"/>
          <w:szCs w:val="28"/>
        </w:rPr>
        <w:t xml:space="preserve">                                                                                    </w:t>
      </w:r>
      <w:r w:rsidR="00B65DCA" w:rsidRPr="00B65DCA">
        <w:rPr>
          <w:sz w:val="28"/>
          <w:szCs w:val="28"/>
        </w:rPr>
        <w:t>Важно, чтобы дети были активны при выполнении игровых действий. Это развивает у них творческие способности.</w:t>
      </w:r>
      <w:r w:rsidR="00123BDE">
        <w:rPr>
          <w:sz w:val="28"/>
          <w:szCs w:val="28"/>
        </w:rPr>
        <w:t xml:space="preserve"> </w:t>
      </w:r>
      <w:r w:rsidR="00B65DCA" w:rsidRPr="00B65DCA">
        <w:rPr>
          <w:sz w:val="28"/>
          <w:szCs w:val="28"/>
        </w:rPr>
        <w:t>Необходимым условием активности</w:t>
      </w:r>
      <w:r w:rsidR="00560326">
        <w:rPr>
          <w:sz w:val="28"/>
          <w:szCs w:val="28"/>
        </w:rPr>
        <w:t xml:space="preserve"> детей является определённый за</w:t>
      </w:r>
      <w:r w:rsidR="00B65DCA" w:rsidRPr="00B65DCA">
        <w:rPr>
          <w:sz w:val="28"/>
          <w:szCs w:val="28"/>
        </w:rPr>
        <w:t>пас знаний, наличие ярких впечатлений</w:t>
      </w:r>
      <w:r w:rsidR="00560326">
        <w:rPr>
          <w:sz w:val="28"/>
          <w:szCs w:val="28"/>
        </w:rPr>
        <w:t xml:space="preserve"> о данном явлении. В этих случа</w:t>
      </w:r>
      <w:r>
        <w:rPr>
          <w:sz w:val="28"/>
          <w:szCs w:val="28"/>
        </w:rPr>
        <w:t>ях дети увлечены происходящими</w:t>
      </w:r>
      <w:r w:rsidR="00B65DCA" w:rsidRPr="00B65DCA">
        <w:rPr>
          <w:sz w:val="28"/>
          <w:szCs w:val="28"/>
        </w:rPr>
        <w:t xml:space="preserve"> событиями, придумывают игровые действия и способы их выполнения.</w:t>
      </w:r>
      <w:r w:rsidR="00123BDE">
        <w:rPr>
          <w:sz w:val="28"/>
          <w:szCs w:val="28"/>
        </w:rPr>
        <w:t xml:space="preserve"> </w:t>
      </w:r>
      <w:r w:rsidR="00B65DCA" w:rsidRPr="00B65DCA">
        <w:rPr>
          <w:sz w:val="28"/>
          <w:szCs w:val="28"/>
        </w:rPr>
        <w:t xml:space="preserve">В условиях игрового действия рождается мнимая </w:t>
      </w:r>
      <w:r w:rsidR="00B65DCA" w:rsidRPr="00123BDE">
        <w:rPr>
          <w:iCs/>
          <w:sz w:val="28"/>
          <w:szCs w:val="28"/>
        </w:rPr>
        <w:t>(воображаемая)</w:t>
      </w:r>
      <w:r w:rsidR="00560326">
        <w:rPr>
          <w:sz w:val="28"/>
          <w:szCs w:val="28"/>
        </w:rPr>
        <w:t xml:space="preserve"> ситу</w:t>
      </w:r>
      <w:r w:rsidR="00B65DCA" w:rsidRPr="00B65DCA">
        <w:rPr>
          <w:sz w:val="28"/>
          <w:szCs w:val="28"/>
        </w:rPr>
        <w:t xml:space="preserve">ация "как будто" </w:t>
      </w:r>
      <w:r w:rsidR="00B65DCA" w:rsidRPr="00123BDE">
        <w:rPr>
          <w:iCs/>
          <w:sz w:val="28"/>
          <w:szCs w:val="28"/>
        </w:rPr>
        <w:t>(А. Н. Леонтьев)</w:t>
      </w:r>
      <w:r w:rsidR="00B65DCA" w:rsidRPr="00B65DCA">
        <w:rPr>
          <w:sz w:val="28"/>
          <w:szCs w:val="28"/>
        </w:rPr>
        <w:t>. Смы</w:t>
      </w:r>
      <w:r w:rsidR="00560326">
        <w:rPr>
          <w:sz w:val="28"/>
          <w:szCs w:val="28"/>
        </w:rPr>
        <w:t xml:space="preserve">сл действия соответствует </w:t>
      </w:r>
      <w:proofErr w:type="gramStart"/>
      <w:r w:rsidR="00560326">
        <w:rPr>
          <w:sz w:val="28"/>
          <w:szCs w:val="28"/>
        </w:rPr>
        <w:t>реаль</w:t>
      </w:r>
      <w:r w:rsidR="00B65DCA" w:rsidRPr="00B65DCA">
        <w:rPr>
          <w:sz w:val="28"/>
          <w:szCs w:val="28"/>
        </w:rPr>
        <w:t>ному</w:t>
      </w:r>
      <w:proofErr w:type="gramEnd"/>
      <w:r w:rsidR="00B65DCA" w:rsidRPr="00B65DCA">
        <w:rPr>
          <w:sz w:val="28"/>
          <w:szCs w:val="28"/>
        </w:rPr>
        <w:t xml:space="preserve"> </w:t>
      </w:r>
      <w:r w:rsidR="00B65DCA" w:rsidRPr="00123BDE">
        <w:rPr>
          <w:iCs/>
          <w:sz w:val="28"/>
          <w:szCs w:val="28"/>
        </w:rPr>
        <w:t>("Зажечь огни на ёлке"…)</w:t>
      </w:r>
      <w:r w:rsidR="00B65DCA" w:rsidRPr="00B65DCA">
        <w:rPr>
          <w:sz w:val="28"/>
          <w:szCs w:val="28"/>
        </w:rPr>
        <w:t xml:space="preserve">, а операция, реализующая это действие, выполняется в соответствии с имеющимся материалом </w:t>
      </w:r>
      <w:r w:rsidR="00B65DCA" w:rsidRPr="00123BDE">
        <w:rPr>
          <w:iCs/>
          <w:sz w:val="28"/>
          <w:szCs w:val="28"/>
        </w:rPr>
        <w:t>(мазки кистью и красками на бумаге)</w:t>
      </w:r>
      <w:r w:rsidR="00B65DCA" w:rsidRPr="00B65DCA">
        <w:rPr>
          <w:sz w:val="28"/>
          <w:szCs w:val="28"/>
        </w:rPr>
        <w:t>. В этих условиях несовпадения смысла действия и значения конкретной операции и рождается воображаемая ситуация.</w:t>
      </w:r>
      <w:r w:rsidR="00123BDE">
        <w:rPr>
          <w:sz w:val="28"/>
          <w:szCs w:val="28"/>
        </w:rPr>
        <w:t xml:space="preserve">                                                                                             </w:t>
      </w:r>
      <w:r w:rsidR="00B65DCA" w:rsidRPr="00B65DCA">
        <w:rPr>
          <w:sz w:val="28"/>
          <w:szCs w:val="28"/>
        </w:rPr>
        <w:t xml:space="preserve">Придуманные интересные игровые действия должны быть доступны детям по </w:t>
      </w:r>
      <w:r w:rsidR="00B65DCA" w:rsidRPr="00B65DCA">
        <w:rPr>
          <w:sz w:val="28"/>
          <w:szCs w:val="28"/>
        </w:rPr>
        <w:lastRenderedPageBreak/>
        <w:t>способу выполнения. Игровые задачи можно представит</w:t>
      </w:r>
      <w:r>
        <w:rPr>
          <w:sz w:val="28"/>
          <w:szCs w:val="28"/>
        </w:rPr>
        <w:t>ь в ви</w:t>
      </w:r>
      <w:r w:rsidR="00B65DCA" w:rsidRPr="00B65DCA">
        <w:rPr>
          <w:sz w:val="28"/>
          <w:szCs w:val="28"/>
        </w:rPr>
        <w:t xml:space="preserve">де развёрнутых действий </w:t>
      </w:r>
      <w:r w:rsidR="00B65DCA" w:rsidRPr="00123BDE">
        <w:rPr>
          <w:iCs/>
          <w:sz w:val="28"/>
          <w:szCs w:val="28"/>
        </w:rPr>
        <w:t>(имитационные движения)</w:t>
      </w:r>
      <w:r w:rsidR="00EA21F2">
        <w:rPr>
          <w:sz w:val="28"/>
          <w:szCs w:val="28"/>
        </w:rPr>
        <w:t xml:space="preserve"> или более обобщён</w:t>
      </w:r>
      <w:r w:rsidR="00B65DCA" w:rsidRPr="00B65DCA">
        <w:rPr>
          <w:sz w:val="28"/>
          <w:szCs w:val="28"/>
        </w:rPr>
        <w:t xml:space="preserve">ных движений </w:t>
      </w:r>
      <w:r w:rsidR="00B65DCA" w:rsidRPr="00123BDE">
        <w:rPr>
          <w:iCs/>
          <w:sz w:val="28"/>
          <w:szCs w:val="28"/>
        </w:rPr>
        <w:t>(жест, слово)</w:t>
      </w:r>
      <w:r w:rsidR="00B65DCA" w:rsidRPr="00B65DCA">
        <w:rPr>
          <w:sz w:val="28"/>
          <w:szCs w:val="28"/>
        </w:rPr>
        <w:t xml:space="preserve">. Если их выполнение по какой-то причине недоступно ребёнку, то воображение его </w:t>
      </w:r>
      <w:r w:rsidR="00EA21F2">
        <w:rPr>
          <w:sz w:val="28"/>
          <w:szCs w:val="28"/>
        </w:rPr>
        <w:t>не будет разбужено, т.е. творче</w:t>
      </w:r>
      <w:r w:rsidR="00B65DCA" w:rsidRPr="00B65DCA">
        <w:rPr>
          <w:sz w:val="28"/>
          <w:szCs w:val="28"/>
        </w:rPr>
        <w:t xml:space="preserve">ские элементы </w:t>
      </w:r>
      <w:r w:rsidR="005517BB">
        <w:rPr>
          <w:sz w:val="28"/>
          <w:szCs w:val="28"/>
        </w:rPr>
        <w:t xml:space="preserve">будут </w:t>
      </w:r>
      <w:r w:rsidR="00B65DCA" w:rsidRPr="00B65DCA">
        <w:rPr>
          <w:sz w:val="28"/>
          <w:szCs w:val="28"/>
        </w:rPr>
        <w:t xml:space="preserve">отсутствовать, </w:t>
      </w:r>
      <w:r w:rsidR="00EA21F2">
        <w:rPr>
          <w:sz w:val="28"/>
          <w:szCs w:val="28"/>
        </w:rPr>
        <w:t>хотя внешне ребёнок может выгля</w:t>
      </w:r>
      <w:r w:rsidR="00B65DCA" w:rsidRPr="00B65DCA">
        <w:rPr>
          <w:sz w:val="28"/>
          <w:szCs w:val="28"/>
        </w:rPr>
        <w:t>деть и внимательным, и заинтересованным.</w:t>
      </w:r>
      <w:r w:rsidR="00123BDE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B65DCA" w:rsidRPr="00B65DCA">
        <w:rPr>
          <w:sz w:val="28"/>
          <w:szCs w:val="28"/>
        </w:rPr>
        <w:t xml:space="preserve">Необходимо, чтобы сам воспитатель эмоционально и заинтересованно </w:t>
      </w:r>
      <w:r w:rsidR="00B65DCA" w:rsidRPr="00123BDE">
        <w:rPr>
          <w:iCs/>
          <w:sz w:val="28"/>
          <w:szCs w:val="28"/>
        </w:rPr>
        <w:t>(как дети)</w:t>
      </w:r>
      <w:r w:rsidR="00B65DCA" w:rsidRPr="00B65DCA">
        <w:rPr>
          <w:sz w:val="28"/>
          <w:szCs w:val="28"/>
        </w:rPr>
        <w:t xml:space="preserve"> реагировал на происходящее, проявляя самые разнообразные чувства: удивление, восхищение, радость или сочувствие, огорчение, печаль </w:t>
      </w:r>
      <w:r w:rsidR="00B65DCA" w:rsidRPr="00123BDE">
        <w:rPr>
          <w:iCs/>
          <w:sz w:val="28"/>
          <w:szCs w:val="28"/>
        </w:rPr>
        <w:t>(соответственно содержанию изображаемой ситуации)</w:t>
      </w:r>
      <w:r w:rsidR="00B65DCA" w:rsidRPr="00B65DCA">
        <w:rPr>
          <w:sz w:val="28"/>
          <w:szCs w:val="28"/>
        </w:rPr>
        <w:t>.</w:t>
      </w:r>
      <w:proofErr w:type="gramEnd"/>
      <w:r w:rsidR="00B65DCA" w:rsidRPr="00B65DCA">
        <w:rPr>
          <w:sz w:val="28"/>
          <w:szCs w:val="28"/>
        </w:rPr>
        <w:t xml:space="preserve"> При этом следует помнить о чувстве меры в их проявлении, разумном сочетании игровых и деловых отношений, плавном, незаметном переходе от игры к прямому обучению и наоборот, то есть необходима культура выражения чувств.</w:t>
      </w:r>
    </w:p>
    <w:p w:rsidR="00B65DCA" w:rsidRPr="00B65DCA" w:rsidRDefault="00B65DCA" w:rsidP="005517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игровые приёмы можно использовать</w:t>
      </w:r>
      <w:r w:rsidR="00EA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руководстве продуктивной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деятельностью?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игровые приёмы условно можно разделить на две большие группы:</w:t>
      </w:r>
    </w:p>
    <w:p w:rsidR="00B65DCA" w:rsidRPr="00B65DCA" w:rsidRDefault="00B65DCA" w:rsidP="005517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ситуации по типу режиссёрских игр;</w:t>
      </w:r>
    </w:p>
    <w:p w:rsidR="00B65DCA" w:rsidRPr="00B65DCA" w:rsidRDefault="00B65DCA" w:rsidP="005517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ситуации с ролевым поведением детей и взрослых.</w:t>
      </w:r>
    </w:p>
    <w:p w:rsidR="00B65DCA" w:rsidRPr="00B65DCA" w:rsidRDefault="00B65DCA" w:rsidP="005517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сначала, как игровы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приёмы дифференцируются по ха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рактеру игрового материала.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ситуации по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режиссёрских игр развёрты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по поводу игрушки, каких-либо предметов, бросового материала и других объёмных или плоскостных предметов. Ребёнок и воспитатель действует с ними, как в режиссёрских играх. Другие игровые ситуации этого типа развёртываются по поводу рисунка 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(рисованное изображение более условно, и возможности активного действия с ним более огран</w:t>
      </w:r>
      <w:r w:rsidR="003F12D8"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ченны)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 воспитатель действуют одновременно в том и другом случае и как сценаристы, и как режиссёры, и как актёры.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 обыгрывания предметов или игрушек </w:t>
      </w:r>
      <w:r w:rsidR="003F12D8"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(объёмных и плоскост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картин-панорам, природного и б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росового материала очень распро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странён. Обыграть можно даже изобразительный материал 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(кисточки, краски, карандаши и т.п.)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кист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очкой, карандашами можно совето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ваться, разговаривать, учить их рисовать </w:t>
      </w:r>
      <w:r w:rsidR="003F12D8"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("бегать" по ровненькой дорож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ке, "кататься" с горки, "прыгать" как зайчик, "ходить как медведь и т.п.)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этого приёма воспитатель ставит перед детьми игровые задачи, побуждает к их принятию и к самостоятельной постановке. Используя этот приём, можно учесть постепенно изменяющиеся, усложняющиеся с возрастом и развитие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интересы детей. Это те интере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сы, которые лежат в основе естественных игр: к человеку, его действиям 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(мама, бабушка, врач и т.п.)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; сказочным персонажам, популярным героям мультфильмов и их действиям; к об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с любимыми образами, геро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приём — обыгрывание изображения. В зависимости от того, обыгрывается законченное или ещё незавершённое изображение, следует различать обыгрывание готового 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и сю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жетно-изобразительную игру с незаконченным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приём обыгрывания готового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изображения?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этот приём применяет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окончании рисования. Полу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 изображение используется при этом как своеобразный игровой предмет.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игровых действий зависит от содержания изображения. </w:t>
      </w:r>
      <w:proofErr w:type="gram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изображена птица, то она может "летать", "садиться" на деревья, "клевать" зёрна и т.д.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нарисовал м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 дорожку — по ней будут "хо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дить" звери, люди и т.п.</w:t>
      </w:r>
      <w:proofErr w:type="gramEnd"/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при использовании этого приёма очень важно думать, ориентируясь на игровой опыт ребя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какие способы выполнения дей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более интересны и доступны детям. Малышам будет полезно наблюдать, как на травке, нарисованной ими, появляется </w:t>
      </w:r>
      <w:proofErr w:type="spell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бегает по травке, пр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обует самую сочную, зелёную, гу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стую; огорчается, если трава негустая </w:t>
      </w:r>
      <w:r w:rsidRPr="00123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(дождик не полил, плохо выросла)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прячется в травке и т.п. маленькие дети с удовольствием обыгрывают свои рисунки после занятия, используя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мелкие игрушки. Самые старшие дети могут "путешествовать" на волше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корабле, перемещаясь в раз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времена года и даже на другие планеты.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организованное обыгрыв</w:t>
      </w:r>
      <w:r w:rsidR="00CB0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детских работ позволяет пе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дагогу живо, убедительно и интересно провести их анализ и оценку. Крайне важно при этом, чтобы игровые действия не только вызывали интерес к продукту деятельности, но и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выявляли его достоинства и сла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 стороны, помогали вскрывать пр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ичины неудач и успехов. Даже са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маленькие дети понимают, почему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"скатился" с нарисован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дорожки и заблудился в лесу, — дорожка получилась кривая. При таком анализе никто из детей не обиже</w:t>
      </w:r>
      <w:r w:rsidR="003F12D8">
        <w:rPr>
          <w:rFonts w:ascii="Times New Roman" w:eastAsia="Times New Roman" w:hAnsi="Times New Roman" w:cs="Times New Roman"/>
          <w:sz w:val="28"/>
          <w:szCs w:val="28"/>
          <w:lang w:eastAsia="ru-RU"/>
        </w:rPr>
        <w:t>н, более того, они не только по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нимают, что у них не получилось, но охотно повторяют изображение, исправляя ошибку.</w:t>
      </w:r>
      <w:r w:rsidR="0012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может использовать и та</w:t>
      </w:r>
      <w:r w:rsidR="0021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приём, как обыгрывание неза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конченного изображения. Его можно назвать сюжетно-изобразительной игрой. Этот приём направлен на руководство процессом изображения, и потому он к</w:t>
      </w:r>
      <w:r w:rsidR="0021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 сопровождает его. Воспита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ставит следующие задачи: игровой анализ создаваемого образа, дальнейшее развития замысла детей, стимулирование изобразительного способа его воплощения.</w:t>
      </w:r>
      <w:r w:rsidR="00FB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приём сти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мулирует не только совершенствование замысла, но и выполнение его специфическими, изобразительными сре</w:t>
      </w:r>
      <w:r w:rsidR="00CB02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дствами. Таким образом, стимули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изобразительное творчество.</w:t>
      </w:r>
      <w:r w:rsidR="00FB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сюжетного рисунка </w:t>
      </w:r>
      <w:r w:rsidRPr="00FB0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(аппликации)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приём стимулирует воплощение сюжета в основном изобразительно-игровыми действиями. </w:t>
      </w:r>
      <w:proofErr w:type="gram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дети, рисуя на тему "Парк", "сажают" деревья, цветы, "прокладывают" дорожки; в парке "растёт" трава, туда "прилетают" птицы.</w:t>
      </w:r>
      <w:proofErr w:type="gramEnd"/>
      <w:r w:rsidR="00FB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руководстве изобразительной деятельностью возможно применение другой группы игровых приёмов с ролевым поведением детей и взрослых. </w:t>
      </w:r>
      <w:proofErr w:type="gramStart"/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роль художников, фотографов, строителей, продавцов, покупателей; младшим детям — роль зайчиков, медведей и т.д. любой приём, в котором дети, взрослые выступают в той или иной роли, относится к этой группе.</w:t>
      </w:r>
      <w:proofErr w:type="gramEnd"/>
    </w:p>
    <w:p w:rsidR="009372E9" w:rsidRPr="00CB0265" w:rsidRDefault="00B65DCA" w:rsidP="00CB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игрового приёма с эл</w:t>
      </w:r>
      <w:r w:rsidR="00551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ементами ролевого поведения обу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словлено особенностями развития игры. Однако в той или иной роли ребёнка привлекают или разнообразные действия человека </w:t>
      </w:r>
      <w:r w:rsidR="005517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517BB" w:rsidRPr="00FB0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игрового пер</w:t>
      </w:r>
      <w:r w:rsidRPr="00FB0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сонажа)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взаимоотношения. В зависимости от этого с</w:t>
      </w:r>
      <w:r w:rsidR="005517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троится и со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игрового приёма. Учитывая зн</w:t>
      </w:r>
      <w:r w:rsidR="00551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детей, их интересы, предпо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уровень игры в группе, воспитатель разрабатывает эти игровые приёмы.</w:t>
      </w:r>
      <w:r w:rsidR="00FB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вышеизложенные приёмы сочетают в себе основные признаки игры и сво</w:t>
      </w:r>
      <w:r w:rsidR="00551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еобразие детской продуктивной</w:t>
      </w:r>
      <w:r w:rsidRPr="00B6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sectPr w:rsidR="009372E9" w:rsidRPr="00CB0265" w:rsidSect="009372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704"/>
    <w:multiLevelType w:val="multilevel"/>
    <w:tmpl w:val="BB4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2E9"/>
    <w:rsid w:val="00123BDE"/>
    <w:rsid w:val="00142FB6"/>
    <w:rsid w:val="001809CF"/>
    <w:rsid w:val="00213376"/>
    <w:rsid w:val="00350357"/>
    <w:rsid w:val="003F12D8"/>
    <w:rsid w:val="004328FE"/>
    <w:rsid w:val="004C48D7"/>
    <w:rsid w:val="005517BB"/>
    <w:rsid w:val="00560326"/>
    <w:rsid w:val="009372E9"/>
    <w:rsid w:val="00B24935"/>
    <w:rsid w:val="00B27AC9"/>
    <w:rsid w:val="00B33794"/>
    <w:rsid w:val="00B65DCA"/>
    <w:rsid w:val="00CB0265"/>
    <w:rsid w:val="00CE57C6"/>
    <w:rsid w:val="00EA21F2"/>
    <w:rsid w:val="00F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FB6"/>
    <w:rPr>
      <w:b/>
      <w:bCs/>
    </w:rPr>
  </w:style>
  <w:style w:type="paragraph" w:customStyle="1" w:styleId="a-txt">
    <w:name w:val="a-txt"/>
    <w:basedOn w:val="a"/>
    <w:rsid w:val="0014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5DCA"/>
    <w:rPr>
      <w:i/>
      <w:iCs/>
    </w:rPr>
  </w:style>
  <w:style w:type="paragraph" w:customStyle="1" w:styleId="c0">
    <w:name w:val="c0"/>
    <w:basedOn w:val="a"/>
    <w:rsid w:val="00B6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5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A975-B7ED-4908-9A7E-75848C7A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2017-11-19T16:26:00Z</cp:lastPrinted>
  <dcterms:created xsi:type="dcterms:W3CDTF">2017-11-18T13:02:00Z</dcterms:created>
  <dcterms:modified xsi:type="dcterms:W3CDTF">2021-11-27T08:37:00Z</dcterms:modified>
</cp:coreProperties>
</file>