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C16" w:rsidRDefault="0095600F" w:rsidP="00FF3C16">
      <w:pPr>
        <w:spacing w:before="100" w:beforeAutospacing="1" w:after="120" w:line="360" w:lineRule="auto"/>
        <w:rPr>
          <w:rFonts w:ascii="Times New Roman" w:hAnsi="Times New Roman" w:cs="Times New Roman"/>
          <w:sz w:val="28"/>
          <w:szCs w:val="28"/>
        </w:rPr>
      </w:pPr>
      <w:r w:rsidRPr="0095600F">
        <w:rPr>
          <w:rFonts w:ascii="Times New Roman" w:hAnsi="Times New Roman" w:cs="Times New Roman"/>
          <w:b/>
          <w:bCs/>
          <w:sz w:val="36"/>
          <w:szCs w:val="36"/>
        </w:rPr>
        <w:t xml:space="preserve">Актуальность нетрадиционного рисования для детей </w:t>
      </w:r>
      <w:r w:rsidR="00FF3C16">
        <w:rPr>
          <w:rFonts w:ascii="Times New Roman" w:hAnsi="Times New Roman" w:cs="Times New Roman"/>
          <w:b/>
          <w:bCs/>
          <w:sz w:val="36"/>
          <w:szCs w:val="36"/>
        </w:rPr>
        <w:t xml:space="preserve">    </w:t>
      </w:r>
      <w:r w:rsidRPr="0095600F">
        <w:rPr>
          <w:rFonts w:ascii="Times New Roman" w:hAnsi="Times New Roman" w:cs="Times New Roman"/>
          <w:b/>
          <w:bCs/>
          <w:sz w:val="36"/>
          <w:szCs w:val="36"/>
        </w:rPr>
        <w:t>раннего возраста</w:t>
      </w:r>
      <w:r w:rsidR="00FF3C16">
        <w:rPr>
          <w:rFonts w:ascii="Times New Roman" w:hAnsi="Times New Roman" w:cs="Times New Roman"/>
          <w:b/>
          <w:bCs/>
          <w:sz w:val="36"/>
          <w:szCs w:val="36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24EE6" w:rsidRDefault="00FF3C16" w:rsidP="00FF3C16">
      <w:pPr>
        <w:spacing w:before="100" w:beforeAutospacing="1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F5F0C" w:rsidRPr="00DF3A69">
        <w:rPr>
          <w:rFonts w:ascii="Times New Roman" w:hAnsi="Times New Roman" w:cs="Times New Roman"/>
          <w:sz w:val="28"/>
          <w:szCs w:val="28"/>
        </w:rPr>
        <w:t>Тема нетрадиционного рисования наиболее актуальна в наше время. Из своего опыта я убедилась, что значение пальчикового рисования в раннем детстве переоценить трудно.</w:t>
      </w:r>
      <w:r w:rsidR="00363C6F" w:rsidRPr="00DF3A69">
        <w:rPr>
          <w:rFonts w:ascii="Times New Roman" w:hAnsi="Times New Roman" w:cs="Times New Roman"/>
          <w:sz w:val="28"/>
          <w:szCs w:val="28"/>
        </w:rPr>
        <w:t xml:space="preserve"> Пальчиковое рисование для детей очень полезное увлечение, которое даёт возможность разнообразить жизнь ребёнка.</w:t>
      </w:r>
      <w:r w:rsidR="008F5F0C" w:rsidRPr="00DF3A69">
        <w:rPr>
          <w:rFonts w:ascii="Times New Roman" w:hAnsi="Times New Roman" w:cs="Times New Roman"/>
          <w:sz w:val="28"/>
          <w:szCs w:val="28"/>
        </w:rPr>
        <w:t xml:space="preserve"> </w:t>
      </w:r>
      <w:r w:rsidR="00D602A7" w:rsidRPr="00DF3A69">
        <w:rPr>
          <w:rFonts w:ascii="Times New Roman" w:hAnsi="Times New Roman" w:cs="Times New Roman"/>
          <w:sz w:val="28"/>
          <w:szCs w:val="28"/>
        </w:rPr>
        <w:t xml:space="preserve">М.В. </w:t>
      </w:r>
      <w:proofErr w:type="spellStart"/>
      <w:r w:rsidR="00D602A7" w:rsidRPr="00DF3A69">
        <w:rPr>
          <w:rFonts w:ascii="Times New Roman" w:hAnsi="Times New Roman" w:cs="Times New Roman"/>
          <w:sz w:val="28"/>
          <w:szCs w:val="28"/>
        </w:rPr>
        <w:t>Гмошинская</w:t>
      </w:r>
      <w:proofErr w:type="spellEnd"/>
      <w:r w:rsidR="00D602A7" w:rsidRPr="00DF3A69">
        <w:rPr>
          <w:rFonts w:ascii="Times New Roman" w:hAnsi="Times New Roman" w:cs="Times New Roman"/>
          <w:sz w:val="28"/>
          <w:szCs w:val="28"/>
        </w:rPr>
        <w:t xml:space="preserve"> – кандидат медицинских наук, врач педиатр, автор методики обучения рисования детей первого года жизни – считает, что начинать надо как можно раньше. «В отличии от всех испытанных методик мы не показываем малышу </w:t>
      </w:r>
      <w:proofErr w:type="gramStart"/>
      <w:r w:rsidR="00D602A7" w:rsidRPr="00DF3A69">
        <w:rPr>
          <w:rFonts w:ascii="Times New Roman" w:hAnsi="Times New Roman" w:cs="Times New Roman"/>
          <w:sz w:val="28"/>
          <w:szCs w:val="28"/>
        </w:rPr>
        <w:t>« как</w:t>
      </w:r>
      <w:proofErr w:type="gramEnd"/>
      <w:r w:rsidR="00D602A7" w:rsidRPr="00DF3A69">
        <w:rPr>
          <w:rFonts w:ascii="Times New Roman" w:hAnsi="Times New Roman" w:cs="Times New Roman"/>
          <w:sz w:val="28"/>
          <w:szCs w:val="28"/>
        </w:rPr>
        <w:t xml:space="preserve"> нужно» и « как правильно», а целиком полагаемся на его интуицию, воображение, желание и даже каприз». -</w:t>
      </w:r>
      <w:r w:rsidR="00915AC4">
        <w:rPr>
          <w:rFonts w:ascii="Times New Roman" w:hAnsi="Times New Roman" w:cs="Times New Roman"/>
          <w:sz w:val="28"/>
          <w:szCs w:val="28"/>
        </w:rPr>
        <w:t xml:space="preserve"> </w:t>
      </w:r>
      <w:r w:rsidR="00D602A7" w:rsidRPr="00DF3A69">
        <w:rPr>
          <w:rFonts w:ascii="Times New Roman" w:hAnsi="Times New Roman" w:cs="Times New Roman"/>
          <w:sz w:val="28"/>
          <w:szCs w:val="28"/>
        </w:rPr>
        <w:t xml:space="preserve">утверждает </w:t>
      </w:r>
      <w:proofErr w:type="spellStart"/>
      <w:r w:rsidR="00D602A7" w:rsidRPr="00DF3A69">
        <w:rPr>
          <w:rFonts w:ascii="Times New Roman" w:hAnsi="Times New Roman" w:cs="Times New Roman"/>
          <w:sz w:val="28"/>
          <w:szCs w:val="28"/>
        </w:rPr>
        <w:t>Гмошинская</w:t>
      </w:r>
      <w:proofErr w:type="spellEnd"/>
      <w:r w:rsidR="00D602A7" w:rsidRPr="00DF3A69">
        <w:rPr>
          <w:rFonts w:ascii="Times New Roman" w:hAnsi="Times New Roman" w:cs="Times New Roman"/>
          <w:sz w:val="28"/>
          <w:szCs w:val="28"/>
        </w:rPr>
        <w:t>.</w:t>
      </w:r>
      <w:r w:rsidR="003A788F" w:rsidRPr="00DF3A69">
        <w:rPr>
          <w:rFonts w:ascii="Times New Roman" w:hAnsi="Times New Roman" w:cs="Times New Roman"/>
          <w:sz w:val="28"/>
          <w:szCs w:val="28"/>
        </w:rPr>
        <w:t xml:space="preserve"> </w:t>
      </w:r>
      <w:r w:rsidR="00D602A7" w:rsidRPr="00DF3A69">
        <w:rPr>
          <w:rFonts w:ascii="Times New Roman" w:hAnsi="Times New Roman" w:cs="Times New Roman"/>
          <w:sz w:val="28"/>
          <w:szCs w:val="28"/>
        </w:rPr>
        <w:t xml:space="preserve">И я с этим </w:t>
      </w:r>
      <w:r w:rsidR="003A788F" w:rsidRPr="00DF3A69">
        <w:rPr>
          <w:rFonts w:ascii="Times New Roman" w:hAnsi="Times New Roman" w:cs="Times New Roman"/>
          <w:sz w:val="28"/>
          <w:szCs w:val="28"/>
        </w:rPr>
        <w:t xml:space="preserve">утверждением согласна. </w:t>
      </w:r>
      <w:r w:rsidR="00D6007A" w:rsidRPr="00DF3A69">
        <w:rPr>
          <w:rFonts w:ascii="Times New Roman" w:hAnsi="Times New Roman" w:cs="Times New Roman"/>
          <w:sz w:val="28"/>
          <w:szCs w:val="28"/>
        </w:rPr>
        <w:t>Используя в своей работе нетрадиционное рисование пальчиком и ладошкой в столь раннем возрасте (от 6 месяцев до года) я заметила, что активно развивается мелкая моторика, совершенствуются точные движения пальцев и кисти рук. А это значит,</w:t>
      </w:r>
      <w:r w:rsidR="00D602A7" w:rsidRPr="00DF3A69">
        <w:rPr>
          <w:rFonts w:ascii="Times New Roman" w:hAnsi="Times New Roman" w:cs="Times New Roman"/>
          <w:sz w:val="28"/>
          <w:szCs w:val="28"/>
        </w:rPr>
        <w:t xml:space="preserve"> </w:t>
      </w:r>
      <w:r w:rsidR="00D6007A" w:rsidRPr="00DF3A69">
        <w:rPr>
          <w:rFonts w:ascii="Times New Roman" w:hAnsi="Times New Roman" w:cs="Times New Roman"/>
          <w:sz w:val="28"/>
          <w:szCs w:val="28"/>
        </w:rPr>
        <w:t>что у ребёнка лучше развивается речь, память и мышление.</w:t>
      </w:r>
      <w:r w:rsidR="00D602A7" w:rsidRPr="00DF3A69">
        <w:rPr>
          <w:rFonts w:ascii="Times New Roman" w:hAnsi="Times New Roman" w:cs="Times New Roman"/>
          <w:sz w:val="28"/>
          <w:szCs w:val="28"/>
        </w:rPr>
        <w:t xml:space="preserve"> </w:t>
      </w:r>
      <w:r w:rsidR="00D6007A" w:rsidRPr="00DF3A69">
        <w:rPr>
          <w:rFonts w:ascii="Times New Roman" w:hAnsi="Times New Roman" w:cs="Times New Roman"/>
          <w:sz w:val="28"/>
          <w:szCs w:val="28"/>
        </w:rPr>
        <w:t>Во время рисования я обратила внимание, что малыш чаще всего задействует обе руки и я в этом не</w:t>
      </w:r>
      <w:r w:rsidR="003A6335" w:rsidRPr="00DF3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ограничиваю</w:t>
      </w:r>
      <w:r w:rsidR="00D6007A" w:rsidRPr="00DF3A69">
        <w:rPr>
          <w:rFonts w:ascii="Times New Roman" w:hAnsi="Times New Roman" w:cs="Times New Roman"/>
          <w:sz w:val="28"/>
          <w:szCs w:val="28"/>
        </w:rPr>
        <w:t>. Ведь одновременная работа обеих рук осваивает и закрепляет связи между правым и левым полушариями, отсюда и скач</w:t>
      </w:r>
      <w:r w:rsidR="003A6335" w:rsidRPr="00DF3A69">
        <w:rPr>
          <w:rFonts w:ascii="Times New Roman" w:hAnsi="Times New Roman" w:cs="Times New Roman"/>
          <w:sz w:val="28"/>
          <w:szCs w:val="28"/>
        </w:rPr>
        <w:t>о</w:t>
      </w:r>
      <w:r w:rsidR="00D6007A" w:rsidRPr="00DF3A69">
        <w:rPr>
          <w:rFonts w:ascii="Times New Roman" w:hAnsi="Times New Roman" w:cs="Times New Roman"/>
          <w:sz w:val="28"/>
          <w:szCs w:val="28"/>
        </w:rPr>
        <w:t>к в развитии, что я довольно часто наблюдаю при использовании это</w:t>
      </w:r>
      <w:r w:rsidR="00363C6F" w:rsidRPr="00DF3A69">
        <w:rPr>
          <w:rFonts w:ascii="Times New Roman" w:hAnsi="Times New Roman" w:cs="Times New Roman"/>
          <w:sz w:val="28"/>
          <w:szCs w:val="28"/>
        </w:rPr>
        <w:t>й методики</w:t>
      </w:r>
      <w:r w:rsidR="00D6007A" w:rsidRPr="00DF3A69">
        <w:rPr>
          <w:rFonts w:ascii="Times New Roman" w:hAnsi="Times New Roman" w:cs="Times New Roman"/>
          <w:sz w:val="28"/>
          <w:szCs w:val="28"/>
        </w:rPr>
        <w:t>. Не стоит считать, что пальчиковое рисование для малышей - бесполезное занятие. Из личного опыта</w:t>
      </w:r>
      <w:r w:rsidR="00D602A7" w:rsidRPr="00DF3A69">
        <w:rPr>
          <w:rFonts w:ascii="Times New Roman" w:hAnsi="Times New Roman" w:cs="Times New Roman"/>
          <w:sz w:val="28"/>
          <w:szCs w:val="28"/>
        </w:rPr>
        <w:t xml:space="preserve"> </w:t>
      </w:r>
      <w:r w:rsidR="00D6007A" w:rsidRPr="00DF3A69">
        <w:rPr>
          <w:rFonts w:ascii="Times New Roman" w:hAnsi="Times New Roman" w:cs="Times New Roman"/>
          <w:sz w:val="28"/>
          <w:szCs w:val="28"/>
        </w:rPr>
        <w:t>вижу</w:t>
      </w:r>
      <w:r w:rsidR="00D602A7" w:rsidRPr="00DF3A69">
        <w:rPr>
          <w:rFonts w:ascii="Times New Roman" w:hAnsi="Times New Roman" w:cs="Times New Roman"/>
          <w:sz w:val="28"/>
          <w:szCs w:val="28"/>
        </w:rPr>
        <w:t>,</w:t>
      </w:r>
      <w:r w:rsidR="00D6007A" w:rsidRPr="00DF3A69">
        <w:rPr>
          <w:rFonts w:ascii="Times New Roman" w:hAnsi="Times New Roman" w:cs="Times New Roman"/>
          <w:sz w:val="28"/>
          <w:szCs w:val="28"/>
        </w:rPr>
        <w:t xml:space="preserve"> что детям очень нравится возиться с красками</w:t>
      </w:r>
      <w:r w:rsidR="00D602A7" w:rsidRPr="00DF3A69">
        <w:rPr>
          <w:rFonts w:ascii="Times New Roman" w:hAnsi="Times New Roman" w:cs="Times New Roman"/>
          <w:sz w:val="28"/>
          <w:szCs w:val="28"/>
        </w:rPr>
        <w:t xml:space="preserve">, и их хорошее настроение, удовольствие от новых ощущений: тактильных, зрительных – уже достаточный успех любого занятия. Маленький ребёнок рисует не ради результата, а ради процесса. </w:t>
      </w:r>
      <w:r w:rsidR="003A788F" w:rsidRPr="00DF3A69">
        <w:rPr>
          <w:rFonts w:ascii="Times New Roman" w:hAnsi="Times New Roman" w:cs="Times New Roman"/>
          <w:sz w:val="28"/>
          <w:szCs w:val="28"/>
        </w:rPr>
        <w:t>Рисование в любом возрасте – это большое удовольствие. Малыши в возрасте от 6 месяцев до года, не могут изображать предметы поэтому самый доступный способ рисования для таких малышей – это его собственные ручки. Научившись самостоятельно сидеть</w:t>
      </w:r>
      <w:r w:rsidR="00854FC3" w:rsidRPr="00DF3A69">
        <w:rPr>
          <w:rFonts w:ascii="Times New Roman" w:hAnsi="Times New Roman" w:cs="Times New Roman"/>
          <w:sz w:val="28"/>
          <w:szCs w:val="28"/>
        </w:rPr>
        <w:t xml:space="preserve">, у малыша освобождаются руки </w:t>
      </w:r>
      <w:r w:rsidR="00854FC3" w:rsidRPr="00DF3A69">
        <w:rPr>
          <w:rFonts w:ascii="Times New Roman" w:hAnsi="Times New Roman" w:cs="Times New Roman"/>
          <w:sz w:val="28"/>
          <w:szCs w:val="28"/>
        </w:rPr>
        <w:lastRenderedPageBreak/>
        <w:t xml:space="preserve">для разнообразной деятельности. </w:t>
      </w:r>
      <w:r>
        <w:rPr>
          <w:rFonts w:ascii="Times New Roman" w:hAnsi="Times New Roman" w:cs="Times New Roman"/>
          <w:sz w:val="28"/>
          <w:szCs w:val="28"/>
        </w:rPr>
        <w:t xml:space="preserve">Рисование пальчиком – это самый простой способ получения изображения. </w:t>
      </w:r>
      <w:r w:rsidR="00854FC3" w:rsidRPr="00DF3A69">
        <w:rPr>
          <w:rFonts w:ascii="Times New Roman" w:hAnsi="Times New Roman" w:cs="Times New Roman"/>
          <w:sz w:val="28"/>
          <w:szCs w:val="28"/>
        </w:rPr>
        <w:t xml:space="preserve">В начале малыши рисуют просто пальчиками, чуть позже – ладошками, а уже после года – кисточками. </w:t>
      </w:r>
      <w:r w:rsidR="008B726F" w:rsidRPr="00DF3A69">
        <w:rPr>
          <w:rFonts w:ascii="Times New Roman" w:hAnsi="Times New Roman" w:cs="Times New Roman"/>
          <w:sz w:val="28"/>
          <w:szCs w:val="28"/>
        </w:rPr>
        <w:t>Первые занятия рисования не должны быть длительными и утомительными для малыша. В начале достаточно несколько минут, но проводиться систематически. Начинаю показывать на своём примере, как рисовать пальцем, красками</w:t>
      </w:r>
      <w:r w:rsidR="00177440" w:rsidRPr="00DF3A69">
        <w:rPr>
          <w:rFonts w:ascii="Times New Roman" w:hAnsi="Times New Roman" w:cs="Times New Roman"/>
          <w:sz w:val="28"/>
          <w:szCs w:val="28"/>
        </w:rPr>
        <w:t>, проводя линии и точки на листе бумаги, а потом окунаю пальчики ребёнка в краску</w:t>
      </w:r>
      <w:r w:rsidR="008F5F0C" w:rsidRPr="00DF3A69">
        <w:rPr>
          <w:rFonts w:ascii="Times New Roman" w:hAnsi="Times New Roman" w:cs="Times New Roman"/>
          <w:sz w:val="28"/>
          <w:szCs w:val="28"/>
        </w:rPr>
        <w:t xml:space="preserve"> и даю возможность почувствовать её конс</w:t>
      </w:r>
      <w:r w:rsidR="003A6335" w:rsidRPr="00DF3A69">
        <w:rPr>
          <w:rFonts w:ascii="Times New Roman" w:hAnsi="Times New Roman" w:cs="Times New Roman"/>
          <w:sz w:val="28"/>
          <w:szCs w:val="28"/>
        </w:rPr>
        <w:t>ис</w:t>
      </w:r>
      <w:r w:rsidR="008F5F0C" w:rsidRPr="00DF3A69">
        <w:rPr>
          <w:rFonts w:ascii="Times New Roman" w:hAnsi="Times New Roman" w:cs="Times New Roman"/>
          <w:sz w:val="28"/>
          <w:szCs w:val="28"/>
        </w:rPr>
        <w:t>тенцию, рассмотреть свои пальчики. Через несколько таких занятий, малыш уже сам тянется к краскам</w:t>
      </w:r>
      <w:r w:rsidR="003A6335" w:rsidRPr="00DF3A69">
        <w:rPr>
          <w:rFonts w:ascii="Times New Roman" w:hAnsi="Times New Roman" w:cs="Times New Roman"/>
          <w:sz w:val="28"/>
          <w:szCs w:val="28"/>
        </w:rPr>
        <w:t>, ч</w:t>
      </w:r>
      <w:r w:rsidR="008F5F0C" w:rsidRPr="00DF3A69">
        <w:rPr>
          <w:rFonts w:ascii="Times New Roman" w:hAnsi="Times New Roman" w:cs="Times New Roman"/>
          <w:sz w:val="28"/>
          <w:szCs w:val="28"/>
        </w:rPr>
        <w:t xml:space="preserve">тобы попробовать сделать так же. </w:t>
      </w:r>
      <w:r w:rsidR="00DC6249" w:rsidRPr="00DF3A69">
        <w:rPr>
          <w:rFonts w:ascii="Times New Roman" w:hAnsi="Times New Roman" w:cs="Times New Roman"/>
          <w:sz w:val="28"/>
          <w:szCs w:val="28"/>
        </w:rPr>
        <w:t>Моя задача завлечь его в этот процесс.</w:t>
      </w:r>
      <w:r w:rsidR="008B4F21" w:rsidRPr="00DF3A69">
        <w:rPr>
          <w:rFonts w:ascii="Times New Roman" w:hAnsi="Times New Roman" w:cs="Times New Roman"/>
          <w:sz w:val="28"/>
          <w:szCs w:val="28"/>
        </w:rPr>
        <w:t xml:space="preserve"> Краски помещаю на плоскую поверхность (блюдце или крышку</w:t>
      </w:r>
      <w:r>
        <w:rPr>
          <w:rFonts w:ascii="Times New Roman" w:hAnsi="Times New Roman" w:cs="Times New Roman"/>
          <w:sz w:val="28"/>
          <w:szCs w:val="28"/>
        </w:rPr>
        <w:t xml:space="preserve"> от краски</w:t>
      </w:r>
      <w:r w:rsidR="008B4F21" w:rsidRPr="00DF3A69">
        <w:rPr>
          <w:rFonts w:ascii="Times New Roman" w:hAnsi="Times New Roman" w:cs="Times New Roman"/>
          <w:sz w:val="28"/>
          <w:szCs w:val="28"/>
        </w:rPr>
        <w:t xml:space="preserve">), так ребёнку легче её брать. Начинаю занятия и знакомство с красками с одного цвета. Постепенно на занятиях увеличиваю количество цветов (до 4 основных: жёлтый, </w:t>
      </w:r>
      <w:r w:rsidR="00654DA8" w:rsidRPr="00DF3A69">
        <w:rPr>
          <w:rFonts w:ascii="Times New Roman" w:hAnsi="Times New Roman" w:cs="Times New Roman"/>
          <w:sz w:val="28"/>
          <w:szCs w:val="28"/>
        </w:rPr>
        <w:t>сини</w:t>
      </w:r>
      <w:r w:rsidR="00A56DDB">
        <w:rPr>
          <w:rFonts w:ascii="Times New Roman" w:hAnsi="Times New Roman" w:cs="Times New Roman"/>
          <w:sz w:val="28"/>
          <w:szCs w:val="28"/>
        </w:rPr>
        <w:t>й</w:t>
      </w:r>
      <w:r w:rsidR="00654DA8" w:rsidRPr="00DF3A69">
        <w:rPr>
          <w:rFonts w:ascii="Times New Roman" w:hAnsi="Times New Roman" w:cs="Times New Roman"/>
          <w:sz w:val="28"/>
          <w:szCs w:val="28"/>
        </w:rPr>
        <w:t xml:space="preserve">, </w:t>
      </w:r>
      <w:r w:rsidR="008B4F21" w:rsidRPr="00DF3A69">
        <w:rPr>
          <w:rFonts w:ascii="Times New Roman" w:hAnsi="Times New Roman" w:cs="Times New Roman"/>
          <w:sz w:val="28"/>
          <w:szCs w:val="28"/>
        </w:rPr>
        <w:t>зелёный, красный).</w:t>
      </w:r>
      <w:r w:rsidR="00363C6F" w:rsidRPr="00DF3A69">
        <w:rPr>
          <w:rFonts w:ascii="Times New Roman" w:hAnsi="Times New Roman" w:cs="Times New Roman"/>
          <w:sz w:val="28"/>
          <w:szCs w:val="28"/>
        </w:rPr>
        <w:t xml:space="preserve"> </w:t>
      </w:r>
      <w:r w:rsidR="00654DA8" w:rsidRPr="00DF3A69">
        <w:rPr>
          <w:rFonts w:ascii="Times New Roman" w:hAnsi="Times New Roman" w:cs="Times New Roman"/>
          <w:sz w:val="28"/>
          <w:szCs w:val="28"/>
        </w:rPr>
        <w:t>Но всегда – соотношу цвет предмета и краски, несколько раз повторяя. Предоставляю также возможность малышу выбрать цвет. Рисовать даю двумя руками. Детям очень нравится двигать руками, при этом малыш делает широкие размашистые движения, свойственные данному возрасту. С ростом ребёнка меняется техника рисования, движения малыша уже приобретают более организованный характер.</w:t>
      </w:r>
      <w:r w:rsidR="00DF3A69" w:rsidRPr="00DF3A69">
        <w:rPr>
          <w:rFonts w:ascii="Times New Roman" w:hAnsi="Times New Roman" w:cs="Times New Roman"/>
          <w:sz w:val="28"/>
          <w:szCs w:val="28"/>
        </w:rPr>
        <w:t xml:space="preserve"> Учитываю</w:t>
      </w:r>
      <w:r w:rsidR="00A56DDB">
        <w:rPr>
          <w:rFonts w:ascii="Times New Roman" w:hAnsi="Times New Roman" w:cs="Times New Roman"/>
          <w:sz w:val="28"/>
          <w:szCs w:val="28"/>
        </w:rPr>
        <w:t>,</w:t>
      </w:r>
      <w:r w:rsidR="00DF3A69" w:rsidRPr="00DF3A69">
        <w:rPr>
          <w:rFonts w:ascii="Times New Roman" w:hAnsi="Times New Roman" w:cs="Times New Roman"/>
          <w:sz w:val="28"/>
          <w:szCs w:val="28"/>
        </w:rPr>
        <w:t xml:space="preserve"> что в этом возрасте познание осуществляется посредством осязания, и попытки ребёнка попробовать краску, объясняю предназначения краски (рисовать, а не кушать). В процессе рисования я обязательно хвалю ребёнка, слежу за его реакцией и эмоциональным настроем. Внезапное ухудшение настроения или попытки разбросать бумагу и краски – для меня сигнал к завершению занятия.</w:t>
      </w:r>
      <w:r w:rsidR="00B23B74">
        <w:rPr>
          <w:rFonts w:ascii="Times New Roman" w:hAnsi="Times New Roman" w:cs="Times New Roman"/>
          <w:sz w:val="28"/>
          <w:szCs w:val="28"/>
        </w:rPr>
        <w:t xml:space="preserve"> Творческая работа в нетрадиционной технике может иметь любую тематику. Идеи для подобных работ можно придумать самые разные. Например: «Жёлтое солнышко», «Зелёная травка» и т.д. Для пальчикового рисования использую бумагу формата А3 и А4 и специальные пальчиковые краски: «Гамма», «Фабрика фантазий».</w:t>
      </w:r>
    </w:p>
    <w:p w:rsidR="00124EE6" w:rsidRDefault="00124EE6" w:rsidP="00FF3C16">
      <w:pPr>
        <w:spacing w:before="100" w:beforeAutospacing="1" w:after="120" w:line="36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B23B74" w:rsidRDefault="00124EE6" w:rsidP="00FF3C16">
      <w:pPr>
        <w:spacing w:before="100" w:beforeAutospacing="1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38165" cy="1777333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01209_18153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2247" cy="1794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3B74">
        <w:rPr>
          <w:rFonts w:ascii="Times New Roman" w:hAnsi="Times New Roman" w:cs="Times New Roman"/>
          <w:sz w:val="28"/>
          <w:szCs w:val="28"/>
        </w:rPr>
        <w:t xml:space="preserve">Эти краски имеют нужную консистенцию и не требуют дополнительного разведения водой. Они безопасны, не токсичны, изготавливаются с использованием пищевых красителей, легко смываются водой, не растекаются. Пальчиковая техника проста и не требует </w:t>
      </w:r>
      <w:r w:rsidR="00206E6E">
        <w:rPr>
          <w:rFonts w:ascii="Times New Roman" w:hAnsi="Times New Roman" w:cs="Times New Roman"/>
          <w:sz w:val="28"/>
          <w:szCs w:val="28"/>
        </w:rPr>
        <w:t>от ребёнка особых усилий. Рисование помогает установить творческий и эмоциональный контакт взрослого и ребёнка.</w:t>
      </w:r>
    </w:p>
    <w:p w:rsidR="00124EE6" w:rsidRDefault="00124EE6" w:rsidP="00FF3C16">
      <w:pPr>
        <w:spacing w:before="100" w:beforeAutospacing="1"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Таким образом на основании проделанной работы и диагностики можно сделать вывод, что нетрадиционное рисование пальчиками и ладошкой в столь раннем возрасте способствует развитию у малыша: мышления, зрительной наблюдательности,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цветовосприятия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координации движения кистей и пальцев рук, развитию «пассивной» речи, а также повышает интерес к рисованию. </w:t>
      </w:r>
      <w:r w:rsidR="00565ED7">
        <w:rPr>
          <w:rFonts w:ascii="Times New Roman" w:hAnsi="Times New Roman" w:cs="Times New Roman"/>
          <w:sz w:val="28"/>
          <w:szCs w:val="28"/>
        </w:rPr>
        <w:t>Работы детей стали ярче и разнообразнее.</w:t>
      </w:r>
      <w:r w:rsidR="004F49BE">
        <w:rPr>
          <w:rFonts w:ascii="Times New Roman" w:hAnsi="Times New Roman" w:cs="Times New Roman"/>
          <w:sz w:val="28"/>
          <w:szCs w:val="28"/>
        </w:rPr>
        <w:t xml:space="preserve"> Это позволяет говорить об эффективности применяемых нетрадиционных приёмов рисования. </w:t>
      </w:r>
      <w:r w:rsidR="002556F4">
        <w:rPr>
          <w:rFonts w:ascii="Times New Roman" w:hAnsi="Times New Roman" w:cs="Times New Roman"/>
          <w:sz w:val="28"/>
          <w:szCs w:val="28"/>
        </w:rPr>
        <w:t>Подводя итоги</w:t>
      </w:r>
      <w:r w:rsidR="00565ED7">
        <w:rPr>
          <w:rFonts w:ascii="Times New Roman" w:hAnsi="Times New Roman" w:cs="Times New Roman"/>
          <w:sz w:val="28"/>
          <w:szCs w:val="28"/>
        </w:rPr>
        <w:t xml:space="preserve"> </w:t>
      </w:r>
      <w:r w:rsidR="002556F4">
        <w:rPr>
          <w:rFonts w:ascii="Times New Roman" w:hAnsi="Times New Roman" w:cs="Times New Roman"/>
          <w:sz w:val="28"/>
          <w:szCs w:val="28"/>
        </w:rPr>
        <w:t>выполненной</w:t>
      </w:r>
      <w:r w:rsidR="00565E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5ED7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="00565ED7">
        <w:rPr>
          <w:rFonts w:ascii="Times New Roman" w:hAnsi="Times New Roman" w:cs="Times New Roman"/>
          <w:sz w:val="28"/>
          <w:szCs w:val="28"/>
        </w:rPr>
        <w:t xml:space="preserve"> </w:t>
      </w:r>
      <w:r w:rsidR="00E6612F">
        <w:rPr>
          <w:rFonts w:ascii="Times New Roman" w:hAnsi="Times New Roman" w:cs="Times New Roman"/>
          <w:sz w:val="28"/>
          <w:szCs w:val="28"/>
        </w:rPr>
        <w:t xml:space="preserve">я </w:t>
      </w:r>
      <w:r w:rsidR="002556F4">
        <w:rPr>
          <w:rFonts w:ascii="Times New Roman" w:hAnsi="Times New Roman" w:cs="Times New Roman"/>
          <w:sz w:val="28"/>
          <w:szCs w:val="28"/>
        </w:rPr>
        <w:t>считаю</w:t>
      </w:r>
      <w:r w:rsidR="00E6612F">
        <w:rPr>
          <w:rFonts w:ascii="Times New Roman" w:hAnsi="Times New Roman" w:cs="Times New Roman"/>
          <w:sz w:val="28"/>
          <w:szCs w:val="28"/>
        </w:rPr>
        <w:t>, что залогом успешного развития стали: регулярные занятия, предоставление самостоятельности и самовыражения, общение и взаимодействие с каждым ребёнком</w:t>
      </w:r>
      <w:r w:rsidR="00B66AA9">
        <w:rPr>
          <w:rFonts w:ascii="Times New Roman" w:hAnsi="Times New Roman" w:cs="Times New Roman"/>
          <w:sz w:val="28"/>
          <w:szCs w:val="28"/>
        </w:rPr>
        <w:t>.</w:t>
      </w:r>
    </w:p>
    <w:p w:rsidR="00870C1C" w:rsidRPr="00DF3A69" w:rsidRDefault="003A7EB9" w:rsidP="002D2AFA">
      <w:pPr>
        <w:spacing w:before="100" w:beforeAutospacing="1" w:after="120" w:line="36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09838" cy="1047346"/>
            <wp:effectExtent l="0" t="0" r="508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8861-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62086" cy="108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5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58948" cy="10191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a12eaa9492253b4ecc6a73f8100895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74479" cy="1030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01125" cy="1000125"/>
            <wp:effectExtent l="0" t="0" r="444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ятна-фиолетового-золота-винтажные-предпосылка-фосфоресцентная-10515934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396" cy="102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92555" cy="990272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xresdefaul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856" cy="101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0C1C" w:rsidRPr="00DF3A69" w:rsidSect="00D60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031F9"/>
    <w:multiLevelType w:val="hybridMultilevel"/>
    <w:tmpl w:val="910AC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7A"/>
    <w:rsid w:val="000A05CF"/>
    <w:rsid w:val="00124EE6"/>
    <w:rsid w:val="00177440"/>
    <w:rsid w:val="001F5B8F"/>
    <w:rsid w:val="00206E6E"/>
    <w:rsid w:val="002556F4"/>
    <w:rsid w:val="002B59F1"/>
    <w:rsid w:val="002D2AFA"/>
    <w:rsid w:val="00363C6F"/>
    <w:rsid w:val="00367312"/>
    <w:rsid w:val="00395607"/>
    <w:rsid w:val="003A6335"/>
    <w:rsid w:val="003A788F"/>
    <w:rsid w:val="003A7EB9"/>
    <w:rsid w:val="004F49BE"/>
    <w:rsid w:val="00565ED7"/>
    <w:rsid w:val="005F5996"/>
    <w:rsid w:val="00621702"/>
    <w:rsid w:val="00654DA8"/>
    <w:rsid w:val="006E79F0"/>
    <w:rsid w:val="008136E7"/>
    <w:rsid w:val="0085034C"/>
    <w:rsid w:val="00854FC3"/>
    <w:rsid w:val="00870C1C"/>
    <w:rsid w:val="008B4F21"/>
    <w:rsid w:val="008B726F"/>
    <w:rsid w:val="008C42E8"/>
    <w:rsid w:val="008F5F0C"/>
    <w:rsid w:val="00915AC4"/>
    <w:rsid w:val="00935816"/>
    <w:rsid w:val="0095600F"/>
    <w:rsid w:val="00A56DDB"/>
    <w:rsid w:val="00B01FC3"/>
    <w:rsid w:val="00B23B74"/>
    <w:rsid w:val="00B66AA9"/>
    <w:rsid w:val="00CA014A"/>
    <w:rsid w:val="00D6007A"/>
    <w:rsid w:val="00D602A7"/>
    <w:rsid w:val="00DC5BBE"/>
    <w:rsid w:val="00DC6249"/>
    <w:rsid w:val="00DF3A69"/>
    <w:rsid w:val="00E6612F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ADF4"/>
  <w15:chartTrackingRefBased/>
  <w15:docId w15:val="{C97F2801-E9B8-4DA8-92F7-AC0872A7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A69"/>
  </w:style>
  <w:style w:type="paragraph" w:styleId="1">
    <w:name w:val="heading 1"/>
    <w:basedOn w:val="a"/>
    <w:next w:val="a"/>
    <w:link w:val="10"/>
    <w:uiPriority w:val="9"/>
    <w:qFormat/>
    <w:rsid w:val="00DF3A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A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A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A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A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A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A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A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A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A6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F3A6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F3A6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F3A6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F3A6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F3A6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F3A6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F3A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F3A69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F3A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DF3A69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DF3A6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DF3A69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DF3A69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F3A6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DF3A69"/>
    <w:rPr>
      <w:b/>
      <w:bCs/>
    </w:rPr>
  </w:style>
  <w:style w:type="character" w:styleId="aa">
    <w:name w:val="Emphasis"/>
    <w:basedOn w:val="a0"/>
    <w:uiPriority w:val="20"/>
    <w:qFormat/>
    <w:rsid w:val="00DF3A69"/>
    <w:rPr>
      <w:i/>
      <w:iCs/>
    </w:rPr>
  </w:style>
  <w:style w:type="paragraph" w:styleId="ab">
    <w:name w:val="No Spacing"/>
    <w:uiPriority w:val="1"/>
    <w:qFormat/>
    <w:rsid w:val="00DF3A6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F3A6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3A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F3A69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F3A69"/>
    <w:rPr>
      <w:b/>
      <w:bCs/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DF3A6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F3A69"/>
    <w:rPr>
      <w:b/>
      <w:bCs/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DF3A69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DF3A69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F3A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F3A69"/>
    <w:pPr>
      <w:outlineLvl w:val="9"/>
    </w:pPr>
  </w:style>
  <w:style w:type="table" w:styleId="af4">
    <w:name w:val="Table Grid"/>
    <w:basedOn w:val="a1"/>
    <w:uiPriority w:val="39"/>
    <w:rsid w:val="00367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ALEKSEI</dc:creator>
  <cp:keywords/>
  <dc:description/>
  <cp:lastModifiedBy>Алексей</cp:lastModifiedBy>
  <cp:revision>2</cp:revision>
  <dcterms:created xsi:type="dcterms:W3CDTF">2026-01-08T16:55:00Z</dcterms:created>
  <dcterms:modified xsi:type="dcterms:W3CDTF">2026-01-08T16:55:00Z</dcterms:modified>
</cp:coreProperties>
</file>