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Доклад на тему: Развитие сенсорных навыков у детей ясельной группы с помощью интерактивных игр.</w:t>
      </w:r>
    </w:p>
    <w:p w14:paraId="02000000">
      <w:pPr>
        <w:pStyle w:val="Style_1"/>
      </w:pPr>
    </w:p>
    <w:p w14:paraId="03000000">
      <w:pPr>
        <w:pStyle w:val="Style_1"/>
      </w:pPr>
      <w:r>
        <w:t>Воспитатель: Бакавнева Ольга Сергеевна.</w:t>
      </w:r>
      <w:r>
        <w:br/>
      </w:r>
      <w:r>
        <w:br/>
      </w:r>
      <w:r>
        <w:t>Введение</w:t>
      </w:r>
      <w:r>
        <w:br/>
      </w:r>
      <w:r>
        <w:br/>
      </w:r>
      <w:r>
        <w:t>Сенсорные навыки играют ключевую роль в общем развитии ребенка, особенно в раннем возрасте. В ясельной группе, где дети находятся в возрасте от 2 до 3 лет, сенсорное восприятие закладывает фундамент для более сложных когнитивных процессов, таких как мышление, внимание и память. В последние годы интерактивные игры стали важным инструментом в развитии сенсорных навыков у малышей. В данном докладе мы рассмотрим, как именно интерактивные игры способствуют этому процессу.</w:t>
      </w:r>
      <w:r>
        <w:br/>
      </w:r>
      <w:r>
        <w:br/>
      </w:r>
      <w:r>
        <w:t>Понятие сенсорных навыков</w:t>
      </w:r>
      <w:r>
        <w:br/>
      </w:r>
      <w:r>
        <w:br/>
      </w:r>
      <w:r>
        <w:t>Сенсорные навыки включают в себя восприятие и обработку информации, получаемой через органы чувств: зрение, слух, осязание, вкус и обоняние. В возрасте ясельной группы дети активно изучают окружающий мир, и их сенсорные навыки развиваются через различные виды деятельности: игры, эксперименты, наблюдения.</w:t>
      </w:r>
      <w:r>
        <w:br/>
      </w:r>
      <w:r>
        <w:br/>
      </w:r>
      <w:r>
        <w:t>Роль интерактивных игр в развитии сенсорных навыков</w:t>
      </w:r>
      <w:r>
        <w:br/>
      </w:r>
      <w:r>
        <w:br/>
      </w:r>
      <w:r>
        <w:t>1. Разнообразие ощущений: Интерактивные игры предоставляют детям возможность получать различные ощущения через звуки, цвета, текстуры и движения. Например, игра с интерактивными поверхностями, которые реагируют на прикосновения, помогает развивать осязательные навыки.</w:t>
      </w:r>
      <w:r>
        <w:br/>
      </w:r>
      <w:r>
        <w:br/>
      </w:r>
      <w:r>
        <w:t>2. Стимуляция зрения: Игры, которые используют яркие цвета и анимацию, способствуют улучшению зрительных навыков. «Световые сенсоры» или «интерактивные экраны» могут привлечь внимание ребенка и способствовать его концентрации.</w:t>
      </w:r>
      <w:r>
        <w:br/>
      </w:r>
      <w:r>
        <w:br/>
      </w:r>
      <w:r>
        <w:t>3. Слуховые навыки: Интерактивные игры могут включать музыкальные элементы или звуковые эффекты, которые развивают слуховые навыки. Дети учатся различать звуки и реагировать на них, что способствует и развитию речи.</w:t>
      </w:r>
      <w:r>
        <w:br/>
      </w:r>
      <w:r>
        <w:br/>
      </w:r>
      <w:r>
        <w:t>4. Движение и координация: Многие интерактивные игры требуют от детей физических действий, что способствует развитию моторики и координации движений.</w:t>
      </w:r>
      <w:r>
        <w:br/>
      </w:r>
      <w:r>
        <w:br/>
      </w:r>
      <w:r>
        <w:t>Примеры интерактивных игр для развития сенсорных навыков</w:t>
      </w:r>
      <w:r>
        <w:br/>
      </w:r>
      <w:r>
        <w:br/>
      </w:r>
      <w:r>
        <w:t>1. Сенсорные коврики: Коврики с различными текстурами, которые дети могут трогать и ползать по ним, являются отличным способом для развития осязательных навыков.</w:t>
      </w:r>
      <w:r>
        <w:br/>
      </w:r>
      <w:r>
        <w:br/>
      </w:r>
      <w:r>
        <w:t>2. Интерактивные экраны и проекторы: Использование проекторов, которые отображают различные изображения на полу, позволяет детям взаимодействовать с ними, что развивает зрительное восприятие и моторику.</w:t>
      </w:r>
      <w:r>
        <w:br/>
      </w:r>
      <w:r>
        <w:br/>
      </w:r>
      <w:r>
        <w:t>3. Музыкальные приложения: Приложения, позволяющие детям играть на виртуальных инструментах, способствуют развитию слуха и ритма.</w:t>
      </w:r>
      <w:r>
        <w:br/>
      </w:r>
      <w:r>
        <w:br/>
      </w:r>
      <w:r>
        <w:t>4. Игры с водой и песком: Варианты интерактивных игр, которые включают работу с различными материалами, помогают детям исследовать текстуры и температуры, развивая осязательные и зрительные ощущения.</w:t>
      </w:r>
      <w:r>
        <w:br/>
      </w:r>
      <w:r>
        <w:br/>
      </w:r>
      <w:r>
        <w:t>Заключение</w:t>
      </w:r>
      <w:r>
        <w:br/>
      </w:r>
      <w:r>
        <w:br/>
      </w:r>
      <w:r>
        <w:t>Интерактивные игры представляют собой мощный инструмент для развития сенсорных навыков у детей ясельной группы. Они делают процесс обучения увлекательным и интересным, что способствует более глубокому освоению различных сенсорных ощущений. Важно, чтобы воспитатели и родители знали о возможностях, которые предоставляет современная технология, и использовали их в повседневной жизни детей. Чем ярче и разнообразнее будет сенсорный опыт малышей, тем лучше будут развиваться их когнитивные способности и общий уровень подготовки к дальнейшему обучению.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2025-08-10T12:17:42Z</dcterms:modified>
</cp:coreProperties>
</file>