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6A53" w:rsidRPr="00146CA0" w:rsidRDefault="00072B9B" w:rsidP="000F1ECE">
      <w:pPr>
        <w:spacing w:line="360" w:lineRule="auto"/>
        <w:jc w:val="both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146CA0">
        <w:rPr>
          <w:rFonts w:ascii="Times New Roman" w:hAnsi="Times New Roman" w:cs="Times New Roman"/>
          <w:b/>
          <w:color w:val="212529"/>
          <w:sz w:val="24"/>
          <w:szCs w:val="24"/>
          <w:shd w:val="clear" w:color="auto" w:fill="FFFFFF"/>
        </w:rPr>
        <w:t xml:space="preserve">Тема доклада: </w:t>
      </w:r>
      <w:bookmarkStart w:id="0" w:name="_GoBack"/>
      <w:r w:rsidR="00066A53" w:rsidRPr="00146CA0">
        <w:rPr>
          <w:rFonts w:ascii="Times New Roman" w:hAnsi="Times New Roman" w:cs="Times New Roman"/>
          <w:bCs/>
          <w:color w:val="212529"/>
          <w:sz w:val="24"/>
          <w:szCs w:val="24"/>
          <w:shd w:val="clear" w:color="auto" w:fill="FFFFFF"/>
        </w:rPr>
        <w:t>многофункциональное игровое пособие</w:t>
      </w:r>
      <w:r w:rsidR="00066A53" w:rsidRPr="00146CA0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</w:t>
      </w:r>
      <w:r w:rsidR="00066A53" w:rsidRPr="00146CA0">
        <w:rPr>
          <w:rFonts w:ascii="Times New Roman" w:hAnsi="Times New Roman" w:cs="Times New Roman"/>
          <w:bCs/>
          <w:color w:val="212529"/>
          <w:sz w:val="24"/>
          <w:szCs w:val="24"/>
          <w:shd w:val="clear" w:color="auto" w:fill="FFFFFF"/>
        </w:rPr>
        <w:t xml:space="preserve">«Умный дом» - </w:t>
      </w:r>
    </w:p>
    <w:p w:rsidR="00066A53" w:rsidRPr="00146CA0" w:rsidRDefault="00066A53" w:rsidP="000F1ECE">
      <w:pPr>
        <w:spacing w:line="360" w:lineRule="auto"/>
        <w:jc w:val="both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146CA0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как средство формирования элементарных математических представлений в ходе самостоятельной игровой деятельности детей старшего д</w:t>
      </w:r>
      <w:r w:rsidR="000F1ECE" w:rsidRPr="00146CA0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ошкольного возраста с нарушениями</w:t>
      </w:r>
      <w:r w:rsidRPr="00146CA0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зрения.</w:t>
      </w:r>
    </w:p>
    <w:bookmarkEnd w:id="0"/>
    <w:p w:rsidR="00816F62" w:rsidRPr="00146CA0" w:rsidRDefault="00816F62" w:rsidP="000F1ECE">
      <w:pPr>
        <w:spacing w:line="360" w:lineRule="auto"/>
        <w:jc w:val="both"/>
        <w:rPr>
          <w:rFonts w:ascii="Times New Roman" w:hAnsi="Times New Roman" w:cs="Times New Roman"/>
          <w:b/>
          <w:color w:val="212529"/>
          <w:sz w:val="24"/>
          <w:szCs w:val="24"/>
          <w:shd w:val="clear" w:color="auto" w:fill="FFFFFF"/>
        </w:rPr>
      </w:pPr>
      <w:r w:rsidRPr="00146CA0">
        <w:rPr>
          <w:rFonts w:ascii="Times New Roman" w:hAnsi="Times New Roman" w:cs="Times New Roman"/>
          <w:b/>
          <w:color w:val="212529"/>
          <w:sz w:val="24"/>
          <w:szCs w:val="24"/>
          <w:shd w:val="clear" w:color="auto" w:fill="FFFFFF"/>
        </w:rPr>
        <w:t xml:space="preserve">ФИО участников конференции: </w:t>
      </w:r>
      <w:r w:rsidRPr="00146CA0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Граница Жанна Владимировна, </w:t>
      </w:r>
      <w:proofErr w:type="spellStart"/>
      <w:r w:rsidRPr="00146CA0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Ямнеева</w:t>
      </w:r>
      <w:proofErr w:type="spellEnd"/>
      <w:r w:rsidRPr="00146CA0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Кристина Владимировна</w:t>
      </w:r>
    </w:p>
    <w:p w:rsidR="00816F62" w:rsidRPr="00146CA0" w:rsidRDefault="00816F62" w:rsidP="000F1ECE">
      <w:pPr>
        <w:spacing w:line="360" w:lineRule="auto"/>
        <w:jc w:val="both"/>
        <w:rPr>
          <w:rFonts w:ascii="Times New Roman" w:hAnsi="Times New Roman" w:cs="Times New Roman"/>
          <w:b/>
          <w:color w:val="212529"/>
          <w:sz w:val="24"/>
          <w:szCs w:val="24"/>
          <w:shd w:val="clear" w:color="auto" w:fill="FFFFFF"/>
        </w:rPr>
      </w:pPr>
      <w:r w:rsidRPr="00146CA0">
        <w:rPr>
          <w:rFonts w:ascii="Times New Roman" w:hAnsi="Times New Roman" w:cs="Times New Roman"/>
          <w:b/>
          <w:color w:val="212529"/>
          <w:sz w:val="24"/>
          <w:szCs w:val="24"/>
          <w:shd w:val="clear" w:color="auto" w:fill="FFFFFF"/>
        </w:rPr>
        <w:t xml:space="preserve">Должность: </w:t>
      </w:r>
      <w:r w:rsidRPr="00146CA0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воспитатель; воспитатель</w:t>
      </w:r>
    </w:p>
    <w:p w:rsidR="00816F62" w:rsidRPr="00146CA0" w:rsidRDefault="00816F62" w:rsidP="000F1ECE">
      <w:pPr>
        <w:spacing w:line="360" w:lineRule="auto"/>
        <w:jc w:val="both"/>
        <w:rPr>
          <w:rFonts w:ascii="Times New Roman" w:hAnsi="Times New Roman" w:cs="Times New Roman"/>
          <w:b/>
          <w:color w:val="212529"/>
          <w:sz w:val="24"/>
          <w:szCs w:val="24"/>
          <w:shd w:val="clear" w:color="auto" w:fill="FFFFFF"/>
        </w:rPr>
      </w:pPr>
      <w:r w:rsidRPr="00146CA0">
        <w:rPr>
          <w:rFonts w:ascii="Times New Roman" w:hAnsi="Times New Roman" w:cs="Times New Roman"/>
          <w:b/>
          <w:color w:val="212529"/>
          <w:sz w:val="24"/>
          <w:szCs w:val="24"/>
          <w:shd w:val="clear" w:color="auto" w:fill="FFFFFF"/>
        </w:rPr>
        <w:t xml:space="preserve">Наименование образовательного учреждения: </w:t>
      </w:r>
      <w:r w:rsidRPr="00146CA0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МК ДОУ «Детский сад № 254»</w:t>
      </w:r>
    </w:p>
    <w:p w:rsidR="00AA0047" w:rsidRPr="00146CA0" w:rsidRDefault="00B0718A" w:rsidP="000F1EC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46CA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Одно из требований ФГОС ДО – создать образовательное пространство в детском саду, способное обеспечить развитие самостоятельности ребенка, сделать его полноценным субъектом образовательных отношений. Для того чтобы организовать и обогащать самостоятельную детскую деятельность, </w:t>
      </w:r>
      <w:r w:rsidR="0077380F" w:rsidRPr="00146CA0">
        <w:rPr>
          <w:rFonts w:ascii="Times New Roman" w:hAnsi="Times New Roman" w:cs="Times New Roman"/>
          <w:sz w:val="24"/>
          <w:szCs w:val="24"/>
          <w:shd w:val="clear" w:color="auto" w:fill="FFFFFF"/>
        </w:rPr>
        <w:t>нужно модернизировать</w:t>
      </w:r>
      <w:r w:rsidRPr="00146CA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образовательную среду. Разнообразие предметно-пространственной среды выступает существенной стороной поддержки творческого начала личности ребенка.</w:t>
      </w:r>
    </w:p>
    <w:p w:rsidR="002669F8" w:rsidRPr="00146CA0" w:rsidRDefault="00C42BC4" w:rsidP="000F1ECE">
      <w:pPr>
        <w:spacing w:line="360" w:lineRule="auto"/>
        <w:ind w:firstLine="708"/>
        <w:jc w:val="both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146CA0">
        <w:rPr>
          <w:rFonts w:ascii="Times New Roman" w:hAnsi="Times New Roman" w:cs="Times New Roman"/>
          <w:sz w:val="24"/>
          <w:szCs w:val="24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6C371277" wp14:editId="17CC626F">
            <wp:simplePos x="0" y="0"/>
            <wp:positionH relativeFrom="column">
              <wp:posOffset>3606165</wp:posOffset>
            </wp:positionH>
            <wp:positionV relativeFrom="paragraph">
              <wp:posOffset>684530</wp:posOffset>
            </wp:positionV>
            <wp:extent cx="2422038" cy="2906122"/>
            <wp:effectExtent l="114300" t="114300" r="149860" b="142240"/>
            <wp:wrapThrough wrapText="bothSides">
              <wp:wrapPolygon edited="0">
                <wp:start x="-1019" y="-850"/>
                <wp:lineTo x="-1019" y="22516"/>
                <wp:lineTo x="22427" y="22516"/>
                <wp:lineTo x="22767" y="19825"/>
                <wp:lineTo x="22767" y="1699"/>
                <wp:lineTo x="22427" y="-850"/>
                <wp:lineTo x="-1019" y="-850"/>
              </wp:wrapPolygon>
            </wp:wrapThrough>
            <wp:docPr id="1026" name="Picture 2" descr="https://sun9-44.userapi.com/impg/cQ0tZ6y9BfCsuDItFXtP-n4f1_w4MdrLZCLhNg/IYnGnpelCz4.jpg?size=607x1080&amp;quality=95&amp;sign=c6acac1569227ccc7ae93fe91709e13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sun9-44.userapi.com/impg/cQ0tZ6y9BfCsuDItFXtP-n4f1_w4MdrLZCLhNg/IYnGnpelCz4.jpg?size=607x1080&amp;quality=95&amp;sign=c6acac1569227ccc7ae93fe91709e13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48" b="17327"/>
                    <a:stretch/>
                  </pic:blipFill>
                  <pic:spPr bwMode="auto">
                    <a:xfrm>
                      <a:off x="0" y="0"/>
                      <a:ext cx="2423683" cy="29080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69F8" w:rsidRPr="00146CA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Мы работаем в детском саду для детей с нарушением зрения. А особенностью развития детей с нарушением зрения вне зависимости от степени и характера зрительного дефекта выступает то, что связь с окружающим миром, его познание, личностные проявления, самопознание, освоение и участие в любом виде деятельности и др. происходят на суженной сенсорной основе.</w:t>
      </w:r>
    </w:p>
    <w:p w:rsidR="00B0718A" w:rsidRPr="00146CA0" w:rsidRDefault="00B0718A" w:rsidP="000F1EC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46CA0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ab/>
      </w:r>
      <w:r w:rsidRPr="00146CA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 этой целью в нашей группе появилось многофункциональное </w:t>
      </w:r>
      <w:r w:rsidR="0077380F" w:rsidRPr="00146CA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игровое пособие </w:t>
      </w:r>
      <w:r w:rsidRPr="00146CA0">
        <w:rPr>
          <w:rFonts w:ascii="Times New Roman" w:hAnsi="Times New Roman" w:cs="Times New Roman"/>
          <w:sz w:val="24"/>
          <w:szCs w:val="24"/>
          <w:shd w:val="clear" w:color="auto" w:fill="FFFFFF"/>
        </w:rPr>
        <w:t>«Умный дом</w:t>
      </w:r>
      <w:r w:rsidR="0077380F" w:rsidRPr="00146CA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». </w:t>
      </w:r>
      <w:r w:rsidR="002669F8" w:rsidRPr="00146CA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Данное пособие подходит для детей с нарушением зрения, так как имеет большой формат, тактильные элементы, яркие детали. </w:t>
      </w:r>
      <w:r w:rsidR="0077380F" w:rsidRPr="00146CA0">
        <w:rPr>
          <w:rFonts w:ascii="Times New Roman" w:hAnsi="Times New Roman" w:cs="Times New Roman"/>
          <w:sz w:val="24"/>
          <w:szCs w:val="24"/>
          <w:shd w:val="clear" w:color="auto" w:fill="FFFFFF"/>
        </w:rPr>
        <w:t>Пособие</w:t>
      </w:r>
      <w:r w:rsidRPr="00146CA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позволяет максимально развернуть самостоятельную детскую активность, не навязывая ребенку готовых схем. Ребенок может по своему усмотрению использовать предлагаемые объекты</w:t>
      </w:r>
      <w:r w:rsidR="00AB19D1" w:rsidRPr="00146CA0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C42BC4" w:rsidRPr="00146CA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AB19D1" w:rsidRPr="00146CA0" w:rsidRDefault="00AB19D1" w:rsidP="000F1ECE">
      <w:pPr>
        <w:shd w:val="clear" w:color="auto" w:fill="FFFFFF"/>
        <w:spacing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CA0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 xml:space="preserve">Настенное панно «Умный дом» </w:t>
      </w:r>
      <w:r w:rsidRPr="00146CA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</w:t>
      </w:r>
      <w:r w:rsidR="00D76AAF" w:rsidRPr="00146C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воляет учитывать индивидуальны </w:t>
      </w:r>
      <w:r w:rsidRPr="00146C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особенности развития ребёнка, интересы. </w:t>
      </w:r>
    </w:p>
    <w:p w:rsidR="009739CA" w:rsidRPr="00146CA0" w:rsidRDefault="009739CA" w:rsidP="00C42BC4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46CA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Цель: </w:t>
      </w:r>
      <w:r w:rsidRPr="00146CA0">
        <w:rPr>
          <w:rFonts w:ascii="Times New Roman" w:hAnsi="Times New Roman" w:cs="Times New Roman"/>
          <w:sz w:val="24"/>
          <w:szCs w:val="24"/>
        </w:rPr>
        <w:t>способствовать формированию элементарных математических представлений в ходе самостоятельной игровой деятельности детей старшего дошкольного возраста</w:t>
      </w:r>
      <w:r w:rsidR="002669F8" w:rsidRPr="00146CA0">
        <w:rPr>
          <w:rFonts w:ascii="Times New Roman" w:hAnsi="Times New Roman" w:cs="Times New Roman"/>
          <w:sz w:val="24"/>
          <w:szCs w:val="24"/>
        </w:rPr>
        <w:t xml:space="preserve"> с нарушением зрения</w:t>
      </w:r>
    </w:p>
    <w:p w:rsidR="009739CA" w:rsidRPr="00146CA0" w:rsidRDefault="009739CA" w:rsidP="00C42BC4">
      <w:pPr>
        <w:spacing w:line="36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6CA0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9739CA" w:rsidRPr="00146CA0" w:rsidRDefault="009739CA" w:rsidP="000F1ECE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6CA0">
        <w:rPr>
          <w:rFonts w:ascii="Times New Roman" w:hAnsi="Times New Roman" w:cs="Times New Roman"/>
          <w:sz w:val="24"/>
          <w:szCs w:val="24"/>
        </w:rPr>
        <w:t>Продолжать знакомить с цветами спектра: красный, оранжевый, желтый, зеленый, голубой, синий, фиолетовый</w:t>
      </w:r>
    </w:p>
    <w:p w:rsidR="009739CA" w:rsidRPr="00146CA0" w:rsidRDefault="009739CA" w:rsidP="000F1ECE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6CA0">
        <w:rPr>
          <w:rFonts w:ascii="Times New Roman" w:hAnsi="Times New Roman" w:cs="Times New Roman"/>
          <w:sz w:val="24"/>
          <w:szCs w:val="24"/>
        </w:rPr>
        <w:t>Формировать умение на конкретных примерах устанавливать последовательность различных событий: что было раньше (сначала), что позже (потом), определять, какой день недели сегодня, какой был вчера, какой будет завтра.</w:t>
      </w:r>
    </w:p>
    <w:p w:rsidR="009739CA" w:rsidRPr="00146CA0" w:rsidRDefault="009739CA" w:rsidP="000F1ECE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6CA0">
        <w:rPr>
          <w:rFonts w:ascii="Times New Roman" w:hAnsi="Times New Roman" w:cs="Times New Roman"/>
          <w:sz w:val="24"/>
          <w:szCs w:val="24"/>
        </w:rPr>
        <w:t>Развивать умение планировать самостоятельную игровую деятельность на основе наглядного обозначения видов деятельности в течение дня</w:t>
      </w:r>
    </w:p>
    <w:p w:rsidR="009739CA" w:rsidRPr="00146CA0" w:rsidRDefault="009739CA" w:rsidP="000F1ECE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6CA0">
        <w:rPr>
          <w:rFonts w:ascii="Times New Roman" w:hAnsi="Times New Roman" w:cs="Times New Roman"/>
          <w:sz w:val="24"/>
          <w:szCs w:val="24"/>
        </w:rPr>
        <w:t>Совершенствовать умение считать в прямом и обратном порядке (в пределах 10), порядковым счетом.</w:t>
      </w:r>
    </w:p>
    <w:p w:rsidR="009739CA" w:rsidRPr="00146CA0" w:rsidRDefault="009739CA" w:rsidP="000F1ECE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6CA0">
        <w:rPr>
          <w:rFonts w:ascii="Times New Roman" w:hAnsi="Times New Roman" w:cs="Times New Roman"/>
          <w:sz w:val="24"/>
          <w:szCs w:val="24"/>
        </w:rPr>
        <w:t>Закрепление образа цифр от 0 до 10 с помощью зрительных анализаторов и осязания (цифры выполнены из различных материалов).</w:t>
      </w:r>
    </w:p>
    <w:p w:rsidR="009739CA" w:rsidRPr="00146CA0" w:rsidRDefault="009739CA" w:rsidP="000F1ECE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6CA0">
        <w:rPr>
          <w:rFonts w:ascii="Times New Roman" w:hAnsi="Times New Roman" w:cs="Times New Roman"/>
          <w:sz w:val="24"/>
          <w:szCs w:val="24"/>
        </w:rPr>
        <w:t xml:space="preserve">Формировать </w:t>
      </w:r>
      <w:r w:rsidR="00D76AAF" w:rsidRPr="00146CA0">
        <w:rPr>
          <w:rFonts w:ascii="Times New Roman" w:hAnsi="Times New Roman" w:cs="Times New Roman"/>
          <w:sz w:val="24"/>
          <w:szCs w:val="24"/>
        </w:rPr>
        <w:t>умение ориентироваться</w:t>
      </w:r>
      <w:r w:rsidRPr="00146CA0">
        <w:rPr>
          <w:rFonts w:ascii="Times New Roman" w:hAnsi="Times New Roman" w:cs="Times New Roman"/>
          <w:sz w:val="24"/>
          <w:szCs w:val="24"/>
        </w:rPr>
        <w:t xml:space="preserve"> на плоскости (</w:t>
      </w:r>
      <w:r w:rsidR="00D76AAF" w:rsidRPr="00146CA0">
        <w:rPr>
          <w:rFonts w:ascii="Times New Roman" w:hAnsi="Times New Roman" w:cs="Times New Roman"/>
          <w:sz w:val="24"/>
          <w:szCs w:val="24"/>
        </w:rPr>
        <w:t>справа —</w:t>
      </w:r>
      <w:r w:rsidRPr="00146CA0">
        <w:rPr>
          <w:rFonts w:ascii="Times New Roman" w:hAnsi="Times New Roman" w:cs="Times New Roman"/>
          <w:sz w:val="24"/>
          <w:szCs w:val="24"/>
        </w:rPr>
        <w:t xml:space="preserve"> слева, </w:t>
      </w:r>
      <w:r w:rsidR="00D76AAF" w:rsidRPr="00146CA0">
        <w:rPr>
          <w:rFonts w:ascii="Times New Roman" w:hAnsi="Times New Roman" w:cs="Times New Roman"/>
          <w:sz w:val="24"/>
          <w:szCs w:val="24"/>
        </w:rPr>
        <w:t>вверху —</w:t>
      </w:r>
      <w:r w:rsidRPr="00146CA0">
        <w:rPr>
          <w:rFonts w:ascii="Times New Roman" w:hAnsi="Times New Roman" w:cs="Times New Roman"/>
          <w:sz w:val="24"/>
          <w:szCs w:val="24"/>
        </w:rPr>
        <w:t xml:space="preserve"> внизу, в середине, в углу).</w:t>
      </w:r>
    </w:p>
    <w:p w:rsidR="009739CA" w:rsidRPr="00146CA0" w:rsidRDefault="009739CA" w:rsidP="000F1ECE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6CA0">
        <w:rPr>
          <w:rFonts w:ascii="Times New Roman" w:hAnsi="Times New Roman" w:cs="Times New Roman"/>
          <w:sz w:val="24"/>
          <w:szCs w:val="24"/>
        </w:rPr>
        <w:t>Развивать сенсорную координацию, моторную память, воображение, память, логическое и пространственное мышление, моторику рук.</w:t>
      </w:r>
    </w:p>
    <w:p w:rsidR="009739CA" w:rsidRPr="00146CA0" w:rsidRDefault="009739CA" w:rsidP="000F1ECE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6CA0">
        <w:rPr>
          <w:rFonts w:ascii="Times New Roman" w:hAnsi="Times New Roman" w:cs="Times New Roman"/>
          <w:sz w:val="24"/>
          <w:szCs w:val="24"/>
        </w:rPr>
        <w:t>Воспитывать самостоятельность, умение проявлять инициативу</w:t>
      </w:r>
    </w:p>
    <w:p w:rsidR="009739CA" w:rsidRPr="00146CA0" w:rsidRDefault="009739CA" w:rsidP="00146CA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6CA0">
        <w:rPr>
          <w:rFonts w:ascii="Times New Roman" w:hAnsi="Times New Roman" w:cs="Times New Roman"/>
          <w:sz w:val="24"/>
          <w:szCs w:val="24"/>
        </w:rPr>
        <w:t xml:space="preserve">Многофункциональное </w:t>
      </w:r>
      <w:r w:rsidR="00937918" w:rsidRPr="00146CA0">
        <w:rPr>
          <w:rFonts w:ascii="Times New Roman" w:hAnsi="Times New Roman" w:cs="Times New Roman"/>
          <w:sz w:val="24"/>
          <w:szCs w:val="24"/>
        </w:rPr>
        <w:t xml:space="preserve">игровое пособие </w:t>
      </w:r>
      <w:r w:rsidRPr="00146CA0">
        <w:rPr>
          <w:rFonts w:ascii="Times New Roman" w:hAnsi="Times New Roman" w:cs="Times New Roman"/>
          <w:sz w:val="24"/>
          <w:szCs w:val="24"/>
        </w:rPr>
        <w:t xml:space="preserve">«Умный дом» представляет собой настенное пособие в форме дома, части которого используются для реализации ОО «Познавательное развитие», а именно ФЭМП. Полифункциональный набор дидактических материалов и игр развивающей направленности представлен в разных частях дома. Данное пособие позволяет в </w:t>
      </w:r>
      <w:r w:rsidR="00D76AAF" w:rsidRPr="00146CA0">
        <w:rPr>
          <w:rFonts w:ascii="Times New Roman" w:hAnsi="Times New Roman" w:cs="Times New Roman"/>
          <w:sz w:val="24"/>
          <w:szCs w:val="24"/>
        </w:rPr>
        <w:t>не директивной</w:t>
      </w:r>
      <w:r w:rsidRPr="00146CA0">
        <w:rPr>
          <w:rFonts w:ascii="Times New Roman" w:hAnsi="Times New Roman" w:cs="Times New Roman"/>
          <w:sz w:val="24"/>
          <w:szCs w:val="24"/>
        </w:rPr>
        <w:t xml:space="preserve"> форме общения поддерживать индивидуальность и инициативу детей в разных видах деятельности (игровой, познавательной и др.).</w:t>
      </w:r>
    </w:p>
    <w:p w:rsidR="009739CA" w:rsidRPr="00146CA0" w:rsidRDefault="009739CA" w:rsidP="000F1EC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6CA0">
        <w:rPr>
          <w:rFonts w:ascii="Times New Roman" w:hAnsi="Times New Roman" w:cs="Times New Roman"/>
          <w:sz w:val="24"/>
          <w:szCs w:val="24"/>
        </w:rPr>
        <w:t>Игровое пособие позволяет развивать мелкую моторику, формировать основные мыслительные операции: анализ, синтез, сопоставление, а также сенсорные представления.</w:t>
      </w:r>
    </w:p>
    <w:p w:rsidR="009739CA" w:rsidRPr="00146CA0" w:rsidRDefault="009739CA" w:rsidP="000F1EC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6CA0">
        <w:rPr>
          <w:rFonts w:ascii="Times New Roman" w:hAnsi="Times New Roman" w:cs="Times New Roman"/>
          <w:sz w:val="24"/>
          <w:szCs w:val="24"/>
        </w:rPr>
        <w:t xml:space="preserve">Ценность </w:t>
      </w:r>
      <w:r w:rsidR="0077380F" w:rsidRPr="00146CA0">
        <w:rPr>
          <w:rFonts w:ascii="Times New Roman" w:hAnsi="Times New Roman" w:cs="Times New Roman"/>
          <w:sz w:val="24"/>
          <w:szCs w:val="24"/>
        </w:rPr>
        <w:t xml:space="preserve">нашего игрового пособия </w:t>
      </w:r>
      <w:r w:rsidRPr="00146CA0">
        <w:rPr>
          <w:rFonts w:ascii="Times New Roman" w:hAnsi="Times New Roman" w:cs="Times New Roman"/>
          <w:sz w:val="24"/>
          <w:szCs w:val="24"/>
        </w:rPr>
        <w:t xml:space="preserve">состоит в возможности применения </w:t>
      </w:r>
      <w:r w:rsidR="0077380F" w:rsidRPr="00146CA0">
        <w:rPr>
          <w:rFonts w:ascii="Times New Roman" w:hAnsi="Times New Roman" w:cs="Times New Roman"/>
          <w:sz w:val="24"/>
          <w:szCs w:val="24"/>
        </w:rPr>
        <w:t xml:space="preserve">его </w:t>
      </w:r>
      <w:r w:rsidRPr="00146CA0">
        <w:rPr>
          <w:rFonts w:ascii="Times New Roman" w:hAnsi="Times New Roman" w:cs="Times New Roman"/>
          <w:sz w:val="24"/>
          <w:szCs w:val="24"/>
        </w:rPr>
        <w:t xml:space="preserve">в процессе организации </w:t>
      </w:r>
      <w:proofErr w:type="spellStart"/>
      <w:r w:rsidRPr="00146CA0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146CA0">
        <w:rPr>
          <w:rFonts w:ascii="Times New Roman" w:hAnsi="Times New Roman" w:cs="Times New Roman"/>
          <w:sz w:val="24"/>
          <w:szCs w:val="24"/>
        </w:rPr>
        <w:t>-образовательного процесса с детьми старшего дошкольного возраста по закреплению знаний детей о счете, цифрах, геометрических фигурах, временных представлениях, сенсорных эталонах.</w:t>
      </w:r>
      <w:r w:rsidR="0077380F" w:rsidRPr="00146CA0">
        <w:rPr>
          <w:rFonts w:ascii="Times New Roman" w:hAnsi="Times New Roman" w:cs="Times New Roman"/>
          <w:sz w:val="24"/>
          <w:szCs w:val="24"/>
        </w:rPr>
        <w:t xml:space="preserve"> Так как самостоятельная деятельность детей не должна регламентироваться педагогом, то данное пособие позволяет </w:t>
      </w:r>
      <w:r w:rsidR="0077380F" w:rsidRPr="00146CA0">
        <w:rPr>
          <w:rFonts w:ascii="Times New Roman" w:hAnsi="Times New Roman" w:cs="Times New Roman"/>
          <w:sz w:val="24"/>
          <w:szCs w:val="24"/>
        </w:rPr>
        <w:lastRenderedPageBreak/>
        <w:t>педагогу не руководить ребенком, а уважать его интересы, индивидуальные особенности развития. Наблюдать, а не вмешиваться. Не навязывать темп выполнения, не предлагать способов решения, не оценивать шаги к его выполнению, не подталкивать к правильному решению, не предлагать его в случае затруднения. </w:t>
      </w:r>
    </w:p>
    <w:p w:rsidR="009739CA" w:rsidRPr="00146CA0" w:rsidRDefault="009739CA" w:rsidP="000F1EC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6CA0">
        <w:rPr>
          <w:rFonts w:ascii="Times New Roman" w:hAnsi="Times New Roman" w:cs="Times New Roman"/>
          <w:b/>
          <w:sz w:val="24"/>
          <w:szCs w:val="24"/>
        </w:rPr>
        <w:t>Целевая аудитория:</w:t>
      </w:r>
      <w:r w:rsidRPr="00146CA0">
        <w:rPr>
          <w:rFonts w:ascii="Times New Roman" w:hAnsi="Times New Roman" w:cs="Times New Roman"/>
          <w:sz w:val="24"/>
          <w:szCs w:val="24"/>
        </w:rPr>
        <w:t xml:space="preserve"> игровое пособие предназначено для детей старшего дошкольного возраста.</w:t>
      </w:r>
    </w:p>
    <w:p w:rsidR="009739CA" w:rsidRPr="00146CA0" w:rsidRDefault="009739CA" w:rsidP="000F1ECE">
      <w:pPr>
        <w:spacing w:line="36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46CA0">
        <w:rPr>
          <w:rFonts w:ascii="Times New Roman" w:hAnsi="Times New Roman" w:cs="Times New Roman"/>
          <w:b/>
          <w:i/>
          <w:sz w:val="24"/>
          <w:szCs w:val="24"/>
        </w:rPr>
        <w:t>Игровое пособие «Умный дом» содержит следующие развивающие игры-задания:</w:t>
      </w:r>
    </w:p>
    <w:p w:rsidR="009739CA" w:rsidRPr="00146CA0" w:rsidRDefault="009739CA" w:rsidP="000F1EC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6CA0">
        <w:rPr>
          <w:rFonts w:ascii="Times New Roman" w:hAnsi="Times New Roman" w:cs="Times New Roman"/>
          <w:b/>
          <w:sz w:val="24"/>
          <w:szCs w:val="24"/>
        </w:rPr>
        <w:t>1.Основные цвета спектра и дни недели (крыша дома)</w:t>
      </w:r>
      <w:r w:rsidR="006F4D9E" w:rsidRPr="00146CA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739CA" w:rsidRPr="00146CA0" w:rsidRDefault="009739CA" w:rsidP="000F1EC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6CA0">
        <w:rPr>
          <w:rFonts w:ascii="Times New Roman" w:hAnsi="Times New Roman" w:cs="Times New Roman"/>
          <w:sz w:val="24"/>
          <w:szCs w:val="24"/>
        </w:rPr>
        <w:t>Используется для закрепления знаний об основных цветах спектра, а также для наглядного обозначения дней недели.</w:t>
      </w:r>
    </w:p>
    <w:p w:rsidR="009739CA" w:rsidRPr="00146CA0" w:rsidRDefault="009739CA" w:rsidP="000F1EC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6CA0">
        <w:rPr>
          <w:rFonts w:ascii="Times New Roman" w:hAnsi="Times New Roman" w:cs="Times New Roman"/>
          <w:b/>
          <w:sz w:val="24"/>
          <w:szCs w:val="24"/>
        </w:rPr>
        <w:t>2.Распорядок дня для детей (крыша дома)</w:t>
      </w:r>
    </w:p>
    <w:p w:rsidR="009739CA" w:rsidRPr="00146CA0" w:rsidRDefault="009739CA" w:rsidP="000F1EC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6CA0">
        <w:rPr>
          <w:rFonts w:ascii="Times New Roman" w:hAnsi="Times New Roman" w:cs="Times New Roman"/>
          <w:sz w:val="24"/>
          <w:szCs w:val="24"/>
        </w:rPr>
        <w:t>Используется для наглядного обозначения видов деятельности детей в течение дня.</w:t>
      </w:r>
      <w:r w:rsidR="00615EB2" w:rsidRPr="00146CA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615EB2" w:rsidRPr="00146CA0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326D6639" wp14:editId="7C65714C">
            <wp:extent cx="5940425" cy="2411095"/>
            <wp:effectExtent l="133350" t="133350" r="155575" b="160655"/>
            <wp:docPr id="2050" name="Picture 2" descr="https://sun9-15.userapi.com/impg/dM172p_dGFHyud_nvBeuJN0SlmYXoTMnnLJrDw/b7DKzdf9uV0.jpg?size=1280x720&amp;quality=95&amp;sign=94fb4df5585329cced715aa72dc729f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sun9-15.userapi.com/impg/dM172p_dGFHyud_nvBeuJN0SlmYXoTMnnLJrDw/b7DKzdf9uV0.jpg?size=1280x720&amp;quality=95&amp;sign=94fb4df5585329cced715aa72dc729f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69" r="16722" b="10934"/>
                    <a:stretch/>
                  </pic:blipFill>
                  <pic:spPr bwMode="auto">
                    <a:xfrm>
                      <a:off x="0" y="0"/>
                      <a:ext cx="5940425" cy="24110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9739CA" w:rsidRPr="00146CA0" w:rsidRDefault="009739CA" w:rsidP="000F1EC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6CA0">
        <w:rPr>
          <w:rFonts w:ascii="Times New Roman" w:hAnsi="Times New Roman" w:cs="Times New Roman"/>
          <w:b/>
          <w:sz w:val="24"/>
          <w:szCs w:val="24"/>
        </w:rPr>
        <w:t>3.Тактильные цифры</w:t>
      </w:r>
      <w:r w:rsidR="006F4D9E" w:rsidRPr="00146CA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7380F" w:rsidRPr="00146CA0" w:rsidRDefault="009739CA" w:rsidP="000F1EC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6CA0">
        <w:rPr>
          <w:rFonts w:ascii="Times New Roman" w:hAnsi="Times New Roman" w:cs="Times New Roman"/>
          <w:sz w:val="24"/>
          <w:szCs w:val="24"/>
        </w:rPr>
        <w:t xml:space="preserve">Используется для </w:t>
      </w:r>
      <w:r w:rsidR="006F4D9E" w:rsidRPr="00146CA0">
        <w:rPr>
          <w:rFonts w:ascii="Times New Roman" w:hAnsi="Times New Roman" w:cs="Times New Roman"/>
          <w:sz w:val="24"/>
          <w:szCs w:val="24"/>
        </w:rPr>
        <w:t xml:space="preserve">закрепления образа цифр от 0 до 10 с помощью зрительных анализаторов и осязания (цифры выполнены из различных материалов), </w:t>
      </w:r>
      <w:r w:rsidRPr="00146CA0">
        <w:rPr>
          <w:rFonts w:ascii="Times New Roman" w:hAnsi="Times New Roman" w:cs="Times New Roman"/>
          <w:sz w:val="24"/>
          <w:szCs w:val="24"/>
        </w:rPr>
        <w:t>закрепления знаний порядковом, обратном счете, расположения чисел в натуральном ряду.</w:t>
      </w:r>
      <w:r w:rsidR="00615EB2" w:rsidRPr="00146CA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9739CA" w:rsidRPr="00146CA0" w:rsidRDefault="009739CA" w:rsidP="000F1EC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6CA0">
        <w:rPr>
          <w:rFonts w:ascii="Times New Roman" w:hAnsi="Times New Roman" w:cs="Times New Roman"/>
          <w:b/>
          <w:sz w:val="24"/>
          <w:szCs w:val="24"/>
        </w:rPr>
        <w:t>4.Геоборд (основная часть дома)</w:t>
      </w:r>
      <w:r w:rsidR="006F4D9E" w:rsidRPr="00146CA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15EB2" w:rsidRPr="00146CA0" w:rsidRDefault="009739CA" w:rsidP="000F1EC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6CA0">
        <w:rPr>
          <w:rFonts w:ascii="Times New Roman" w:hAnsi="Times New Roman" w:cs="Times New Roman"/>
          <w:bCs/>
          <w:sz w:val="24"/>
          <w:szCs w:val="24"/>
        </w:rPr>
        <w:t xml:space="preserve">Игра с </w:t>
      </w:r>
      <w:proofErr w:type="spellStart"/>
      <w:r w:rsidRPr="00146CA0">
        <w:rPr>
          <w:rFonts w:ascii="Times New Roman" w:hAnsi="Times New Roman" w:cs="Times New Roman"/>
          <w:bCs/>
          <w:sz w:val="24"/>
          <w:szCs w:val="24"/>
        </w:rPr>
        <w:t>геобордом</w:t>
      </w:r>
      <w:proofErr w:type="spellEnd"/>
      <w:r w:rsidRPr="00146CA0">
        <w:rPr>
          <w:rFonts w:ascii="Times New Roman" w:hAnsi="Times New Roman" w:cs="Times New Roman"/>
          <w:sz w:val="24"/>
          <w:szCs w:val="24"/>
        </w:rPr>
        <w:t xml:space="preserve"> заключается в натягивании на колышки цветных </w:t>
      </w:r>
      <w:r w:rsidRPr="00146CA0">
        <w:rPr>
          <w:rFonts w:ascii="Times New Roman" w:hAnsi="Times New Roman" w:cs="Times New Roman"/>
          <w:bCs/>
          <w:sz w:val="24"/>
          <w:szCs w:val="24"/>
        </w:rPr>
        <w:t>резинок</w:t>
      </w:r>
      <w:r w:rsidRPr="00146CA0">
        <w:rPr>
          <w:rFonts w:ascii="Times New Roman" w:hAnsi="Times New Roman" w:cs="Times New Roman"/>
          <w:sz w:val="24"/>
          <w:szCs w:val="24"/>
        </w:rPr>
        <w:t xml:space="preserve"> для получения всевозможных силуэтных изображений – букв, цифр, геометрических фигур, сюжетных </w:t>
      </w:r>
      <w:r w:rsidRPr="00146CA0">
        <w:rPr>
          <w:rFonts w:ascii="Times New Roman" w:hAnsi="Times New Roman" w:cs="Times New Roman"/>
          <w:sz w:val="24"/>
          <w:szCs w:val="24"/>
        </w:rPr>
        <w:lastRenderedPageBreak/>
        <w:t xml:space="preserve">картинок. </w:t>
      </w:r>
      <w:r w:rsidR="00403281" w:rsidRPr="00146CA0">
        <w:rPr>
          <w:rFonts w:ascii="Times New Roman" w:hAnsi="Times New Roman" w:cs="Times New Roman"/>
          <w:sz w:val="24"/>
          <w:szCs w:val="24"/>
        </w:rPr>
        <w:t>В первом варианте ребенок делает изображение по готовой схеме. Во втором варианте р</w:t>
      </w:r>
      <w:r w:rsidRPr="00146CA0">
        <w:rPr>
          <w:rFonts w:ascii="Times New Roman" w:hAnsi="Times New Roman" w:cs="Times New Roman"/>
          <w:sz w:val="24"/>
          <w:szCs w:val="24"/>
        </w:rPr>
        <w:t xml:space="preserve">ебенок </w:t>
      </w:r>
      <w:r w:rsidR="00403281" w:rsidRPr="00146CA0">
        <w:rPr>
          <w:rFonts w:ascii="Times New Roman" w:hAnsi="Times New Roman" w:cs="Times New Roman"/>
          <w:sz w:val="24"/>
          <w:szCs w:val="24"/>
        </w:rPr>
        <w:t>придумывает</w:t>
      </w:r>
      <w:r w:rsidRPr="00146CA0">
        <w:rPr>
          <w:rFonts w:ascii="Times New Roman" w:hAnsi="Times New Roman" w:cs="Times New Roman"/>
          <w:sz w:val="24"/>
          <w:szCs w:val="24"/>
        </w:rPr>
        <w:t xml:space="preserve"> свое собственное изображение.</w:t>
      </w:r>
      <w:r w:rsidR="00615EB2" w:rsidRPr="00146CA0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593D6396" wp14:editId="232253CD">
            <wp:simplePos x="0" y="0"/>
            <wp:positionH relativeFrom="margin">
              <wp:posOffset>451485</wp:posOffset>
            </wp:positionH>
            <wp:positionV relativeFrom="paragraph">
              <wp:posOffset>114300</wp:posOffset>
            </wp:positionV>
            <wp:extent cx="5074920" cy="3007995"/>
            <wp:effectExtent l="114300" t="114300" r="125730" b="154305"/>
            <wp:wrapThrough wrapText="bothSides">
              <wp:wrapPolygon edited="0">
                <wp:start x="-486" y="-821"/>
                <wp:lineTo x="-486" y="22571"/>
                <wp:lineTo x="22054" y="22571"/>
                <wp:lineTo x="21973" y="-821"/>
                <wp:lineTo x="-486" y="-821"/>
              </wp:wrapPolygon>
            </wp:wrapThrough>
            <wp:docPr id="6146" name="Picture 2" descr="https://sun9-30.userapi.com/impg/mrcMWyABArUoPUHvq97szABd7BzE_IFk2Xuzwg/m19QMMS7fm0.jpg?size=1280x720&amp;quality=95&amp;sign=03ab4940d4f353ff90f41a01d39349d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https://sun9-30.userapi.com/impg/mrcMWyABArUoPUHvq97szABd7BzE_IFk2Xuzwg/m19QMMS7fm0.jpg?size=1280x720&amp;quality=95&amp;sign=03ab4940d4f353ff90f41a01d39349d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0" t="34249" r="26970"/>
                    <a:stretch/>
                  </pic:blipFill>
                  <pic:spPr bwMode="auto">
                    <a:xfrm>
                      <a:off x="0" y="0"/>
                      <a:ext cx="5074920" cy="30079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39CA" w:rsidRPr="00146CA0" w:rsidRDefault="009739CA" w:rsidP="000F1EC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6CA0">
        <w:rPr>
          <w:rFonts w:ascii="Times New Roman" w:hAnsi="Times New Roman" w:cs="Times New Roman"/>
          <w:b/>
          <w:sz w:val="24"/>
          <w:szCs w:val="24"/>
        </w:rPr>
        <w:t>5.Пентамино (для детей подготовительной к школе группы) (основная часть дома)</w:t>
      </w:r>
    </w:p>
    <w:p w:rsidR="00356146" w:rsidRPr="00EF4E01" w:rsidRDefault="00EF4E01" w:rsidP="000F1ECE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46CA0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6332DD18" wp14:editId="3158D748">
            <wp:simplePos x="0" y="0"/>
            <wp:positionH relativeFrom="margin">
              <wp:posOffset>3337560</wp:posOffset>
            </wp:positionH>
            <wp:positionV relativeFrom="paragraph">
              <wp:posOffset>2832100</wp:posOffset>
            </wp:positionV>
            <wp:extent cx="2986405" cy="1943735"/>
            <wp:effectExtent l="114300" t="114300" r="99695" b="151765"/>
            <wp:wrapThrough wrapText="bothSides">
              <wp:wrapPolygon edited="0">
                <wp:start x="-827" y="-1270"/>
                <wp:lineTo x="-827" y="23075"/>
                <wp:lineTo x="22183" y="23075"/>
                <wp:lineTo x="22183" y="-1270"/>
                <wp:lineTo x="-827" y="-1270"/>
              </wp:wrapPolygon>
            </wp:wrapThrough>
            <wp:docPr id="11268" name="Picture 4" descr="https://sun9-51.userapi.com/impg/_Kdj476zhOPbqGaW3gO9TaTv8-TylzWWbOtKeg/OdJPTwN4aLg.jpg?size=607x1080&amp;quality=95&amp;sign=71752e16e538d2e6e9d6ec643894d1e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 descr="https://sun9-51.userapi.com/impg/_Kdj476zhOPbqGaW3gO9TaTv8-TylzWWbOtKeg/OdJPTwN4aLg.jpg?size=607x1080&amp;quality=95&amp;sign=71752e16e538d2e6e9d6ec643894d1e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156" r="55152" b="40436"/>
                    <a:stretch/>
                  </pic:blipFill>
                  <pic:spPr bwMode="auto">
                    <a:xfrm>
                      <a:off x="0" y="0"/>
                      <a:ext cx="2986405" cy="19437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E3A" w:rsidRPr="00146CA0">
        <w:rPr>
          <w:rFonts w:ascii="Times New Roman" w:hAnsi="Times New Roman" w:cs="Times New Roman"/>
          <w:b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8900A52" wp14:editId="58E8B717">
            <wp:simplePos x="0" y="0"/>
            <wp:positionH relativeFrom="column">
              <wp:posOffset>55245</wp:posOffset>
            </wp:positionH>
            <wp:positionV relativeFrom="paragraph">
              <wp:posOffset>338455</wp:posOffset>
            </wp:positionV>
            <wp:extent cx="2712720" cy="2068830"/>
            <wp:effectExtent l="133350" t="114300" r="144780" b="140970"/>
            <wp:wrapThrough wrapText="bothSides">
              <wp:wrapPolygon edited="0">
                <wp:start x="-758" y="-1193"/>
                <wp:lineTo x="-1062" y="-796"/>
                <wp:lineTo x="-910" y="22873"/>
                <wp:lineTo x="22298" y="22873"/>
                <wp:lineTo x="22601" y="21481"/>
                <wp:lineTo x="22601" y="2387"/>
                <wp:lineTo x="22298" y="-1193"/>
                <wp:lineTo x="-758" y="-1193"/>
              </wp:wrapPolygon>
            </wp:wrapThrough>
            <wp:docPr id="8194" name="Picture 2" descr="https://sun9-66.userapi.com/impg/RsWGnVA20w3cuL6hVkVDc8pjcTKodb8pw-XKhA/aoBGa-EjoXs.jpg?size=1280x720&amp;quality=95&amp;sign=c0f57bc9c8130d565954c44c7a6f7f6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https://sun9-66.userapi.com/impg/RsWGnVA20w3cuL6hVkVDc8pjcTKodb8pw-XKhA/aoBGa-EjoXs.jpg?size=1280x720&amp;quality=95&amp;sign=c0f57bc9c8130d565954c44c7a6f7f6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31" t="5307" r="22448"/>
                    <a:stretch/>
                  </pic:blipFill>
                  <pic:spPr bwMode="auto">
                    <a:xfrm>
                      <a:off x="0" y="0"/>
                      <a:ext cx="2712720" cy="20688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6535" w:rsidRPr="00146CA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Игровой набор «Пентамино» состоит из 12 разных по форме, но равных по площади элементов. Каждый элемент состоит из пяти равных квадратов. При решении задач и головоломок фигурки можно вертеть и переворачивать. Пентамино развивает абстрактное и оперативное мышление, геометрическое и пространственное воображение, комбинаторные способности, воспитывает настойчивость и терпение, учит определять, создавать, анализировать. Кроме того, пентамино развивает мелкую моторику и координацию движений.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9739CA" w:rsidRPr="00146CA0">
        <w:rPr>
          <w:rFonts w:ascii="Times New Roman" w:hAnsi="Times New Roman" w:cs="Times New Roman"/>
          <w:b/>
          <w:sz w:val="24"/>
          <w:szCs w:val="24"/>
        </w:rPr>
        <w:t>6.Танграмм (основная часть дома)</w:t>
      </w:r>
      <w:r w:rsidR="003731C0" w:rsidRPr="00146CA0">
        <w:rPr>
          <w:rFonts w:ascii="Times New Roman" w:hAnsi="Times New Roman" w:cs="Times New Roman"/>
          <w:b/>
          <w:sz w:val="24"/>
          <w:szCs w:val="24"/>
        </w:rPr>
        <w:t xml:space="preserve"> на </w:t>
      </w:r>
      <w:proofErr w:type="spellStart"/>
      <w:r w:rsidR="003731C0" w:rsidRPr="00146CA0">
        <w:rPr>
          <w:rFonts w:ascii="Times New Roman" w:hAnsi="Times New Roman" w:cs="Times New Roman"/>
          <w:b/>
          <w:sz w:val="24"/>
          <w:szCs w:val="24"/>
        </w:rPr>
        <w:t>фланелеграфе</w:t>
      </w:r>
      <w:proofErr w:type="spellEnd"/>
      <w:r w:rsidR="003731C0" w:rsidRPr="00146CA0">
        <w:rPr>
          <w:rFonts w:ascii="Times New Roman" w:hAnsi="Times New Roman" w:cs="Times New Roman"/>
          <w:b/>
          <w:sz w:val="24"/>
          <w:szCs w:val="24"/>
        </w:rPr>
        <w:t xml:space="preserve"> и на магнитной основе</w:t>
      </w:r>
      <w:r w:rsidR="00356146" w:rsidRPr="00146CA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739CA" w:rsidRPr="00146CA0" w:rsidRDefault="009739CA" w:rsidP="00A06B8A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6CA0">
        <w:rPr>
          <w:rFonts w:ascii="Times New Roman" w:hAnsi="Times New Roman" w:cs="Times New Roman"/>
          <w:sz w:val="24"/>
          <w:szCs w:val="24"/>
        </w:rPr>
        <w:t xml:space="preserve">Из семи геометрических фигур на плоскости необходимо построить нечто, заданное схемой. Это может быть фигурка человека или животного, растений, каких-то </w:t>
      </w:r>
      <w:r w:rsidRPr="00146CA0">
        <w:rPr>
          <w:rFonts w:ascii="Times New Roman" w:hAnsi="Times New Roman" w:cs="Times New Roman"/>
          <w:sz w:val="24"/>
          <w:szCs w:val="24"/>
        </w:rPr>
        <w:lastRenderedPageBreak/>
        <w:t>бытовых предметов, игрушек, а дошкольникам постарше можно предложить построить цифры и буквы.</w:t>
      </w:r>
      <w:r w:rsidR="00826535" w:rsidRPr="00146CA0">
        <w:rPr>
          <w:rFonts w:ascii="Times New Roman" w:hAnsi="Times New Roman" w:cs="Times New Roman"/>
          <w:sz w:val="24"/>
          <w:szCs w:val="24"/>
        </w:rPr>
        <w:t xml:space="preserve"> Детали игры выполнены из фетра для развития у детей тактильных ощущений.</w:t>
      </w:r>
    </w:p>
    <w:p w:rsidR="009739CA" w:rsidRPr="00146CA0" w:rsidRDefault="009739CA" w:rsidP="000F1EC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6CA0">
        <w:rPr>
          <w:rFonts w:ascii="Times New Roman" w:hAnsi="Times New Roman" w:cs="Times New Roman"/>
          <w:b/>
          <w:sz w:val="24"/>
          <w:szCs w:val="24"/>
        </w:rPr>
        <w:t>7.Магнитная доска для составления примеров (основная часть дома)</w:t>
      </w:r>
      <w:r w:rsidR="00356146" w:rsidRPr="00146CA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739CA" w:rsidRPr="00146CA0" w:rsidRDefault="009739CA" w:rsidP="000F1EC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6CA0">
        <w:rPr>
          <w:rFonts w:ascii="Times New Roman" w:hAnsi="Times New Roman" w:cs="Times New Roman"/>
          <w:sz w:val="24"/>
          <w:szCs w:val="24"/>
        </w:rPr>
        <w:t>С помощью магнитных цифр и знаков можно выкладывать примеры, неравенства, а также решать простые логические задачки.</w:t>
      </w:r>
      <w:r w:rsidR="00A06B8A" w:rsidRPr="00146CA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356146" w:rsidRPr="00146CA0" w:rsidRDefault="0015197A" w:rsidP="000F1EC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6CA0">
        <w:rPr>
          <w:rFonts w:ascii="Times New Roman" w:hAnsi="Times New Roman" w:cs="Times New Roman"/>
          <w:b/>
          <w:sz w:val="24"/>
          <w:szCs w:val="24"/>
        </w:rPr>
        <w:t>8. Магнитная доска для составления изображений из геометрических фигур</w:t>
      </w:r>
    </w:p>
    <w:p w:rsidR="0015197A" w:rsidRPr="00146CA0" w:rsidRDefault="00146CA0" w:rsidP="000F1EC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6CA0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2F67DADE" wp14:editId="3E444BB1">
            <wp:simplePos x="0" y="0"/>
            <wp:positionH relativeFrom="column">
              <wp:posOffset>3514725</wp:posOffset>
            </wp:positionH>
            <wp:positionV relativeFrom="paragraph">
              <wp:posOffset>355600</wp:posOffset>
            </wp:positionV>
            <wp:extent cx="2524125" cy="1631315"/>
            <wp:effectExtent l="114300" t="114300" r="142875" b="140335"/>
            <wp:wrapThrough wrapText="bothSides">
              <wp:wrapPolygon edited="0">
                <wp:start x="-978" y="-1513"/>
                <wp:lineTo x="-978" y="23206"/>
                <wp:lineTo x="22497" y="23206"/>
                <wp:lineTo x="22660" y="3027"/>
                <wp:lineTo x="22334" y="-1513"/>
                <wp:lineTo x="-978" y="-1513"/>
              </wp:wrapPolygon>
            </wp:wrapThrough>
            <wp:docPr id="13314" name="Picture 2" descr="https://sun9-86.userapi.com/impg/lvTtQbkjqulIys-ra6zG0xhlpvvq2jo6LRNDjg/18g18YD8Nvg.jpg?size=1280x720&amp;quality=95&amp;sign=f5197047f107183ebd312c0899f70eb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https://sun9-86.userapi.com/impg/lvTtQbkjqulIys-ra6zG0xhlpvvq2jo6LRNDjg/18g18YD8Nvg.jpg?size=1280x720&amp;quality=95&amp;sign=f5197047f107183ebd312c0899f70eb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6" t="3917" r="17450" b="6382"/>
                    <a:stretch/>
                  </pic:blipFill>
                  <pic:spPr bwMode="auto">
                    <a:xfrm>
                      <a:off x="0" y="0"/>
                      <a:ext cx="2524125" cy="16313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146" w:rsidRPr="00146CA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B03CD" w:rsidRPr="00146CA0">
        <w:rPr>
          <w:rFonts w:ascii="Times New Roman" w:hAnsi="Times New Roman" w:cs="Times New Roman"/>
          <w:sz w:val="24"/>
          <w:szCs w:val="24"/>
        </w:rPr>
        <w:tab/>
      </w:r>
      <w:r w:rsidR="0015197A" w:rsidRPr="00146CA0">
        <w:rPr>
          <w:rFonts w:ascii="Times New Roman" w:hAnsi="Times New Roman" w:cs="Times New Roman"/>
          <w:sz w:val="24"/>
          <w:szCs w:val="24"/>
        </w:rPr>
        <w:t>С помощью геометрических фигур дети создают любое изображение, предметы</w:t>
      </w:r>
    </w:p>
    <w:p w:rsidR="009739CA" w:rsidRPr="00146CA0" w:rsidRDefault="009739CA" w:rsidP="000F1EC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6CA0">
        <w:rPr>
          <w:rFonts w:ascii="Times New Roman" w:hAnsi="Times New Roman" w:cs="Times New Roman"/>
          <w:b/>
          <w:sz w:val="24"/>
          <w:szCs w:val="24"/>
        </w:rPr>
        <w:t>Руководство игровой деятельностью</w:t>
      </w:r>
    </w:p>
    <w:p w:rsidR="009739CA" w:rsidRPr="00146CA0" w:rsidRDefault="009739CA" w:rsidP="000F1EC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6CA0">
        <w:rPr>
          <w:rFonts w:ascii="Times New Roman" w:hAnsi="Times New Roman" w:cs="Times New Roman"/>
          <w:sz w:val="24"/>
          <w:szCs w:val="24"/>
        </w:rPr>
        <w:tab/>
        <w:t xml:space="preserve">На начальном этапе могут быть использованы приёмы прямого руководства т.е. включение педагога в игру, принятие на себя роли. Далее применяются приёмы косвенного руководства, </w:t>
      </w:r>
      <w:proofErr w:type="gramStart"/>
      <w:r w:rsidRPr="00146CA0">
        <w:rPr>
          <w:rFonts w:ascii="Times New Roman" w:hAnsi="Times New Roman" w:cs="Times New Roman"/>
          <w:sz w:val="24"/>
          <w:szCs w:val="24"/>
        </w:rPr>
        <w:t>например</w:t>
      </w:r>
      <w:proofErr w:type="gramEnd"/>
      <w:r w:rsidRPr="00146CA0">
        <w:rPr>
          <w:rFonts w:ascii="Times New Roman" w:hAnsi="Times New Roman" w:cs="Times New Roman"/>
          <w:sz w:val="24"/>
          <w:szCs w:val="24"/>
        </w:rPr>
        <w:t>:</w:t>
      </w:r>
    </w:p>
    <w:p w:rsidR="009739CA" w:rsidRPr="00146CA0" w:rsidRDefault="009739CA" w:rsidP="000F1ECE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6CA0">
        <w:rPr>
          <w:rFonts w:ascii="Times New Roman" w:hAnsi="Times New Roman" w:cs="Times New Roman"/>
          <w:sz w:val="24"/>
          <w:szCs w:val="24"/>
        </w:rPr>
        <w:t>Проблемные ситуации (один участник выкладывает пример на магнитной доске, а второй участник должен найти ошибку)</w:t>
      </w:r>
    </w:p>
    <w:p w:rsidR="009739CA" w:rsidRPr="00146CA0" w:rsidRDefault="009739CA" w:rsidP="000F1ECE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6CA0">
        <w:rPr>
          <w:rFonts w:ascii="Times New Roman" w:hAnsi="Times New Roman" w:cs="Times New Roman"/>
          <w:sz w:val="24"/>
          <w:szCs w:val="24"/>
        </w:rPr>
        <w:t xml:space="preserve">Игра-соревнование (кто быстрее выложит узор из </w:t>
      </w:r>
      <w:proofErr w:type="spellStart"/>
      <w:r w:rsidRPr="00146CA0">
        <w:rPr>
          <w:rFonts w:ascii="Times New Roman" w:hAnsi="Times New Roman" w:cs="Times New Roman"/>
          <w:sz w:val="24"/>
          <w:szCs w:val="24"/>
        </w:rPr>
        <w:t>резиночек</w:t>
      </w:r>
      <w:proofErr w:type="spellEnd"/>
      <w:r w:rsidRPr="00146CA0">
        <w:rPr>
          <w:rFonts w:ascii="Times New Roman" w:hAnsi="Times New Roman" w:cs="Times New Roman"/>
          <w:sz w:val="24"/>
          <w:szCs w:val="24"/>
        </w:rPr>
        <w:t xml:space="preserve">? Или кто скорее найдет цифру по описанию? </w:t>
      </w:r>
      <w:proofErr w:type="spellStart"/>
      <w:r w:rsidRPr="00146CA0">
        <w:rPr>
          <w:rFonts w:ascii="Times New Roman" w:hAnsi="Times New Roman" w:cs="Times New Roman"/>
          <w:sz w:val="24"/>
          <w:szCs w:val="24"/>
        </w:rPr>
        <w:t>И.т.д</w:t>
      </w:r>
      <w:proofErr w:type="spellEnd"/>
      <w:r w:rsidRPr="00146CA0">
        <w:rPr>
          <w:rFonts w:ascii="Times New Roman" w:hAnsi="Times New Roman" w:cs="Times New Roman"/>
          <w:sz w:val="24"/>
          <w:szCs w:val="24"/>
        </w:rPr>
        <w:t>.)</w:t>
      </w:r>
    </w:p>
    <w:p w:rsidR="009739CA" w:rsidRPr="00146CA0" w:rsidRDefault="009739CA" w:rsidP="000F1ECE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6CA0">
        <w:rPr>
          <w:rFonts w:ascii="Times New Roman" w:hAnsi="Times New Roman" w:cs="Times New Roman"/>
          <w:sz w:val="24"/>
          <w:szCs w:val="24"/>
        </w:rPr>
        <w:t>Игровая ситуация (например, «Лесная школа: учим животных математике»)</w:t>
      </w:r>
    </w:p>
    <w:p w:rsidR="009739CA" w:rsidRPr="00146CA0" w:rsidRDefault="009739CA" w:rsidP="000F1ECE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6CA0">
        <w:rPr>
          <w:rFonts w:ascii="Times New Roman" w:hAnsi="Times New Roman" w:cs="Times New Roman"/>
          <w:sz w:val="24"/>
          <w:szCs w:val="24"/>
        </w:rPr>
        <w:t>Поддержание инициативы ребенка, например, нового варианта игры</w:t>
      </w:r>
    </w:p>
    <w:p w:rsidR="0015197A" w:rsidRPr="00146CA0" w:rsidRDefault="009739CA" w:rsidP="000F1ECE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6CA0">
        <w:rPr>
          <w:rFonts w:ascii="Times New Roman" w:hAnsi="Times New Roman" w:cs="Times New Roman"/>
          <w:sz w:val="24"/>
          <w:szCs w:val="24"/>
        </w:rPr>
        <w:t>Сюрпризный момент (например, появилась новая схема для игры «</w:t>
      </w:r>
      <w:proofErr w:type="spellStart"/>
      <w:r w:rsidRPr="00146CA0">
        <w:rPr>
          <w:rFonts w:ascii="Times New Roman" w:hAnsi="Times New Roman" w:cs="Times New Roman"/>
          <w:sz w:val="24"/>
          <w:szCs w:val="24"/>
        </w:rPr>
        <w:t>Танграмм</w:t>
      </w:r>
      <w:proofErr w:type="spellEnd"/>
      <w:r w:rsidRPr="00146CA0">
        <w:rPr>
          <w:rFonts w:ascii="Times New Roman" w:hAnsi="Times New Roman" w:cs="Times New Roman"/>
          <w:sz w:val="24"/>
          <w:szCs w:val="24"/>
        </w:rPr>
        <w:t>»)</w:t>
      </w:r>
    </w:p>
    <w:p w:rsidR="00AB19D1" w:rsidRPr="00146CA0" w:rsidRDefault="0015197A" w:rsidP="000F1EC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6CA0">
        <w:rPr>
          <w:rFonts w:ascii="Times New Roman" w:hAnsi="Times New Roman" w:cs="Times New Roman"/>
          <w:b/>
          <w:sz w:val="24"/>
          <w:szCs w:val="24"/>
        </w:rPr>
        <w:t>Вывод</w:t>
      </w:r>
    </w:p>
    <w:p w:rsidR="0015197A" w:rsidRPr="00146CA0" w:rsidRDefault="0015197A" w:rsidP="000F1EC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6CA0">
        <w:rPr>
          <w:rFonts w:ascii="Times New Roman" w:hAnsi="Times New Roman" w:cs="Times New Roman"/>
          <w:sz w:val="24"/>
          <w:szCs w:val="24"/>
        </w:rPr>
        <w:t>Результативность применения игрового пособия очевидна и имеет только положительные аспекты. У детей развивается внимание, память, мелкая моторика, мышление и речь, зрительное и слуховое восприятие. Дети становятся более инициативными, самостоятельными, общительными, как в игровой, так и в познавательной видах деятельности.</w:t>
      </w:r>
    </w:p>
    <w:p w:rsidR="00356146" w:rsidRPr="00146CA0" w:rsidRDefault="00356146" w:rsidP="000F1EC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sectPr w:rsidR="00356146" w:rsidRPr="00146CA0" w:rsidSect="00072B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AE5029"/>
    <w:multiLevelType w:val="hybridMultilevel"/>
    <w:tmpl w:val="F080FD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CB360F"/>
    <w:multiLevelType w:val="hybridMultilevel"/>
    <w:tmpl w:val="29B671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18A"/>
    <w:rsid w:val="00066A53"/>
    <w:rsid w:val="00072B9B"/>
    <w:rsid w:val="000F1ECE"/>
    <w:rsid w:val="0012243D"/>
    <w:rsid w:val="00146CA0"/>
    <w:rsid w:val="0015197A"/>
    <w:rsid w:val="001E13B6"/>
    <w:rsid w:val="002669F8"/>
    <w:rsid w:val="00356146"/>
    <w:rsid w:val="003731C0"/>
    <w:rsid w:val="003965D6"/>
    <w:rsid w:val="00403281"/>
    <w:rsid w:val="00417519"/>
    <w:rsid w:val="004F791B"/>
    <w:rsid w:val="00615EB2"/>
    <w:rsid w:val="006F4D9E"/>
    <w:rsid w:val="007474BC"/>
    <w:rsid w:val="0077380F"/>
    <w:rsid w:val="007F7C7F"/>
    <w:rsid w:val="00816F62"/>
    <w:rsid w:val="00826535"/>
    <w:rsid w:val="00937918"/>
    <w:rsid w:val="009739CA"/>
    <w:rsid w:val="00A06B8A"/>
    <w:rsid w:val="00AA0047"/>
    <w:rsid w:val="00AB19D1"/>
    <w:rsid w:val="00B0718A"/>
    <w:rsid w:val="00BB0E3A"/>
    <w:rsid w:val="00C42BC4"/>
    <w:rsid w:val="00CB03CD"/>
    <w:rsid w:val="00CF6B16"/>
    <w:rsid w:val="00D76AAF"/>
    <w:rsid w:val="00EF4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5EC1E7"/>
  <w15:chartTrackingRefBased/>
  <w15:docId w15:val="{A9DE650C-FF02-4CC9-9D86-8881E2D7A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39CA"/>
    <w:pPr>
      <w:spacing w:after="200" w:line="276" w:lineRule="auto"/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066A53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29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1119</Words>
  <Characters>6384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yamne</cp:lastModifiedBy>
  <cp:revision>2</cp:revision>
  <dcterms:created xsi:type="dcterms:W3CDTF">2023-12-31T04:24:00Z</dcterms:created>
  <dcterms:modified xsi:type="dcterms:W3CDTF">2023-12-31T04:24:00Z</dcterms:modified>
</cp:coreProperties>
</file>