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68" w:rsidRDefault="00C86768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«</w:t>
      </w:r>
      <w:r w:rsidRPr="00C86768">
        <w:rPr>
          <w:color w:val="000000" w:themeColor="text1"/>
          <w:shd w:val="clear" w:color="auto" w:fill="FFFFFF"/>
        </w:rPr>
        <w:t>Использование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ИКТ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на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занятиях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в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детских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дошкольных</w:t>
      </w:r>
      <w:r w:rsidR="00456F5E">
        <w:rPr>
          <w:color w:val="000000" w:themeColor="text1"/>
          <w:shd w:val="clear" w:color="auto" w:fill="FFFFFF"/>
        </w:rPr>
        <w:t xml:space="preserve"> </w:t>
      </w:r>
      <w:r w:rsidRPr="00C86768">
        <w:rPr>
          <w:color w:val="000000" w:themeColor="text1"/>
          <w:shd w:val="clear" w:color="auto" w:fill="FFFFFF"/>
        </w:rPr>
        <w:t>учреждениях</w:t>
      </w:r>
      <w:r>
        <w:rPr>
          <w:color w:val="000000" w:themeColor="text1"/>
          <w:shd w:val="clear" w:color="auto" w:fill="FFFFFF"/>
        </w:rPr>
        <w:t>»</w:t>
      </w:r>
    </w:p>
    <w:p w:rsidR="00371F62" w:rsidRPr="00C86768" w:rsidRDefault="00371F62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C86768">
        <w:rPr>
          <w:color w:val="000000" w:themeColor="text1"/>
        </w:rPr>
        <w:t>Учитывая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стремительные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темпы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развития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современного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общества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совершенно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неудивительно,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что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сейчас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интерактивные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методы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приемы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педагоги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используют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уже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детском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саду.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Применение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инновационных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технологий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ДОУ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позволяет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обучать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детей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способности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действовать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взаимодействовать.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Причем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это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касается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диалога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реальным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человеком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диалога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компьютером.</w:t>
      </w:r>
    </w:p>
    <w:p w:rsidR="00287EFD" w:rsidRPr="00C86768" w:rsidRDefault="00287EFD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C86768">
        <w:rPr>
          <w:color w:val="000000" w:themeColor="text1"/>
        </w:rPr>
        <w:t>В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современном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обществе,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где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темп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жизни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неуклонно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растет,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развиваются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компьютерные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технологии,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меняется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мышление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людей.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Образование</w:t>
      </w:r>
      <w:r w:rsidRPr="00C86768">
        <w:rPr>
          <w:color w:val="000000" w:themeColor="text1"/>
        </w:rPr>
        <w:t>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как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источник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знаний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развития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людей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самого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раннего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возраста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должно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соответствовать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современным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тенденциям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развития.</w:t>
      </w:r>
    </w:p>
    <w:p w:rsidR="00287EFD" w:rsidRPr="00C86768" w:rsidRDefault="00287EFD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Применение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инновационных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методов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в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образовательной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деятельности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–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необходимость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продиктованная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временем.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Мы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уже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представляем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своей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жизни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без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компьютера,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мобильного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телефона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интернета.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Дети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самого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раннего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возраста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приобщаются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современным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технологиям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утрачивают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интерес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формам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образования</w:t>
      </w:r>
      <w:r w:rsidRPr="00C86768">
        <w:rPr>
          <w:color w:val="000000" w:themeColor="text1"/>
        </w:rPr>
        <w:t>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характерным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для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предыдущих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времен.</w:t>
      </w:r>
    </w:p>
    <w:p w:rsidR="00287EFD" w:rsidRPr="00C86768" w:rsidRDefault="00287EFD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C86768">
        <w:rPr>
          <w:color w:val="000000" w:themeColor="text1"/>
        </w:rPr>
        <w:t>Конечно,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устоявшаяся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система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образования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может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уйти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второй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план,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однако,</w:t>
      </w:r>
      <w:r w:rsidR="00456F5E">
        <w:rPr>
          <w:color w:val="000000" w:themeColor="text1"/>
        </w:rPr>
        <w:t xml:space="preserve"> </w:t>
      </w:r>
      <w:r w:rsidR="00371F62" w:rsidRPr="00C86768">
        <w:rPr>
          <w:color w:val="000000" w:themeColor="text1"/>
        </w:rPr>
        <w:t>многие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педагоги</w:t>
      </w:r>
      <w:r w:rsidR="00456F5E">
        <w:rPr>
          <w:color w:val="000000" w:themeColor="text1"/>
        </w:rPr>
        <w:t xml:space="preserve">  </w:t>
      </w:r>
      <w:r w:rsidRPr="00C86768">
        <w:rPr>
          <w:color w:val="000000" w:themeColor="text1"/>
        </w:rPr>
        <w:t>детского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сада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совершенствуют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свои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знания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ищут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инновационные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подходы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к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методам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организации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образовательной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деятельности</w:t>
      </w:r>
      <w:r w:rsidRPr="00C86768">
        <w:rPr>
          <w:color w:val="000000" w:themeColor="text1"/>
        </w:rPr>
        <w:t>.</w:t>
      </w:r>
    </w:p>
    <w:p w:rsidR="00287EFD" w:rsidRPr="00C86768" w:rsidRDefault="00287EFD" w:rsidP="00C8676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C86768">
        <w:rPr>
          <w:color w:val="000000" w:themeColor="text1"/>
        </w:rPr>
        <w:t>Одним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из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инновационных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методов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организации</w:t>
      </w:r>
      <w:r w:rsidR="00456F5E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образовательной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деятельности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является</w:t>
      </w:r>
      <w:r w:rsidR="00456F5E">
        <w:rPr>
          <w:color w:val="000000" w:themeColor="text1"/>
        </w:rPr>
        <w:t xml:space="preserve"> </w:t>
      </w:r>
      <w:r w:rsidRPr="00C86768">
        <w:rPr>
          <w:rStyle w:val="a4"/>
          <w:b w:val="0"/>
          <w:color w:val="000000" w:themeColor="text1"/>
          <w:bdr w:val="none" w:sz="0" w:space="0" w:color="auto" w:frame="1"/>
        </w:rPr>
        <w:t>применение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информационных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компьютерных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технологий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на</w:t>
      </w:r>
      <w:r w:rsidR="00456F5E">
        <w:rPr>
          <w:color w:val="000000" w:themeColor="text1"/>
        </w:rPr>
        <w:t xml:space="preserve"> </w:t>
      </w:r>
      <w:r w:rsidRPr="00C86768">
        <w:rPr>
          <w:color w:val="000000" w:themeColor="text1"/>
        </w:rPr>
        <w:t>занятиях.</w:t>
      </w:r>
    </w:p>
    <w:p w:rsidR="00BD79DB" w:rsidRPr="00C86768" w:rsidRDefault="00287EFD" w:rsidP="00C867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занятиях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дошкольных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учреждениях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имеет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ряд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преимуществ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перед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традиционными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формами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занятий.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Компьютер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привлекателен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анимации,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слайдовых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презентаций,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фильмов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позволяет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вызвать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активный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познавательный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интерес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изучаемым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явлениям.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Способы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визуальной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поддержки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позволяют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добиться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длительной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концентрации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воспитанников,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одновременного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воздействия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сразу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несколько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органов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чувств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ребёнка,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способствует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более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прочному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закреплению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получаемых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знаний.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есть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F62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наиболее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F62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наглядно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F62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демонстрировать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F62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учебный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1F62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материал.</w:t>
      </w:r>
    </w:p>
    <w:p w:rsidR="00DB54A2" w:rsidRDefault="0089787D" w:rsidP="00C867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того</w:t>
      </w:r>
      <w:proofErr w:type="gramStart"/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более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уверено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себя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чувствовать,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коммуникационные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технологий,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прошла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курс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D3ACE"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собственных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интерактивных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ресурсов»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Всероссийском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форуме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«Педагоги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России: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инновации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4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образовании».</w:t>
      </w:r>
    </w:p>
    <w:p w:rsidR="003D3ACE" w:rsidRPr="005F67E7" w:rsidRDefault="003D3ACE" w:rsidP="00C867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курс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мне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создать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интерактивную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игру</w:t>
      </w:r>
      <w:r w:rsidRPr="00C86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56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86768" w:rsidRPr="005F67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«Опиши</w:t>
      </w:r>
      <w:r w:rsidR="00456F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768" w:rsidRPr="005F67E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фрукт».</w:t>
      </w:r>
    </w:p>
    <w:p w:rsidR="00F80149" w:rsidRDefault="005F67E7" w:rsidP="00F80149">
      <w:pPr>
        <w:spacing w:line="360" w:lineRule="auto"/>
        <w:ind w:left="-1134" w:right="-284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E:\МОИ ДОКУМЕНТЫ\АЛЕНА\ФЛЕШКА МОЯ\СРЕДНяя группа\Домашняя №2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АЛЕНА\ФЛЕШКА МОЯ\СРЕДНяя группа\Домашняя №2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0149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79302" cy="2034234"/>
            <wp:effectExtent l="0" t="628650" r="0" b="594666"/>
            <wp:docPr id="2" name="Рисунок 2" descr="E:\МОИ ДОКУМЕНТЫ\АЛЕНА\ФЛЕШКА МОЯ\СРЕДНяя группа\Домашняя №2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АЛЕНА\ФЛЕШКА МОЯ\СРЕДНяя группа\Домашняя №2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4822" cy="203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F5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F80149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33575" cy="3286125"/>
            <wp:effectExtent l="19050" t="0" r="9525" b="0"/>
            <wp:docPr id="3" name="Рисунок 3" descr="E:\МОИ ДОКУМЕНТЫ\АЛЕНА\ФЛЕШКА МОЯ\СРЕДНяя группа\Домашняя №2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АЛЕНА\ФЛЕШКА МОЯ\СРЕДНяя группа\Домашняя №2\фот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F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F67E7" w:rsidRPr="00F80149" w:rsidRDefault="005F67E7" w:rsidP="00C867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Такая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дидактическая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игра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позволит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решать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коррекционные,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образовательные,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воспитательные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задачи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игровой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форме.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То,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что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ребенок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воспринимает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познавательную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задачу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как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игровую,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повышает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его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умственную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активность.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Игра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электронном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варианте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очень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понравилась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детям,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т</w:t>
      </w:r>
      <w:proofErr w:type="gramStart"/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.к</w:t>
      </w:r>
      <w:proofErr w:type="gramEnd"/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была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предоставлена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в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необычном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для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них</w:t>
      </w:r>
      <w:r w:rsidR="00456F5E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 xml:space="preserve"> </w:t>
      </w:r>
      <w:r w:rsidRPr="00F80149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формате.</w:t>
      </w:r>
    </w:p>
    <w:sectPr w:rsidR="005F67E7" w:rsidRPr="00F80149" w:rsidSect="00456F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FD"/>
    <w:rsid w:val="00287EFD"/>
    <w:rsid w:val="00371F62"/>
    <w:rsid w:val="003D3ACE"/>
    <w:rsid w:val="00456F5E"/>
    <w:rsid w:val="005F67E7"/>
    <w:rsid w:val="0089787D"/>
    <w:rsid w:val="00B0751E"/>
    <w:rsid w:val="00BD79DB"/>
    <w:rsid w:val="00C86768"/>
    <w:rsid w:val="00DA4DF6"/>
    <w:rsid w:val="00DB54A2"/>
    <w:rsid w:val="00F8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E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Сабиров</dc:creator>
  <cp:lastModifiedBy>Ильдар Сабиров</cp:lastModifiedBy>
  <cp:revision>3</cp:revision>
  <dcterms:created xsi:type="dcterms:W3CDTF">2021-06-24T11:38:00Z</dcterms:created>
  <dcterms:modified xsi:type="dcterms:W3CDTF">2021-06-24T14:27:00Z</dcterms:modified>
</cp:coreProperties>
</file>