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BD" w:rsidRPr="00DB25BD" w:rsidRDefault="00DB25BD" w:rsidP="00DB25BD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DB25BD">
        <w:rPr>
          <w:rStyle w:val="c2"/>
          <w:b/>
          <w:bCs/>
          <w:color w:val="000000"/>
          <w:sz w:val="28"/>
          <w:szCs w:val="28"/>
        </w:rPr>
        <w:t>Здоровьесберегающие технологии на уроках физической культуры по ФГОС</w:t>
      </w:r>
    </w:p>
    <w:p w:rsidR="00DB25BD" w:rsidRDefault="00DB25BD" w:rsidP="00DB25B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Сегодняшняя современная школа, используя новые образовательные технологии, готовит будущее нашей страны, не забывая при этом о здоровье подрастающего поколения. Мы с вами знаем, что существуют разнообразные формы и виды деятельности, направленные на сохранение и укрепление здоровья детей. Комплекс этих мер получил в настоящее время общее название «здоровьесберегающие технологии». Обучение здоровому образу жизни и формирование навыков сохранения здоровья должно проводиться в школе в доступной для учащихся форме. Здоровьесберегающие технологии – система мер, включающая взаимосвязь и взаимодействие всех факторов образовательной среды, направленных на сохранение здоровья ребёнка на всех этапах его обучения и развития.</w:t>
      </w:r>
    </w:p>
    <w:p w:rsidR="00DB25BD" w:rsidRDefault="00DB25BD" w:rsidP="00DB25B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  Здоровьесберегающая технология – это: условия обучения ребенка в школе (отсутствие стресса, адекватность требований, адекватность методик обучения и воспитания); рациональная организация учебного процесса (в соответствии с возрастными, половыми, индивидуальными особенностями и гигиеническими требованиями); соответствие учебной и физической нагрузки возрастным возможностям ребенка; необходимый, достаточный и рационально организованный двигательный режим.</w:t>
      </w:r>
    </w:p>
    <w:p w:rsidR="00DB25BD" w:rsidRDefault="00DB25BD" w:rsidP="00DB25B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Основная цель</w:t>
      </w:r>
      <w:r>
        <w:rPr>
          <w:rStyle w:val="c0"/>
          <w:color w:val="000000"/>
        </w:rPr>
        <w:t> здоровьесберегающих технологий - сохранение и укрепление здоровья учащихся.</w:t>
      </w:r>
    </w:p>
    <w:p w:rsidR="00DB25BD" w:rsidRDefault="00DB25BD" w:rsidP="00DB25B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Отсюда возникают </w:t>
      </w:r>
      <w:r>
        <w:rPr>
          <w:rStyle w:val="c2"/>
          <w:b/>
          <w:bCs/>
          <w:color w:val="000000"/>
        </w:rPr>
        <w:t>основные задачи:</w:t>
      </w:r>
    </w:p>
    <w:p w:rsidR="00DB25BD" w:rsidRDefault="00DB25BD" w:rsidP="00DB25B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обеспечение школьнику возможности сохранения здоровья на период обучения в школе;</w:t>
      </w:r>
    </w:p>
    <w:p w:rsidR="00DB25BD" w:rsidRDefault="00DB25BD" w:rsidP="00DB25B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снижение уровня заболеваемости  учащихся;</w:t>
      </w:r>
    </w:p>
    <w:p w:rsidR="00DB25BD" w:rsidRDefault="00DB25BD" w:rsidP="00DB25B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сохранение работоспособности на уроках;</w:t>
      </w:r>
    </w:p>
    <w:p w:rsidR="00DB25BD" w:rsidRDefault="00DB25BD" w:rsidP="00DB25B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формирование у учащихся знаний, умений и навыков по здоровому образу жизни;</w:t>
      </w:r>
    </w:p>
    <w:p w:rsidR="00DB25BD" w:rsidRDefault="00DB25BD" w:rsidP="00DB25B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 формирование системы спортивно-оздоровительной работы.</w:t>
      </w:r>
      <w:r>
        <w:rPr>
          <w:color w:val="000000"/>
        </w:rPr>
        <w:br/>
      </w:r>
      <w:proofErr w:type="gramStart"/>
      <w:r>
        <w:rPr>
          <w:rStyle w:val="c0"/>
          <w:color w:val="000000"/>
        </w:rPr>
        <w:t>Стратегия реализации здоровьесберегающих образовательных технологий как составляющей внедрения ФГОС – это такая организация образовательного процесса на всех его уровнях, при которой качественное обучение, развитие и воспитание учащихся происходит без нанесения ущерба их здоровью.</w:t>
      </w:r>
      <w:proofErr w:type="gramEnd"/>
      <w:r>
        <w:rPr>
          <w:color w:val="000000"/>
        </w:rPr>
        <w:br/>
      </w:r>
      <w:r>
        <w:rPr>
          <w:rStyle w:val="c2"/>
          <w:b/>
          <w:bCs/>
          <w:color w:val="000000"/>
        </w:rPr>
        <w:t>К основным проблемам, касающимся здоровья учащихся, относятся следующие:</w:t>
      </w:r>
    </w:p>
    <w:p w:rsidR="00DB25BD" w:rsidRDefault="00DB25BD" w:rsidP="00DB25B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Здоровье и адаптация</w:t>
      </w:r>
    </w:p>
    <w:p w:rsidR="00DB25BD" w:rsidRDefault="00DB25BD" w:rsidP="00DB25B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Гигиенические условия обучения</w:t>
      </w:r>
    </w:p>
    <w:p w:rsidR="00DB25BD" w:rsidRDefault="00DB25BD" w:rsidP="00DB25B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Питание, водный режим</w:t>
      </w:r>
    </w:p>
    <w:p w:rsidR="00DB25BD" w:rsidRDefault="00DB25BD" w:rsidP="00DB25B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Профилактика школьных болезней</w:t>
      </w:r>
    </w:p>
    <w:p w:rsidR="00DB25BD" w:rsidRDefault="00DB25BD" w:rsidP="00DB25B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Влияние компьютеров на здоровье обучающихся.</w:t>
      </w:r>
    </w:p>
    <w:p w:rsidR="00DB25BD" w:rsidRDefault="00DB25BD" w:rsidP="00DB25B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Творческий характер образовательного процесса для полноценного усвоения знаний и умений учащимися.</w:t>
      </w:r>
    </w:p>
    <w:p w:rsidR="00DB25BD" w:rsidRDefault="00DB25BD" w:rsidP="00DB25B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Среди факторов, влияющих на здоровье обучающихся можно выделить ряд </w:t>
      </w:r>
      <w:r>
        <w:rPr>
          <w:rStyle w:val="c2"/>
          <w:b/>
          <w:bCs/>
          <w:color w:val="000000"/>
        </w:rPr>
        <w:t>психолого-педагогических факторов,</w:t>
      </w:r>
      <w:r>
        <w:rPr>
          <w:rStyle w:val="c0"/>
          <w:color w:val="000000"/>
        </w:rPr>
        <w:t> которые зависят в большей степени от учителя, а также позволяют с наименьшим для здоровья учащихся риском внедрить ФГОС.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0"/>
          <w:color w:val="000000"/>
        </w:rPr>
        <w:t>1. Стиль педагогического общения учителя с учащимися.</w:t>
      </w:r>
      <w:r>
        <w:rPr>
          <w:color w:val="000000"/>
        </w:rPr>
        <w:br/>
      </w:r>
      <w:r>
        <w:rPr>
          <w:rStyle w:val="c0"/>
          <w:color w:val="000000"/>
        </w:rPr>
        <w:t>2. Психологический климат в классе, на уроке, наличие эмоциональных разрядок</w:t>
      </w:r>
      <w:r>
        <w:rPr>
          <w:color w:val="000000"/>
        </w:rPr>
        <w:br/>
      </w:r>
      <w:r>
        <w:rPr>
          <w:rStyle w:val="c0"/>
          <w:color w:val="000000"/>
        </w:rPr>
        <w:t>3. Характер проведения опросов и экзаменов, проблема оценок</w:t>
      </w:r>
      <w:r>
        <w:rPr>
          <w:color w:val="000000"/>
        </w:rPr>
        <w:br/>
      </w:r>
      <w:r>
        <w:rPr>
          <w:rStyle w:val="c0"/>
          <w:color w:val="000000"/>
        </w:rPr>
        <w:t>4. Степень реализации учителем индивидуального подхода к ученикам (особенно, группы риска)</w:t>
      </w:r>
      <w:r>
        <w:rPr>
          <w:color w:val="000000"/>
        </w:rPr>
        <w:br/>
      </w:r>
      <w:r>
        <w:rPr>
          <w:rStyle w:val="c0"/>
          <w:color w:val="000000"/>
        </w:rPr>
        <w:t>5. Особенности работы с «трудными подростками» в классе</w:t>
      </w:r>
      <w:r>
        <w:rPr>
          <w:color w:val="000000"/>
        </w:rPr>
        <w:br/>
      </w:r>
      <w:r>
        <w:rPr>
          <w:rStyle w:val="c0"/>
          <w:color w:val="000000"/>
        </w:rPr>
        <w:t>6. Соответствие используемых методик и технологий обучения возрастным и функциональным возможностям школьников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0"/>
          <w:color w:val="000000"/>
        </w:rPr>
        <w:t xml:space="preserve">7. Степень ограничений в свободе естественных телесных, эмоциональных и </w:t>
      </w:r>
      <w:r>
        <w:rPr>
          <w:rStyle w:val="c0"/>
          <w:color w:val="000000"/>
        </w:rPr>
        <w:lastRenderedPageBreak/>
        <w:t>мыслительных проявлений учащихся на уроках (и вообще во время пребывания в школе)</w:t>
      </w:r>
      <w:r>
        <w:rPr>
          <w:color w:val="000000"/>
        </w:rPr>
        <w:br/>
      </w:r>
      <w:r>
        <w:rPr>
          <w:rStyle w:val="c0"/>
          <w:color w:val="000000"/>
        </w:rPr>
        <w:t>8. Личные, психологические особенности учителя, его характера, эмоциональных проявлений, его способность психоэмоционального переключения.</w:t>
      </w:r>
      <w:r>
        <w:rPr>
          <w:color w:val="000000"/>
        </w:rPr>
        <w:br/>
      </w:r>
      <w:r>
        <w:rPr>
          <w:rStyle w:val="c0"/>
          <w:color w:val="000000"/>
        </w:rPr>
        <w:t>9. Состояние здоровья учителя, его образ жизни и отношение к своему здоровью</w:t>
      </w:r>
      <w:r>
        <w:rPr>
          <w:color w:val="000000"/>
        </w:rPr>
        <w:br/>
      </w:r>
      <w:r>
        <w:rPr>
          <w:rStyle w:val="c0"/>
          <w:color w:val="000000"/>
        </w:rPr>
        <w:t>10. Компетентность учителя по вопросам здоровьесберегающих образовательных технологий. </w:t>
      </w:r>
    </w:p>
    <w:p w:rsidR="00DB25BD" w:rsidRDefault="00DB25BD" w:rsidP="00DB25B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         Следует отметить, что все здоровьесберегающие технологии, применяемые в учебно-воспитательном процессе, можно разделить на три основные группы:</w:t>
      </w:r>
    </w:p>
    <w:p w:rsidR="00DB25BD" w:rsidRDefault="00DB25BD" w:rsidP="00DB25B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технологии, обеспечивающие гигиенически оптимальные условия образовательного процесса;</w:t>
      </w:r>
    </w:p>
    <w:p w:rsidR="00DB25BD" w:rsidRDefault="00DB25BD" w:rsidP="00DB25B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технологии оптимальной организации учебного процесса и физической активности школьников;</w:t>
      </w:r>
    </w:p>
    <w:p w:rsidR="00DB25BD" w:rsidRDefault="00DB25BD" w:rsidP="00DB25B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разнообразные психолого-педагогические технологии, используемые на уроках и во внеурочной деятельности педагогами и воспитателями.</w:t>
      </w:r>
    </w:p>
    <w:p w:rsidR="00DB25BD" w:rsidRDefault="00DB25BD" w:rsidP="00DB25B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  <w:r>
        <w:rPr>
          <w:rStyle w:val="c2"/>
          <w:b/>
          <w:bCs/>
          <w:color w:val="000000"/>
        </w:rPr>
        <w:t>Психолого-педагогические технологии здоровьесбережения. Снятие      эмоционального напряжения.</w:t>
      </w:r>
    </w:p>
    <w:p w:rsidR="00DB25BD" w:rsidRDefault="00DB25BD" w:rsidP="00DB25B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           Использование игровых технологий, игровых обучающих программ, оригинальных заданий и задач, введение в урок исторических экскурсов и отступлений позволяют снять эмоциональное напряжение. Этот прием также позволяет решить одновременно несколько различных задач: обеспечить психологическую разгрузку учащихся, дать им сведения развивающего и воспитательного плана, показать практическую значимость изучаемой темы, побудить к активизации самостоятельной познавательной деятельности и т. п</w:t>
      </w:r>
      <w:proofErr w:type="gramStart"/>
      <w:r>
        <w:rPr>
          <w:rStyle w:val="c0"/>
          <w:color w:val="000000"/>
        </w:rPr>
        <w:t>.И</w:t>
      </w:r>
      <w:proofErr w:type="gramEnd"/>
      <w:r>
        <w:rPr>
          <w:rStyle w:val="c0"/>
          <w:color w:val="000000"/>
        </w:rPr>
        <w:t>спользование пословиц при изучении понятия монотонности функции: «Чем дальше в лес, тем больше дров» (возрастание), «Подальше положишь, поближе возьмешь» (убывание). В этот момент процесс обучения как бы скрыт от учащихся, они воспринимают это как некоторое отступление от темы, что позволяет им также снять накопившееся напряжение. К тому же введение в урок литературных или исторических отступлений способствует не только психологической разгрузке, но и установлению и укреплению межпредметных связей, а также и воспитательным целям.</w:t>
      </w:r>
    </w:p>
    <w:p w:rsidR="00DB25BD" w:rsidRDefault="00DB25BD" w:rsidP="00DB25B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    </w:t>
      </w:r>
      <w:r>
        <w:rPr>
          <w:rStyle w:val="c2"/>
          <w:b/>
          <w:bCs/>
          <w:color w:val="000000"/>
        </w:rPr>
        <w:t>Создание благоприятного психологического климата на уроке.</w:t>
      </w:r>
    </w:p>
    <w:p w:rsidR="00DB25BD" w:rsidRDefault="00DB25BD" w:rsidP="00DB25B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         Одним из важнейших аспектов является именно психологический комфорт школьников во время урока. С одной стороны, таким </w:t>
      </w:r>
      <w:proofErr w:type="gramStart"/>
      <w:r>
        <w:rPr>
          <w:rStyle w:val="c0"/>
          <w:color w:val="000000"/>
        </w:rPr>
        <w:t>образом</w:t>
      </w:r>
      <w:proofErr w:type="gramEnd"/>
      <w:r>
        <w:rPr>
          <w:rStyle w:val="c0"/>
          <w:color w:val="000000"/>
        </w:rPr>
        <w:t xml:space="preserve"> решается задача предупреждения утомления учащихся, с другой - появляется дополнительный стимул для раскрытия творческих возможностей каждого ребенка.</w:t>
      </w:r>
    </w:p>
    <w:p w:rsidR="00DB25BD" w:rsidRDefault="00DB25BD" w:rsidP="00DB25B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         Доброжелательная обстановка на уроке, спокойная беседа, внимание к каждому высказыванию, позитивная реакция учителя на желание ученика выразить свою точку зрения, тактичное исправление допущенных ошибок, поощрение к самостоятельной мыслительной деятельности, уместный юмор или небольшое историческое отступление - вот далеко не весь арсенал, которым может располагать педагог, стремящийся к раскрытию способностей каждого ребенка.</w:t>
      </w:r>
    </w:p>
    <w:p w:rsidR="00DB25BD" w:rsidRDefault="00DB25BD" w:rsidP="00DB25B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     </w:t>
      </w:r>
    </w:p>
    <w:p w:rsidR="00DB25BD" w:rsidRDefault="00DB25BD" w:rsidP="00DB25B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     </w:t>
      </w:r>
      <w:r>
        <w:rPr>
          <w:rStyle w:val="c2"/>
          <w:b/>
          <w:bCs/>
          <w:color w:val="000000"/>
        </w:rPr>
        <w:t>Охрана здоровья и пропаганда здорового образа жизни.</w:t>
      </w:r>
    </w:p>
    <w:p w:rsidR="00DB25BD" w:rsidRDefault="00DB25BD" w:rsidP="00DB25B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       Охрана здоровья ребенка предполагает не только создание необходимых гигиенических и психологических условий для организации учебной деятельности, но и профилактику различных заболеваний, а также пропаганду здорового образа жизни.</w:t>
      </w:r>
    </w:p>
    <w:p w:rsidR="00DB25BD" w:rsidRDefault="00DB25BD" w:rsidP="00DB25B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  <w:r>
        <w:rPr>
          <w:rStyle w:val="c2"/>
          <w:b/>
          <w:bCs/>
          <w:color w:val="000000"/>
        </w:rPr>
        <w:t>Комплексное использование личностно-ориентированных технологий.</w:t>
      </w:r>
    </w:p>
    <w:p w:rsidR="00DB25BD" w:rsidRDefault="00DB25BD" w:rsidP="00DB25B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          Среди здоровьесберегающих технологий можно особо выделить технологии личностно-ориентированного обучения, учитывающие особенности каждого ученика и направленные на возможно более полное раскрытие его потенциала. Сюда можно отнести технологии проектной деятельности, дифференцированного обучения, обучения в сотрудничестве, разнообразные игровые технологии.</w:t>
      </w:r>
    </w:p>
    <w:p w:rsidR="00DB25BD" w:rsidRDefault="00DB25BD" w:rsidP="00DB25B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          Личностно-ориентированное обучение предполагает использование разнообразных форм и методов организации учебной деятельности.</w:t>
      </w:r>
    </w:p>
    <w:p w:rsidR="00DB25BD" w:rsidRDefault="00DB25BD" w:rsidP="00DB25B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При этом перед учителем встают новые задачи: создание атмосферы заинтересованности каждого ученика в работе класса; стимулирование учащихся к высказываниям и использованию различных способов выполнения заданий без боязни ошибиться; создание педагогических ситуаций общения на уроке, позволяющих каждому ученику проявлять инициативу, самостоятельность, избирательность в способах работы; создание обстановки для естественного самовыражения ученика.</w:t>
      </w:r>
    </w:p>
    <w:p w:rsidR="00DB25BD" w:rsidRDefault="00DB25BD" w:rsidP="00DB25B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        Для решения этих задач применяю следующие компоненты:</w:t>
      </w:r>
    </w:p>
    <w:p w:rsidR="00DB25BD" w:rsidRDefault="00DB25BD" w:rsidP="00DB25B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создание положительного эмоционального настроя</w:t>
      </w:r>
      <w:r>
        <w:rPr>
          <w:rStyle w:val="c0"/>
          <w:color w:val="000000"/>
        </w:rPr>
        <w:t> на работу всех учеников в ходе урока;</w:t>
      </w:r>
    </w:p>
    <w:p w:rsidR="00DB25BD" w:rsidRDefault="00DB25BD" w:rsidP="00DB25B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использование проблемных творческих заданий;</w:t>
      </w:r>
    </w:p>
    <w:p w:rsidR="00DB25BD" w:rsidRDefault="00DB25BD" w:rsidP="00DB25B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стимулирование учеников</w:t>
      </w:r>
      <w:r>
        <w:rPr>
          <w:rStyle w:val="c0"/>
          <w:color w:val="000000"/>
        </w:rPr>
        <w:t> к выбору и самостоятельному использованию разных способов выполнения заданий;</w:t>
      </w:r>
    </w:p>
    <w:p w:rsidR="00DB25BD" w:rsidRDefault="00DB25BD" w:rsidP="00DB25B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b/>
          <w:bCs/>
          <w:color w:val="000000"/>
        </w:rPr>
        <w:t>применение индивидуальной, парной, групповой работы учащихся, заданий, позволяющих ученику самому выбирать тип, вид и форму материала</w:t>
      </w:r>
      <w:r>
        <w:rPr>
          <w:rStyle w:val="c0"/>
          <w:color w:val="000000"/>
        </w:rPr>
        <w:t> (словесную, графическую, условно-символическую);</w:t>
      </w:r>
      <w:proofErr w:type="gramEnd"/>
    </w:p>
    <w:p w:rsidR="00DB25BD" w:rsidRDefault="00DB25BD" w:rsidP="00DB25B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рефлексия.</w:t>
      </w:r>
      <w:r>
        <w:rPr>
          <w:rStyle w:val="c0"/>
          <w:color w:val="000000"/>
        </w:rPr>
        <w:t> Обсуждение того, что получилось, а что - нет, в чем были ошибки, как они были исправлены.</w:t>
      </w:r>
    </w:p>
    <w:p w:rsidR="00DB25BD" w:rsidRDefault="00DB25BD" w:rsidP="00DB25B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         </w:t>
      </w:r>
    </w:p>
    <w:p w:rsidR="00DB25BD" w:rsidRDefault="00DB25BD" w:rsidP="00DB25B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 </w:t>
      </w:r>
      <w:r>
        <w:rPr>
          <w:rStyle w:val="c2"/>
          <w:b/>
          <w:bCs/>
          <w:color w:val="000000"/>
        </w:rPr>
        <w:t>Образовательные технологии здоровьесберегающей направленности.</w:t>
      </w:r>
    </w:p>
    <w:p w:rsidR="00DB25BD" w:rsidRDefault="00DB25BD" w:rsidP="00DB25B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         Личностно-ориентированные (антропоцентрические) технологии в центр образовательной системы ставят личность ребёнка, обеспечение безопасных, комфортных условий её развития и реализации природных возможностей. Личность ребёнка превращается в приоритетный субъект, становится целью образовательной системы. В рамках этой группы в качестве самостоятельных направлений выделяются гуманно-личностные технологии, технологии сотрудничества, технологии свободного воспитания.</w:t>
      </w:r>
    </w:p>
    <w:p w:rsidR="00DB25BD" w:rsidRDefault="00DB25BD" w:rsidP="00DB25B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       </w:t>
      </w:r>
      <w:r>
        <w:rPr>
          <w:rStyle w:val="c2"/>
          <w:b/>
          <w:bCs/>
          <w:color w:val="000000"/>
        </w:rPr>
        <w:t>Педагогика сотрудничества</w:t>
      </w:r>
      <w:r>
        <w:rPr>
          <w:rStyle w:val="c0"/>
          <w:color w:val="000000"/>
        </w:rPr>
        <w:t> - её можно рассматривать как создающую все условия для реализации задач сохранения и укрепления здоровья учащихся и педагогов.</w:t>
      </w:r>
    </w:p>
    <w:p w:rsidR="00DB25BD" w:rsidRDefault="00DB25BD" w:rsidP="00DB25B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         Проявления гуманного отношения к детям, перечисленные в качестве факторов учебно-воспитательного процесса, такие как </w:t>
      </w:r>
      <w:proofErr w:type="gramStart"/>
      <w:r>
        <w:rPr>
          <w:rStyle w:val="c0"/>
          <w:color w:val="000000"/>
        </w:rPr>
        <w:t>любовь</w:t>
      </w:r>
      <w:proofErr w:type="gramEnd"/>
      <w:r>
        <w:rPr>
          <w:rStyle w:val="c0"/>
          <w:color w:val="000000"/>
        </w:rPr>
        <w:t xml:space="preserve"> к детям, и оптимистичная вера в них, отсутствие прямого принуждения, приоритет положительного стимулирования, терпимости к детским недостаткам, в сочетании с проявлениями демократизации отношений - правом ребёнка на свободный выбор, на ошибку, на собственную точку зрения - оказывают благоприятное воздействие на психику учащихся и способствуют формированию здоровой психики и, как следствие, высокого уровня психологического здоровья.</w:t>
      </w:r>
    </w:p>
    <w:p w:rsidR="00DB25BD" w:rsidRDefault="00DB25BD" w:rsidP="00DB25B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          Использование здоровьесберегающих технологий в учебном процессе позволяет учащимся более успешно адаптироваться в образовательном и социальном пространстве, раскрыть свои творческие способности, а учителю эффективно проводить профилактику асоциального поведения, активнее приобщать родителей школьников к работе по укреплению и сохранению здоровья детей. Внедрение в обучение здоровьесберегающих технологий ведёт к снижению показателей заболеваемости детей, улучшению психологического климата в детском коллективе. Учителю, освоившему эти технологии, легче и интереснее работать, поскольку исчезает проблема учебной дисциплины, происходит раскрепощение учителя, открывается простор </w:t>
      </w:r>
      <w:proofErr w:type="gramStart"/>
      <w:r>
        <w:rPr>
          <w:rStyle w:val="c0"/>
          <w:color w:val="000000"/>
        </w:rPr>
        <w:t>для</w:t>
      </w:r>
      <w:proofErr w:type="gramEnd"/>
      <w:r>
        <w:rPr>
          <w:rStyle w:val="c0"/>
          <w:color w:val="000000"/>
        </w:rPr>
        <w:t xml:space="preserve"> </w:t>
      </w:r>
      <w:proofErr w:type="gramStart"/>
      <w:r>
        <w:rPr>
          <w:rStyle w:val="c0"/>
          <w:color w:val="000000"/>
        </w:rPr>
        <w:t>его</w:t>
      </w:r>
      <w:proofErr w:type="gramEnd"/>
      <w:r>
        <w:rPr>
          <w:rStyle w:val="c0"/>
          <w:color w:val="000000"/>
        </w:rPr>
        <w:t xml:space="preserve"> педагогического творчества.</w:t>
      </w:r>
    </w:p>
    <w:p w:rsidR="00DB25BD" w:rsidRDefault="00DB25BD" w:rsidP="00DB25B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Можно с уверенностью утверждать, что здоровьесберегающее обучение направлено на обеспечение физического и психического здоровья учащихся;</w:t>
      </w:r>
    </w:p>
    <w:p w:rsidR="00DB25BD" w:rsidRDefault="00DB25BD" w:rsidP="00DB25B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        опирается на принципы природосообразности, преемственности, вариативности, прагматичности (практической ориентации);</w:t>
      </w:r>
    </w:p>
    <w:p w:rsidR="00DB25BD" w:rsidRDefault="00DB25BD" w:rsidP="00DB25B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        приводит к повышению мотивации учебной деятельности; предотвращению усталости и утомляемости; приросту учебных достижений;</w:t>
      </w:r>
    </w:p>
    <w:p w:rsidR="00DB25BD" w:rsidRDefault="00DB25BD" w:rsidP="00DB25B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       достигается через учёт особенностей класса (изучение и понимание человека); создание благоприятного психологического фона на уроке; использование приёмов, способствующих появлению и сохранению интереса к учебному материалу; создание условий для самовыражения учащихся.</w:t>
      </w:r>
    </w:p>
    <w:p w:rsidR="00DB25BD" w:rsidRDefault="00DB25BD" w:rsidP="00DB25B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       Основополагающей целью здоровьесберегающих образовательных технологий обучения является обеспечить школьнику возможность сохранения здоровья в период обучения в школе, сформировать у него необходимые знания, умения и навыки по здоровому образу жизни, научить использовать полученные знания в повседневной жизни.</w:t>
      </w:r>
    </w:p>
    <w:p w:rsidR="00DB25BD" w:rsidRDefault="00DB25BD" w:rsidP="00DB25B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       Для достижения целей здоровьесберегающих образовательных технологий обучения необходимо определить </w:t>
      </w:r>
      <w:r>
        <w:rPr>
          <w:rStyle w:val="c5"/>
          <w:i/>
          <w:iCs/>
          <w:color w:val="000000"/>
        </w:rPr>
        <w:t>основные средства обучения: </w:t>
      </w:r>
      <w:r>
        <w:rPr>
          <w:rStyle w:val="c0"/>
          <w:color w:val="000000"/>
        </w:rPr>
        <w:t>средства двигательной направленности; оздоровительные силы природы; гигиенические. Комплексное использование этих средств позволяет решать задачи педагогики оздоровления.</w:t>
      </w:r>
    </w:p>
    <w:p w:rsidR="00DB25BD" w:rsidRDefault="00DB25BD" w:rsidP="00DB25B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Благодаря данной технологии достигается:</w:t>
      </w:r>
    </w:p>
    <w:p w:rsidR="00DB25BD" w:rsidRDefault="00DB25BD" w:rsidP="00DB25B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1.         Гарантированный, фиксируемый результат улучшения здоровья учащихся.</w:t>
      </w:r>
    </w:p>
    <w:p w:rsidR="00DB25BD" w:rsidRDefault="00DB25BD" w:rsidP="00DB25B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2.         Повышение уровня успеваемости и эффективности учебного процесса.</w:t>
      </w:r>
    </w:p>
    <w:p w:rsidR="00DB25BD" w:rsidRDefault="00DB25BD" w:rsidP="00DB25B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3.         Психологический комфорт в образовательном учреждении.</w:t>
      </w:r>
    </w:p>
    <w:p w:rsidR="00DB25BD" w:rsidRDefault="00DB25BD" w:rsidP="00DB25B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4.         Является самым эффективным способом профилактики нарушений в развитии позвоночника, близорукости, нервно-психических и </w:t>
      </w:r>
      <w:proofErr w:type="gramStart"/>
      <w:r>
        <w:rPr>
          <w:rStyle w:val="c0"/>
          <w:color w:val="000000"/>
        </w:rPr>
        <w:t>сердечно-сосудистых</w:t>
      </w:r>
      <w:proofErr w:type="gramEnd"/>
      <w:r>
        <w:rPr>
          <w:rStyle w:val="c0"/>
          <w:color w:val="000000"/>
        </w:rPr>
        <w:t xml:space="preserve"> стрессов, раннего остеохондроза и атеросклероза и другой сугубо школьной патологии;</w:t>
      </w:r>
    </w:p>
    <w:p w:rsidR="00DB25BD" w:rsidRDefault="00DB25BD" w:rsidP="00DB25B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5.         Повышает рейтинг и конкурентоспособность образовательного учреждения.</w:t>
      </w:r>
    </w:p>
    <w:p w:rsidR="00DB25BD" w:rsidRDefault="00DB25BD" w:rsidP="00DB25B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6.         Позволяет привлечь дополнительные средства родителей и спонсоров, путем включения родителей в общую задачу улучшение здоровья детей в стенах школы. </w:t>
      </w:r>
    </w:p>
    <w:p w:rsidR="00DB25BD" w:rsidRDefault="00DB25BD" w:rsidP="00DB25B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           Основным показателем результативности использования здоровьесберегающих технологий во внеурочной деятельности является снижение заболеваемости учащихся.</w:t>
      </w:r>
    </w:p>
    <w:p w:rsidR="00DB25BD" w:rsidRDefault="00DB25BD" w:rsidP="00DB25B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                 </w:t>
      </w:r>
      <w:proofErr w:type="gramStart"/>
      <w:r>
        <w:rPr>
          <w:rStyle w:val="c0"/>
          <w:color w:val="000000"/>
        </w:rPr>
        <w:t>Проблемы здоровья школьника, выявленные в 21 веке и ставшими очень острыми, нужно решать комплексно.</w:t>
      </w:r>
      <w:proofErr w:type="gramEnd"/>
      <w:r>
        <w:rPr>
          <w:rStyle w:val="c0"/>
          <w:color w:val="000000"/>
        </w:rPr>
        <w:t xml:space="preserve"> И школе как никогда отводится важнейшая роль в формировании у детей принципов и норм здорового образа жизни. Ведь дети – наше будущее, и то, какими они будут – таким будет и будущее. Их здоровье сегодня – это благополучие мира завтра.</w:t>
      </w:r>
    </w:p>
    <w:p w:rsidR="00B82E1A" w:rsidRDefault="00B82E1A"/>
    <w:sectPr w:rsidR="00B82E1A" w:rsidSect="00B82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B25BD"/>
    <w:rsid w:val="001C285B"/>
    <w:rsid w:val="00B82E1A"/>
    <w:rsid w:val="00CA4383"/>
    <w:rsid w:val="00DB25BD"/>
    <w:rsid w:val="00DB651F"/>
    <w:rsid w:val="00F6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B2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B25BD"/>
  </w:style>
  <w:style w:type="paragraph" w:customStyle="1" w:styleId="c1">
    <w:name w:val="c1"/>
    <w:basedOn w:val="a"/>
    <w:rsid w:val="00DB2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B25BD"/>
  </w:style>
  <w:style w:type="character" w:customStyle="1" w:styleId="c5">
    <w:name w:val="c5"/>
    <w:basedOn w:val="a0"/>
    <w:rsid w:val="00DB25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5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1835</Words>
  <Characters>10462</Characters>
  <Application>Microsoft Office Word</Application>
  <DocSecurity>0</DocSecurity>
  <Lines>87</Lines>
  <Paragraphs>24</Paragraphs>
  <ScaleCrop>false</ScaleCrop>
  <Company>Microsoft</Company>
  <LinksUpToDate>false</LinksUpToDate>
  <CharactersWithSpaces>12273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2020-04-14T09:02:00Z</dcterms:created>
  <dcterms:modified xsi:type="dcterms:W3CDTF">2020-04-14T09:17:00Z</dcterms:modified>
</cp:coreProperties>
</file>