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«Современные  здоровьесберегающие технологии, используемые в детском саду в соответствии с ФГОС ДО»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«Я не боюсь ещё и ещё раз повторять: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забота о здоровье – это важнейший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труд воспитателя. От жизнерадостности,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бодрости детей зависит их духовная жизнь,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мировоззрение, умственное развитие,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прочность знаний, вера в свои силы».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В.А. Сухомлинский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Одной из основных задач каждого дошкольного образовательного учреждения, обозначенных в Федеральном государственном образовательном стандарте дошкольного образования, является охрана и укрепление физического и психического здоровья детей, в том числе их эмоционального благополучия.  Поэтому в каждом дошкольном учреждении уделяется большое внимание здоровьесберегающим технологиям, которые направлены на решение  приоритетной задачи современного дошкольного образования – сохранить, поддержать и обогатить здоровье детей.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что же такое «здоровьесберегающие образовательные технологии»?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Здоровьесберегающая технология»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Здоровьесберегающие технологии можно рассматривать как совокупность тех принципов, приемов, методов педагогической работы, которые дополняют традиционные педагогические технологии задачами здоровьесбережения.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здоровьесберегающих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Задачи здоровьесберегающих технологий: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Обеспечить условия для физического и психологического благополучия – здоровья – всех участников воспитательно-образовательного процесса.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Сформировать доступные представления и знания о ЗОЖ, пользе занятий физическими упражнениями, об их основных гигиенических требованиях и правилах.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Формировать основы безопасности жизнедеятельности.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Оказывать всестороннюю помощь семье в обеспечении здоровья детей и приобщению их к здоровому образу жизни.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Классификация здоровьесберегающих технологий в дошкольном образовании – определяется по доминированию целей и решаемых задач, а также ведущих средств здоровьесбережения и здоровье обогащения субъектов педагогического процесса в детском саду. В связи с этим можно выделить следующие виды здоровьесберегающих технологий в дошкольном образовании: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медико-профилактические;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физкультурно-оздоровительные;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технологии обеспечения социально-психологического благополучия ребенка;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здоровьесбережения и  здоровьеобогащения педагогов дошкольного образования;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валеологического просвещения родителей;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здоровьесберегающие образовательные технологии в детском саду.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здоровьесберегающих технологий в дошкольном образовании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Медико-профилактические технологии в дошкольном образовании –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здоровьесберегающей среды в ДОУ.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Физкультурно-оздоровительные технологии в дошкольном образовании –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Здоровьесберегающие образовательные технологии в детском саду – технологии воспитания валеологической культуры или культуры здоровья дошкольников. Цель-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валеологической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дошкольников. Ведущий принцип таких технологий- учет личностных особенностей ребёнка,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Технологии обеспечения социально-психологического благополучия ребенка –технологии, обеспечивающие психическое и социальное здоровье ребенка-дошкольника. Основная задача этих технологий-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Технологии здоровьесбережения и здоровье обогащения педагогов – 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Технологии валеологического просвещения родителей – задача данных технологий - обеспечение валеологической образованности родителей воспитанников ДОУ.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 здоровьесберегающих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Существующие здоровьесберегающие образовательные технологии можно выделить в три подгруппы: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Здоровьесберегающие технологии,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технологии сохранения и стимулирования здоровья: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Стретчинг –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Динамические паузы 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Подвижные и спортивные игры –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Релаксация 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Гимнастика пальчиковая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Гимнастика для глаз 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Гимнастика дыхательная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Динамическая гимнастика – ежедневно после дневного сна, 5-10 мин.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Гимнастика корригирующая –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Гимнастика ортопедическая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Технологии обучения здоровому образу жизни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Физкультурное занятие 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Проблемно-игровые (игротренинги и игротерапия)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Коммуникативные игры 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Занятия из серии «Здоровье» -1 раз в неделю по 30 мин. со старшего возраста. Могут быть включены в сетку занятий в качестве познавательного развития.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утренние часы проведение точечного самомассажа. 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Коррекционные технологии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Технологии музыкального воздействия 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Сказкотерапия 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Технологии воздействия цветом 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Закаливание,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 принципов: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Любая закаливающая процедура дает положительный результат только в комплексе закаливающих мероприятий, проводимых в повседневной жизни ДОУ. Необходимо составить программу закаливания по каждой группе с учетом возраста, группы здоровья детей, разработать схему индивидуальных программ заливания на год, где отражается перечень закаливающих мероприятий, проводимых в течение дня. Программа согласовывается с врачом дошкольного учреждения и утверждается заведующим ДОУ.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здоровьесберегающая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 Есть поговорка: “В здоровом теле – здоровый дух”. Но не ошибется тот, кто скажет, что здоровый дух порождает здоровое тело.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