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93" w:rsidRPr="006C6693" w:rsidRDefault="006C6693" w:rsidP="006C669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C6693">
        <w:rPr>
          <w:rFonts w:ascii="Times New Roman" w:eastAsia="Calibri" w:hAnsi="Times New Roman" w:cs="Times New Roman"/>
          <w:b/>
          <w:sz w:val="28"/>
          <w:szCs w:val="28"/>
        </w:rPr>
        <w:t>Современные здоровьесберегающие технологии в ДОУ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Современные здоровьесберегающие технологии, используют в системе дошкольного образования, отражают две линии оздоровительно-развивающей работы:</w:t>
      </w:r>
    </w:p>
    <w:p w:rsidR="006C6693" w:rsidRPr="006C6693" w:rsidRDefault="006C6693" w:rsidP="006C669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Приобщение детей к физической культуре;</w:t>
      </w:r>
    </w:p>
    <w:p w:rsidR="006C6693" w:rsidRPr="006C6693" w:rsidRDefault="006C6693" w:rsidP="006C6693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Стремление к комплексности понятно и оправдано, так как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заключатся в том, что эффект одной оздоровительной меры закрепляется в виде устойчивого, константно-целостного психосоматического состояния, которое даёт начало воспроизведения в режиме саморазвития.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ребёнка.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организации </w:t>
      </w:r>
      <w:proofErr w:type="spellStart"/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>здоровьесберегающей</w:t>
      </w:r>
      <w:proofErr w:type="spellEnd"/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работы: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Подвижные игры;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Утренняя гимнастика (традиционная, дыхательная, звуковая);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Двигательно-оздоровительные физкультминутки;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Физические упражнения после дневного сна;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Физические упражнения в сочетании с закаливающими процедурами;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Физкультурные прогулки (в парк, к реке);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Физкультурные досуги;</w:t>
      </w:r>
    </w:p>
    <w:p w:rsidR="006C6693" w:rsidRPr="006C6693" w:rsidRDefault="006C6693" w:rsidP="006C669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Спортивные праздники.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Существующие здоровьесберегающие образовательные технологии можно выделить в три подгруппы:</w:t>
      </w:r>
    </w:p>
    <w:p w:rsidR="006C6693" w:rsidRPr="006C6693" w:rsidRDefault="006C6693" w:rsidP="006C669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способствующие </w:t>
      </w:r>
      <w:r w:rsidRPr="006C66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предотвращению состояния переутомления, гиподинамии и других </w:t>
      </w:r>
      <w:proofErr w:type="spellStart"/>
      <w:r w:rsidRPr="006C6693">
        <w:rPr>
          <w:rFonts w:ascii="Times New Roman" w:eastAsia="Calibri" w:hAnsi="Times New Roman" w:cs="Times New Roman"/>
          <w:sz w:val="28"/>
          <w:szCs w:val="28"/>
        </w:rPr>
        <w:t>дезадаптационных</w:t>
      </w:r>
      <w:proofErr w:type="spellEnd"/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состояний;</w:t>
      </w:r>
    </w:p>
    <w:p w:rsidR="006C6693" w:rsidRPr="006C6693" w:rsidRDefault="006C6693" w:rsidP="006C669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детьми;</w:t>
      </w:r>
    </w:p>
    <w:p w:rsidR="006C6693" w:rsidRPr="006C6693" w:rsidRDefault="006C6693" w:rsidP="006C669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>Здоровьесберегающие технологии, технологии сохранения и стимулирования здоровья.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693">
        <w:rPr>
          <w:rFonts w:ascii="Times New Roman" w:eastAsia="Calibri" w:hAnsi="Times New Roman" w:cs="Times New Roman"/>
          <w:i/>
          <w:sz w:val="28"/>
          <w:szCs w:val="28"/>
        </w:rPr>
        <w:t>Стретчинг</w:t>
      </w:r>
      <w:proofErr w:type="spellEnd"/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не раньше чем через 30 мин после приема пищи, 2 раза в неделю по 30 мин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Динамические паузы - </w:t>
      </w: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во время занятий, 2-5 мин,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и других гимнастик в зависимости от вида деятельности.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Подвижные и спортивные игры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как часть непосредственно образовательной деятельности, на прогулке, в групповой комнате –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Релаксация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Пальчиковая гимнастика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Гимнастика для глаз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ежедневно по 3-5 мин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Дыхательная гимнастика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в различных формах физкультурно-оздоровительной работы. Обеспечить проветривание помещения, педагогу </w:t>
      </w:r>
      <w:r w:rsidRPr="006C6693">
        <w:rPr>
          <w:rFonts w:ascii="Times New Roman" w:eastAsia="Calibri" w:hAnsi="Times New Roman" w:cs="Times New Roman"/>
          <w:sz w:val="28"/>
          <w:szCs w:val="28"/>
        </w:rPr>
        <w:lastRenderedPageBreak/>
        <w:t>дать детям инструкции об обязательной гигиене полости носа перед проведением процедуры.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Динамическая гимнастика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ежедневно после дневного сна, 5-10 мин.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Корригирующая гимнастика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Ортопедическая гимнастика - </w:t>
      </w:r>
      <w:r w:rsidRPr="006C6693">
        <w:rPr>
          <w:rFonts w:ascii="Times New Roman" w:eastAsia="Calibri" w:hAnsi="Times New Roman" w:cs="Times New Roman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 обучения здоровому образу жизни.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Непосредственно образовательная деятельность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2-3 раза в неделю в спортивном или музыкальном залах. Ранний возраст – в групповой комнате 8-10 мин. Младший возраст – 15 мин, средний возраст – 20 мин, старший возраст – 25-30 мин. Перед образовательной деятельностью необходимо хорошо проветрить помещение.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>Проблемно-игровые (</w:t>
      </w:r>
      <w:proofErr w:type="spellStart"/>
      <w:r w:rsidRPr="006C6693">
        <w:rPr>
          <w:rFonts w:ascii="Times New Roman" w:eastAsia="Calibri" w:hAnsi="Times New Roman" w:cs="Times New Roman"/>
          <w:sz w:val="28"/>
          <w:szCs w:val="28"/>
        </w:rPr>
        <w:t>игротренинги</w:t>
      </w:r>
      <w:proofErr w:type="spellEnd"/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C6693">
        <w:rPr>
          <w:rFonts w:ascii="Times New Roman" w:eastAsia="Calibri" w:hAnsi="Times New Roman" w:cs="Times New Roman"/>
          <w:sz w:val="28"/>
          <w:szCs w:val="28"/>
        </w:rPr>
        <w:t>игротерапия</w:t>
      </w:r>
      <w:proofErr w:type="spellEnd"/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)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в свободное время, можно во второй половине дня, время строго не фиксировано, в зависимости от задач, поставленных педагогом. Деятельность может быть организована незаметно для ребенка, посредством включения педагога в процесс игровой деятельности.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Коммуникативные игры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>1-2 раза в неделю по 30 мин со старшего возраста. Организованная деятельность строится по определенной схеме и состоит из нескольких частей. В неё входят беседы, этюды и игры разной степени подвижности, рисование, лепка и др.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В утренние часы проведение </w:t>
      </w:r>
      <w:r w:rsidRPr="006C6693">
        <w:rPr>
          <w:rFonts w:ascii="Times New Roman" w:eastAsia="Calibri" w:hAnsi="Times New Roman" w:cs="Times New Roman"/>
          <w:i/>
          <w:sz w:val="28"/>
          <w:szCs w:val="28"/>
        </w:rPr>
        <w:t xml:space="preserve">точечного самомассажа. </w:t>
      </w:r>
      <w:r w:rsidRPr="006C6693">
        <w:rPr>
          <w:rFonts w:ascii="Times New Roman" w:eastAsia="Calibri" w:hAnsi="Times New Roman" w:cs="Times New Roman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Коррекционные технологии. </w:t>
      </w:r>
      <w:r w:rsidRPr="006C669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6C6693">
        <w:rPr>
          <w:rFonts w:ascii="Times New Roman" w:eastAsia="Calibri" w:hAnsi="Times New Roman" w:cs="Times New Roman"/>
          <w:sz w:val="28"/>
          <w:szCs w:val="28"/>
        </w:rPr>
        <w:t>познакомит</w:t>
      </w:r>
      <w:proofErr w:type="gramEnd"/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педагог-психолог)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t>Технологии музыкального воздействия.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C6693">
        <w:rPr>
          <w:rFonts w:ascii="Times New Roman" w:eastAsia="Calibri" w:hAnsi="Times New Roman" w:cs="Times New Roman"/>
          <w:i/>
          <w:sz w:val="28"/>
          <w:szCs w:val="28"/>
        </w:rPr>
        <w:t>Сказкотерапия</w:t>
      </w:r>
      <w:proofErr w:type="spellEnd"/>
      <w:r w:rsidRPr="006C669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C6693" w:rsidRPr="006C6693" w:rsidRDefault="006C6693" w:rsidP="006C66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9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Закаливание – </w:t>
      </w: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важное звено в системе физического воспитания детей. Оно обеспечивает тренировку защитных сил организма, повышение его устойчивости к </w:t>
      </w:r>
      <w:proofErr w:type="gramStart"/>
      <w:r w:rsidRPr="006C6693">
        <w:rPr>
          <w:rFonts w:ascii="Times New Roman" w:eastAsia="Calibri" w:hAnsi="Times New Roman" w:cs="Times New Roman"/>
          <w:sz w:val="28"/>
          <w:szCs w:val="28"/>
        </w:rPr>
        <w:t>воздействию  постоянно</w:t>
      </w:r>
      <w:proofErr w:type="gramEnd"/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6C6693" w:rsidRPr="006C6693" w:rsidRDefault="006C6693" w:rsidP="006C669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 гармонично вписываются во все </w:t>
      </w:r>
      <w:proofErr w:type="gramStart"/>
      <w:r w:rsidRPr="006C6693">
        <w:rPr>
          <w:rFonts w:ascii="Times New Roman" w:eastAsia="Calibri" w:hAnsi="Times New Roman" w:cs="Times New Roman"/>
          <w:sz w:val="28"/>
          <w:szCs w:val="28"/>
        </w:rPr>
        <w:t>режимные</w:t>
      </w:r>
      <w:proofErr w:type="gramEnd"/>
      <w:r w:rsidRPr="006C6693">
        <w:rPr>
          <w:rFonts w:ascii="Times New Roman" w:eastAsia="Calibri" w:hAnsi="Times New Roman" w:cs="Times New Roman"/>
          <w:sz w:val="28"/>
          <w:szCs w:val="28"/>
        </w:rPr>
        <w:t xml:space="preserve"> моменты;</w:t>
      </w:r>
    </w:p>
    <w:p w:rsidR="006C6693" w:rsidRPr="006C6693" w:rsidRDefault="006C6693" w:rsidP="006C669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6C6693" w:rsidRPr="006C6693" w:rsidRDefault="006C6693" w:rsidP="006C669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6C6693" w:rsidRPr="006C6693" w:rsidRDefault="006C6693" w:rsidP="006C669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6693">
        <w:rPr>
          <w:rFonts w:ascii="Times New Roman" w:eastAsia="Calibri" w:hAnsi="Times New Roman" w:cs="Times New Roman"/>
          <w:sz w:val="28"/>
          <w:szCs w:val="28"/>
        </w:rPr>
        <w:t>Сила воздействия и длительность закаливающих процедур увеличивается постепенно.</w:t>
      </w:r>
    </w:p>
    <w:p w:rsidR="00CC7451" w:rsidRDefault="00CC7451"/>
    <w:sectPr w:rsidR="00CC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25BA"/>
    <w:multiLevelType w:val="hybridMultilevel"/>
    <w:tmpl w:val="220ED256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26443163"/>
    <w:multiLevelType w:val="hybridMultilevel"/>
    <w:tmpl w:val="4FCE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A63B4"/>
    <w:multiLevelType w:val="hybridMultilevel"/>
    <w:tmpl w:val="6AF2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2C14"/>
    <w:multiLevelType w:val="hybridMultilevel"/>
    <w:tmpl w:val="47607BEC"/>
    <w:lvl w:ilvl="0" w:tplc="6DE44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F7353"/>
    <w:multiLevelType w:val="hybridMultilevel"/>
    <w:tmpl w:val="F40C1180"/>
    <w:lvl w:ilvl="0" w:tplc="EF82C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18"/>
    <w:rsid w:val="006C6693"/>
    <w:rsid w:val="00CC6D18"/>
    <w:rsid w:val="00C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C751-1F28-49AB-B818-47E693F7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2020-09-21T03:49:00Z</dcterms:created>
  <dcterms:modified xsi:type="dcterms:W3CDTF">2020-09-21T03:49:00Z</dcterms:modified>
</cp:coreProperties>
</file>