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9B" w:rsidRDefault="001C529B" w:rsidP="001C529B">
      <w:pPr>
        <w:pStyle w:val="a3"/>
        <w:shd w:val="clear" w:color="auto" w:fill="FFFFFF"/>
        <w:spacing w:before="0" w:beforeAutospacing="0" w:after="0" w:afterAutospacing="0" w:line="360" w:lineRule="auto"/>
        <w:ind w:firstLine="709"/>
        <w:contextualSpacing/>
        <w:jc w:val="right"/>
        <w:rPr>
          <w:sz w:val="28"/>
          <w:szCs w:val="28"/>
          <w:shd w:val="clear" w:color="auto" w:fill="FFFFFF"/>
        </w:rPr>
      </w:pPr>
      <w:r>
        <w:rPr>
          <w:sz w:val="28"/>
          <w:szCs w:val="28"/>
          <w:shd w:val="clear" w:color="auto" w:fill="FFFFFF"/>
        </w:rPr>
        <w:t>Расулова Е.А.</w:t>
      </w:r>
    </w:p>
    <w:p w:rsidR="001C529B" w:rsidRDefault="001C529B" w:rsidP="001C529B">
      <w:pPr>
        <w:pStyle w:val="a3"/>
        <w:shd w:val="clear" w:color="auto" w:fill="FFFFFF"/>
        <w:spacing w:before="0" w:beforeAutospacing="0" w:after="0" w:afterAutospacing="0" w:line="360" w:lineRule="auto"/>
        <w:ind w:firstLine="709"/>
        <w:contextualSpacing/>
        <w:jc w:val="right"/>
        <w:rPr>
          <w:sz w:val="28"/>
          <w:szCs w:val="28"/>
          <w:shd w:val="clear" w:color="auto" w:fill="FFFFFF"/>
        </w:rPr>
      </w:pPr>
      <w:r>
        <w:rPr>
          <w:sz w:val="28"/>
          <w:szCs w:val="28"/>
          <w:shd w:val="clear" w:color="auto" w:fill="FFFFFF"/>
        </w:rPr>
        <w:t xml:space="preserve">Воспитатель </w:t>
      </w:r>
      <w:proofErr w:type="spellStart"/>
      <w:r>
        <w:rPr>
          <w:sz w:val="28"/>
          <w:szCs w:val="28"/>
          <w:shd w:val="clear" w:color="auto" w:fill="FFFFFF"/>
        </w:rPr>
        <w:t>д</w:t>
      </w:r>
      <w:proofErr w:type="spellEnd"/>
      <w:r>
        <w:rPr>
          <w:sz w:val="28"/>
          <w:szCs w:val="28"/>
          <w:shd w:val="clear" w:color="auto" w:fill="FFFFFF"/>
        </w:rPr>
        <w:t>/с №190 «</w:t>
      </w:r>
      <w:proofErr w:type="spellStart"/>
      <w:r>
        <w:rPr>
          <w:sz w:val="28"/>
          <w:szCs w:val="28"/>
          <w:shd w:val="clear" w:color="auto" w:fill="FFFFFF"/>
        </w:rPr>
        <w:t>Дюймовочка</w:t>
      </w:r>
      <w:proofErr w:type="spellEnd"/>
      <w:r>
        <w:rPr>
          <w:sz w:val="28"/>
          <w:szCs w:val="28"/>
          <w:shd w:val="clear" w:color="auto" w:fill="FFFFFF"/>
        </w:rPr>
        <w:t>» г. Тольятти.</w:t>
      </w:r>
    </w:p>
    <w:p w:rsidR="002D7268" w:rsidRDefault="002D7268" w:rsidP="001C529B">
      <w:pPr>
        <w:pStyle w:val="a3"/>
        <w:shd w:val="clear" w:color="auto" w:fill="FFFFFF"/>
        <w:spacing w:before="0" w:beforeAutospacing="0" w:after="0" w:afterAutospacing="0" w:line="360" w:lineRule="auto"/>
        <w:ind w:firstLine="709"/>
        <w:contextualSpacing/>
        <w:jc w:val="right"/>
        <w:rPr>
          <w:sz w:val="28"/>
          <w:szCs w:val="28"/>
          <w:shd w:val="clear" w:color="auto" w:fill="FFFFFF"/>
        </w:rPr>
      </w:pPr>
    </w:p>
    <w:p w:rsidR="00A92B3F" w:rsidRDefault="00A92B3F" w:rsidP="002D7268">
      <w:pPr>
        <w:pStyle w:val="a3"/>
        <w:shd w:val="clear" w:color="auto" w:fill="FFFFFF"/>
        <w:spacing w:before="0" w:beforeAutospacing="0" w:after="0" w:afterAutospacing="0" w:line="360" w:lineRule="auto"/>
        <w:ind w:firstLine="709"/>
        <w:contextualSpacing/>
        <w:jc w:val="center"/>
        <w:rPr>
          <w:b/>
          <w:color w:val="000000"/>
          <w:sz w:val="28"/>
          <w:szCs w:val="28"/>
          <w:lang w:eastAsia="ar-SA"/>
        </w:rPr>
      </w:pPr>
      <w:r>
        <w:rPr>
          <w:b/>
          <w:color w:val="000000"/>
          <w:sz w:val="28"/>
          <w:szCs w:val="28"/>
          <w:lang w:eastAsia="ar-SA"/>
        </w:rPr>
        <w:t xml:space="preserve">Пальчиковые игры, как форма </w:t>
      </w:r>
    </w:p>
    <w:p w:rsidR="001C529B" w:rsidRDefault="00A92B3F" w:rsidP="002D7268">
      <w:pPr>
        <w:pStyle w:val="a3"/>
        <w:shd w:val="clear" w:color="auto" w:fill="FFFFFF"/>
        <w:spacing w:before="0" w:beforeAutospacing="0" w:after="0" w:afterAutospacing="0" w:line="360" w:lineRule="auto"/>
        <w:ind w:firstLine="709"/>
        <w:contextualSpacing/>
        <w:jc w:val="center"/>
        <w:rPr>
          <w:sz w:val="28"/>
          <w:szCs w:val="28"/>
          <w:shd w:val="clear" w:color="auto" w:fill="FFFFFF"/>
        </w:rPr>
      </w:pPr>
      <w:r>
        <w:rPr>
          <w:b/>
          <w:color w:val="000000"/>
          <w:sz w:val="28"/>
          <w:szCs w:val="28"/>
          <w:lang w:eastAsia="ar-SA"/>
        </w:rPr>
        <w:t>р</w:t>
      </w:r>
      <w:r w:rsidR="002D7268" w:rsidRPr="00617AD1">
        <w:rPr>
          <w:b/>
          <w:color w:val="000000"/>
          <w:sz w:val="28"/>
          <w:szCs w:val="28"/>
          <w:lang w:eastAsia="ar-SA"/>
        </w:rPr>
        <w:t xml:space="preserve">азвития мелкой моторики у детей среднего дошкольного возраста </w:t>
      </w:r>
      <w:r>
        <w:rPr>
          <w:b/>
          <w:color w:val="000000"/>
          <w:sz w:val="28"/>
          <w:szCs w:val="28"/>
          <w:lang w:eastAsia="ar-SA"/>
        </w:rPr>
        <w:t>в ДОУ</w:t>
      </w:r>
    </w:p>
    <w:p w:rsidR="00B0265E" w:rsidRDefault="00B0265E" w:rsidP="00B0265E">
      <w:pPr>
        <w:pStyle w:val="a3"/>
        <w:shd w:val="clear" w:color="auto" w:fill="FFFFFF"/>
        <w:spacing w:before="0" w:beforeAutospacing="0" w:after="0" w:afterAutospacing="0" w:line="360" w:lineRule="auto"/>
        <w:ind w:firstLine="709"/>
        <w:contextualSpacing/>
        <w:jc w:val="both"/>
        <w:rPr>
          <w:sz w:val="28"/>
          <w:szCs w:val="28"/>
        </w:rPr>
      </w:pPr>
      <w:r w:rsidRPr="00B53A61">
        <w:rPr>
          <w:sz w:val="28"/>
          <w:szCs w:val="28"/>
          <w:shd w:val="clear" w:color="auto" w:fill="FFFFFF"/>
        </w:rPr>
        <w:t xml:space="preserve">Каждый возраст уникален, а в детстве уникален каждый год. Возраст 4-5 лет – это средний дошкольный период, который можно обозначить как переход от раннего детства к </w:t>
      </w:r>
      <w:proofErr w:type="gramStart"/>
      <w:r w:rsidRPr="00B53A61">
        <w:rPr>
          <w:sz w:val="28"/>
          <w:szCs w:val="28"/>
          <w:shd w:val="clear" w:color="auto" w:fill="FFFFFF"/>
        </w:rPr>
        <w:t>дошкольному</w:t>
      </w:r>
      <w:proofErr w:type="gramEnd"/>
      <w:r w:rsidRPr="00B53A61">
        <w:rPr>
          <w:sz w:val="28"/>
          <w:szCs w:val="28"/>
          <w:shd w:val="clear" w:color="auto" w:fill="FFFFFF"/>
        </w:rPr>
        <w:t xml:space="preserve">. Дошкольный возраст – очень важный этап в жизни ребенка </w:t>
      </w:r>
      <w:r w:rsidRPr="00B53A61">
        <w:rPr>
          <w:sz w:val="28"/>
          <w:szCs w:val="28"/>
        </w:rPr>
        <w:t>интенсивного формирования всех органов и систем организма. Именно в дошкольном возрасте формируются</w:t>
      </w:r>
      <w:r>
        <w:rPr>
          <w:sz w:val="28"/>
          <w:szCs w:val="28"/>
        </w:rPr>
        <w:t xml:space="preserve"> те двигательные качества, навы</w:t>
      </w:r>
      <w:r w:rsidRPr="00B53A61">
        <w:rPr>
          <w:sz w:val="28"/>
          <w:szCs w:val="28"/>
        </w:rPr>
        <w:t>ки и умения ребенка, которые служат основой его нормального физич</w:t>
      </w:r>
      <w:r>
        <w:rPr>
          <w:sz w:val="28"/>
          <w:szCs w:val="28"/>
        </w:rPr>
        <w:t>еского и психиче</w:t>
      </w:r>
      <w:r w:rsidRPr="00B53A61">
        <w:rPr>
          <w:sz w:val="28"/>
          <w:szCs w:val="28"/>
        </w:rPr>
        <w:t>ского развития</w:t>
      </w:r>
    </w:p>
    <w:p w:rsidR="00B0265E" w:rsidRPr="00B53A61" w:rsidRDefault="00B0265E" w:rsidP="00B0265E">
      <w:pPr>
        <w:pStyle w:val="a3"/>
        <w:shd w:val="clear" w:color="auto" w:fill="FFFFFF"/>
        <w:spacing w:before="0" w:beforeAutospacing="0" w:after="0" w:afterAutospacing="0" w:line="360" w:lineRule="auto"/>
        <w:ind w:firstLine="709"/>
        <w:contextualSpacing/>
        <w:jc w:val="both"/>
        <w:rPr>
          <w:sz w:val="28"/>
          <w:szCs w:val="28"/>
        </w:rPr>
      </w:pPr>
      <w:r w:rsidRPr="00B53A61">
        <w:rPr>
          <w:sz w:val="28"/>
          <w:szCs w:val="28"/>
        </w:rPr>
        <w:t xml:space="preserve">В соответствии </w:t>
      </w:r>
      <w:r w:rsidRPr="00B53A61">
        <w:rPr>
          <w:color w:val="000000"/>
          <w:sz w:val="28"/>
          <w:szCs w:val="28"/>
        </w:rPr>
        <w:t xml:space="preserve">ФГОС ДО </w:t>
      </w:r>
      <w:r w:rsidRPr="00B53A61">
        <w:rPr>
          <w:sz w:val="28"/>
          <w:szCs w:val="28"/>
        </w:rPr>
        <w:t>образовательная область «</w:t>
      </w:r>
      <w:proofErr w:type="gramStart"/>
      <w:r w:rsidRPr="00B53A61">
        <w:rPr>
          <w:sz w:val="28"/>
          <w:szCs w:val="28"/>
        </w:rPr>
        <w:t>Физическое</w:t>
      </w:r>
      <w:proofErr w:type="gramEnd"/>
      <w:r w:rsidRPr="00B53A61">
        <w:rPr>
          <w:sz w:val="28"/>
          <w:szCs w:val="28"/>
        </w:rPr>
        <w:t xml:space="preserve"> развитие»</w:t>
      </w:r>
      <w:r w:rsidRPr="00B53A61">
        <w:rPr>
          <w:sz w:val="28"/>
          <w:szCs w:val="28"/>
          <w:shd w:val="clear" w:color="auto" w:fill="FFFFFF"/>
        </w:rPr>
        <w:t xml:space="preserve"> </w:t>
      </w:r>
      <w:proofErr w:type="gramStart"/>
      <w:r w:rsidRPr="00B53A61">
        <w:rPr>
          <w:sz w:val="28"/>
          <w:szCs w:val="28"/>
          <w:shd w:val="clear" w:color="auto" w:fill="FFFFFF"/>
        </w:rPr>
        <w:t>направленная</w:t>
      </w:r>
      <w:proofErr w:type="gramEnd"/>
      <w:r w:rsidRPr="00B53A61">
        <w:rPr>
          <w:sz w:val="28"/>
          <w:szCs w:val="28"/>
          <w:shd w:val="clear" w:color="auto" w:fill="FFFFFF"/>
        </w:rPr>
        <w:t xml:space="preserve"> на сохранение и укрепление физического и психического здоровья детей, в том числе их эмоционального благополучия, </w:t>
      </w:r>
      <w:r w:rsidRPr="00B53A61">
        <w:rPr>
          <w:sz w:val="28"/>
          <w:szCs w:val="28"/>
        </w:rPr>
        <w:t>включает решение задачи по развитию мелкой моторики обеих рук.</w:t>
      </w:r>
    </w:p>
    <w:p w:rsidR="002D7268" w:rsidRDefault="00B0265E" w:rsidP="00B0265E">
      <w:pPr>
        <w:spacing w:after="0" w:line="360" w:lineRule="auto"/>
        <w:ind w:firstLine="709"/>
        <w:contextualSpacing/>
        <w:jc w:val="both"/>
        <w:rPr>
          <w:rFonts w:ascii="Times New Roman" w:hAnsi="Times New Roman" w:cs="Times New Roman"/>
          <w:sz w:val="28"/>
          <w:szCs w:val="28"/>
          <w:shd w:val="clear" w:color="auto" w:fill="FFFFFF"/>
        </w:rPr>
      </w:pPr>
      <w:r w:rsidRPr="00B53A61">
        <w:rPr>
          <w:rFonts w:ascii="Times New Roman" w:hAnsi="Times New Roman" w:cs="Times New Roman"/>
          <w:sz w:val="28"/>
          <w:szCs w:val="28"/>
        </w:rPr>
        <w:t>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r w:rsidR="002D7268" w:rsidRPr="002D7268">
        <w:rPr>
          <w:rFonts w:ascii="Times New Roman" w:hAnsi="Times New Roman" w:cs="Times New Roman"/>
          <w:sz w:val="28"/>
          <w:szCs w:val="28"/>
          <w:shd w:val="clear" w:color="auto" w:fill="FFFFFF"/>
        </w:rPr>
        <w:t xml:space="preserve"> </w:t>
      </w:r>
    </w:p>
    <w:p w:rsidR="00B0265E" w:rsidRPr="00B53A61" w:rsidRDefault="002D7268" w:rsidP="00B0265E">
      <w:pPr>
        <w:spacing w:after="0" w:line="360" w:lineRule="auto"/>
        <w:ind w:firstLine="709"/>
        <w:contextualSpacing/>
        <w:jc w:val="both"/>
        <w:rPr>
          <w:rFonts w:ascii="Times New Roman" w:hAnsi="Times New Roman" w:cs="Times New Roman"/>
          <w:sz w:val="28"/>
          <w:szCs w:val="28"/>
        </w:rPr>
      </w:pPr>
      <w:r w:rsidRPr="00B53A61">
        <w:rPr>
          <w:rFonts w:ascii="Times New Roman" w:hAnsi="Times New Roman" w:cs="Times New Roman"/>
          <w:sz w:val="28"/>
          <w:szCs w:val="28"/>
          <w:shd w:val="clear" w:color="auto" w:fill="FFFFFF"/>
        </w:rPr>
        <w:t xml:space="preserve">Умение управлять руками – основа овладения навыками, которые необходимы ребенку в повседневной жизни. Владея рукой, ребенок в процессе своего развития становится более самостоятельным, автономным и независимым от взрослого, что способствует становлению его инициативы в разных видах детской деятельности. С хорошо развитой мелкой моторикой он рассуждает и фантазирует, развиваются </w:t>
      </w:r>
      <w:r w:rsidRPr="00B53A61">
        <w:rPr>
          <w:rFonts w:ascii="Times New Roman" w:hAnsi="Times New Roman" w:cs="Times New Roman"/>
          <w:spacing w:val="2"/>
          <w:sz w:val="28"/>
          <w:szCs w:val="28"/>
          <w:shd w:val="clear" w:color="auto" w:fill="FFFFFF"/>
        </w:rPr>
        <w:t xml:space="preserve">речевые способности, внимание, </w:t>
      </w:r>
      <w:r w:rsidRPr="00B53A61">
        <w:rPr>
          <w:rFonts w:ascii="Times New Roman" w:hAnsi="Times New Roman" w:cs="Times New Roman"/>
          <w:spacing w:val="2"/>
          <w:sz w:val="28"/>
          <w:szCs w:val="28"/>
          <w:shd w:val="clear" w:color="auto" w:fill="FFFFFF"/>
        </w:rPr>
        <w:lastRenderedPageBreak/>
        <w:t>мышление, координация в пространстве, наблюдательность, концентрация и воображение, двигательная и зрительная память</w:t>
      </w:r>
      <w:r>
        <w:rPr>
          <w:rFonts w:ascii="Times New Roman" w:hAnsi="Times New Roman" w:cs="Times New Roman"/>
          <w:spacing w:val="2"/>
          <w:sz w:val="28"/>
          <w:szCs w:val="28"/>
          <w:shd w:val="clear" w:color="auto" w:fill="FFFFFF"/>
        </w:rPr>
        <w:t>.</w:t>
      </w:r>
    </w:p>
    <w:p w:rsidR="00B0265E" w:rsidRDefault="00B0265E" w:rsidP="00B0265E">
      <w:pPr>
        <w:pStyle w:val="a3"/>
        <w:shd w:val="clear" w:color="auto" w:fill="FFFFFF"/>
        <w:spacing w:before="0" w:beforeAutospacing="0" w:after="0" w:afterAutospacing="0" w:line="360" w:lineRule="auto"/>
        <w:ind w:firstLine="709"/>
        <w:contextualSpacing/>
        <w:jc w:val="both"/>
        <w:rPr>
          <w:sz w:val="28"/>
          <w:szCs w:val="28"/>
        </w:rPr>
      </w:pPr>
      <w:r w:rsidRPr="00B53A61">
        <w:rPr>
          <w:sz w:val="28"/>
          <w:szCs w:val="28"/>
        </w:rPr>
        <w:t xml:space="preserve">Когда у детей развивают мелкую моторику пальцев, то осуществляется разнообразие тактильных впечатлений ребенка, оказывается большое влияние на развитие его речи, снижается проявление различных недостатков и даже снятие психического напряжения. </w:t>
      </w:r>
    </w:p>
    <w:p w:rsidR="00B0265E" w:rsidRPr="00B53A61" w:rsidRDefault="00B0265E" w:rsidP="00B0265E">
      <w:pPr>
        <w:pStyle w:val="a3"/>
        <w:shd w:val="clear" w:color="auto" w:fill="FFFFFF"/>
        <w:spacing w:before="0" w:beforeAutospacing="0" w:after="0" w:afterAutospacing="0" w:line="360" w:lineRule="auto"/>
        <w:ind w:firstLine="709"/>
        <w:jc w:val="both"/>
        <w:rPr>
          <w:sz w:val="28"/>
          <w:szCs w:val="28"/>
        </w:rPr>
      </w:pPr>
      <w:r w:rsidRPr="00B53A61">
        <w:rPr>
          <w:iCs/>
          <w:sz w:val="28"/>
          <w:szCs w:val="28"/>
        </w:rPr>
        <w:t>Навыки моторики помогают ребенку исследовать, сравнивать, классифицировать и тем самым позволяют ему лучше понять мир, в котором он живет. Очень важно в дошкольном возрасте как можно раньше создавать условия для накопления ребенком двигательного и практического опыта, развивать навыки ручной умелости.</w:t>
      </w:r>
    </w:p>
    <w:p w:rsidR="00025E8D" w:rsidRDefault="00B0265E" w:rsidP="00B0265E">
      <w:pPr>
        <w:spacing w:after="0" w:line="360" w:lineRule="auto"/>
        <w:ind w:firstLine="709"/>
        <w:contextualSpacing/>
        <w:jc w:val="both"/>
        <w:rPr>
          <w:rFonts w:ascii="Times New Roman" w:hAnsi="Times New Roman" w:cs="Times New Roman"/>
          <w:sz w:val="28"/>
          <w:szCs w:val="28"/>
        </w:rPr>
      </w:pPr>
      <w:r w:rsidRPr="00B53A61">
        <w:rPr>
          <w:rFonts w:ascii="Times New Roman" w:hAnsi="Times New Roman" w:cs="Times New Roman"/>
          <w:sz w:val="28"/>
          <w:szCs w:val="28"/>
        </w:rPr>
        <w:t xml:space="preserve">ФГОС </w:t>
      </w:r>
      <w:proofErr w:type="gramStart"/>
      <w:r w:rsidRPr="00B53A61">
        <w:rPr>
          <w:rFonts w:ascii="Times New Roman" w:hAnsi="Times New Roman" w:cs="Times New Roman"/>
          <w:sz w:val="28"/>
          <w:szCs w:val="28"/>
        </w:rPr>
        <w:t>ДО</w:t>
      </w:r>
      <w:proofErr w:type="gramEnd"/>
      <w:r w:rsidRPr="00B53A61">
        <w:rPr>
          <w:rFonts w:ascii="Times New Roman" w:hAnsi="Times New Roman" w:cs="Times New Roman"/>
          <w:sz w:val="28"/>
          <w:szCs w:val="28"/>
        </w:rPr>
        <w:t xml:space="preserve"> также отводит </w:t>
      </w:r>
      <w:proofErr w:type="gramStart"/>
      <w:r w:rsidRPr="00B53A61">
        <w:rPr>
          <w:rFonts w:ascii="Times New Roman" w:hAnsi="Times New Roman" w:cs="Times New Roman"/>
          <w:sz w:val="28"/>
          <w:szCs w:val="28"/>
        </w:rPr>
        <w:t>важную</w:t>
      </w:r>
      <w:proofErr w:type="gramEnd"/>
      <w:r w:rsidRPr="00B53A61">
        <w:rPr>
          <w:rFonts w:ascii="Times New Roman" w:hAnsi="Times New Roman" w:cs="Times New Roman"/>
          <w:sz w:val="28"/>
          <w:szCs w:val="28"/>
        </w:rPr>
        <w:t xml:space="preserve"> роль игре – особой деятельности ребенка, посредством которой он органично развивается, познает огромную культуру человеческих взаимоотношений, помогает решать образовательные задачи. </w:t>
      </w:r>
    </w:p>
    <w:p w:rsidR="00B0265E" w:rsidRPr="00B53A61" w:rsidRDefault="00025E8D" w:rsidP="00B0265E">
      <w:pPr>
        <w:spacing w:after="0" w:line="360" w:lineRule="auto"/>
        <w:ind w:firstLine="709"/>
        <w:contextualSpacing/>
        <w:jc w:val="both"/>
        <w:rPr>
          <w:rFonts w:ascii="Times New Roman" w:hAnsi="Times New Roman" w:cs="Times New Roman"/>
          <w:sz w:val="28"/>
          <w:szCs w:val="28"/>
        </w:rPr>
      </w:pPr>
      <w:r w:rsidRPr="00B53A61">
        <w:rPr>
          <w:rFonts w:ascii="Times New Roman" w:hAnsi="Times New Roman" w:cs="Times New Roman"/>
          <w:sz w:val="28"/>
          <w:szCs w:val="28"/>
        </w:rPr>
        <w:t>Игра удовлетворяет потребность ребенка в движениях, предусматривает умственную активность, которая всегда связана с работой воображения, так как ребенок не копирует действительность, он комбинирует разные впечатления жизни с личным опытом. С одной стороны, игры создают бодрое, радостное настроение, делают жизнь детей полной, с другой стороны, в игре происходит познавательное развитие ребенка, так как, играя, ребенок познает окружающий мир</w:t>
      </w:r>
      <w:r>
        <w:rPr>
          <w:rFonts w:ascii="Times New Roman" w:hAnsi="Times New Roman" w:cs="Times New Roman"/>
          <w:sz w:val="28"/>
          <w:szCs w:val="28"/>
        </w:rPr>
        <w:t xml:space="preserve">. </w:t>
      </w:r>
      <w:r w:rsidR="00B0265E" w:rsidRPr="00B53A61">
        <w:rPr>
          <w:rFonts w:ascii="Times New Roman" w:hAnsi="Times New Roman" w:cs="Times New Roman"/>
          <w:sz w:val="28"/>
          <w:szCs w:val="28"/>
        </w:rPr>
        <w:t>С этой точки зрения, пальчиковые игры – идеальный способ развивать и развлекать ребенка одновременно.</w:t>
      </w:r>
    </w:p>
    <w:p w:rsidR="00B0265E" w:rsidRDefault="00B0265E" w:rsidP="00B0265E">
      <w:pPr>
        <w:spacing w:after="0" w:line="360" w:lineRule="auto"/>
        <w:ind w:firstLine="709"/>
        <w:contextualSpacing/>
        <w:jc w:val="both"/>
        <w:rPr>
          <w:rFonts w:ascii="Times New Roman" w:hAnsi="Times New Roman" w:cs="Times New Roman"/>
          <w:sz w:val="28"/>
          <w:szCs w:val="28"/>
          <w:shd w:val="clear" w:color="auto" w:fill="FFFFFF"/>
        </w:rPr>
      </w:pPr>
      <w:r w:rsidRPr="00B53A61">
        <w:rPr>
          <w:rFonts w:ascii="Times New Roman" w:hAnsi="Times New Roman" w:cs="Times New Roman"/>
          <w:sz w:val="28"/>
          <w:szCs w:val="28"/>
          <w:shd w:val="clear" w:color="auto" w:fill="FFFFFF"/>
        </w:rPr>
        <w:t xml:space="preserve">Дело в том, что на ладони, особенно на пальцах, расположено множество нервных центров, которые связаны с речевым и интеллектуальным развитием. Поэтому разработка руки, начиная с простого поглаживания, загибания пальчиков и заканчивая собственно играми – так важны для своевременного </w:t>
      </w:r>
      <w:r w:rsidR="00025E8D">
        <w:rPr>
          <w:rFonts w:ascii="Times New Roman" w:hAnsi="Times New Roman" w:cs="Times New Roman"/>
          <w:sz w:val="28"/>
          <w:szCs w:val="28"/>
          <w:shd w:val="clear" w:color="auto" w:fill="FFFFFF"/>
        </w:rPr>
        <w:t>овладения необходимыми навыками.</w:t>
      </w:r>
    </w:p>
    <w:p w:rsidR="00D453B7" w:rsidRDefault="00D453B7" w:rsidP="00B0265E">
      <w:pPr>
        <w:spacing w:after="0" w:line="360" w:lineRule="auto"/>
        <w:ind w:firstLine="709"/>
        <w:contextualSpacing/>
        <w:jc w:val="both"/>
        <w:rPr>
          <w:rStyle w:val="c0"/>
          <w:rFonts w:ascii="Times New Roman" w:hAnsi="Times New Roman" w:cs="Times New Roman"/>
          <w:color w:val="000000"/>
          <w:sz w:val="28"/>
          <w:szCs w:val="28"/>
        </w:rPr>
      </w:pPr>
      <w:r w:rsidRPr="00D453B7">
        <w:rPr>
          <w:rStyle w:val="c0"/>
          <w:rFonts w:ascii="Times New Roman" w:hAnsi="Times New Roman" w:cs="Times New Roman"/>
          <w:color w:val="000000"/>
          <w:sz w:val="28"/>
          <w:szCs w:val="28"/>
        </w:rPr>
        <w:lastRenderedPageBreak/>
        <w:t>Пальчиковые игры дают возможность</w:t>
      </w:r>
      <w:r w:rsidRPr="00D453B7">
        <w:rPr>
          <w:rStyle w:val="c0"/>
          <w:rFonts w:ascii="Times New Roman" w:eastAsiaTheme="minorEastAsia" w:hAnsi="Times New Roman" w:cs="Times New Roman"/>
          <w:color w:val="000000"/>
          <w:sz w:val="28"/>
          <w:szCs w:val="28"/>
        </w:rPr>
        <w:t>, взрослым играя</w:t>
      </w:r>
      <w:r w:rsidRPr="00D453B7">
        <w:rPr>
          <w:rStyle w:val="c0"/>
          <w:rFonts w:ascii="Times New Roman" w:hAnsi="Times New Roman" w:cs="Times New Roman"/>
          <w:color w:val="000000"/>
          <w:sz w:val="28"/>
          <w:szCs w:val="28"/>
        </w:rPr>
        <w:t xml:space="preserve"> с детьми, радовать их и, вместе с тем развивать мелкую моторику.</w:t>
      </w:r>
    </w:p>
    <w:p w:rsidR="00B0265E" w:rsidRDefault="00D453B7" w:rsidP="00D453B7">
      <w:pPr>
        <w:pStyle w:val="c1"/>
        <w:shd w:val="clear" w:color="auto" w:fill="FFFFFF"/>
        <w:spacing w:before="0" w:beforeAutospacing="0" w:after="0" w:afterAutospacing="0" w:line="360" w:lineRule="auto"/>
        <w:ind w:firstLine="709"/>
        <w:jc w:val="both"/>
        <w:rPr>
          <w:sz w:val="28"/>
          <w:szCs w:val="28"/>
          <w:shd w:val="clear" w:color="auto" w:fill="FFFFFF"/>
        </w:rPr>
      </w:pPr>
      <w:r w:rsidRPr="00B53A61">
        <w:rPr>
          <w:sz w:val="28"/>
          <w:szCs w:val="28"/>
        </w:rPr>
        <w:t>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развивается скорость движения, отчетливость, ведь в</w:t>
      </w:r>
      <w:r w:rsidRPr="00B53A61">
        <w:rPr>
          <w:rStyle w:val="c0"/>
          <w:color w:val="000000"/>
          <w:sz w:val="28"/>
          <w:szCs w:val="28"/>
        </w:rPr>
        <w:t xml:space="preserve"> пальчиковых играх отрабатываются статические и динамические движения. </w:t>
      </w:r>
      <w:r>
        <w:rPr>
          <w:rStyle w:val="c0"/>
          <w:color w:val="000000"/>
          <w:sz w:val="28"/>
          <w:szCs w:val="28"/>
        </w:rPr>
        <w:t xml:space="preserve">Так же </w:t>
      </w:r>
      <w:r w:rsidR="00B0265E" w:rsidRPr="00B53A61">
        <w:rPr>
          <w:sz w:val="28"/>
          <w:szCs w:val="28"/>
          <w:shd w:val="clear" w:color="auto" w:fill="FFFFFF"/>
        </w:rPr>
        <w:t>ребенок получает разнообразные зрительные, слуховые и тактильные впечатления, у него развивается внимательность, способность сосредотачиваться и переключаться, совершенствуются умения соотнести то, что он видит и слышит с траекторией движения его руки</w:t>
      </w:r>
      <w:r w:rsidR="00025E8D">
        <w:rPr>
          <w:sz w:val="28"/>
          <w:szCs w:val="28"/>
          <w:shd w:val="clear" w:color="auto" w:fill="FFFFFF"/>
        </w:rPr>
        <w:t>.</w:t>
      </w:r>
    </w:p>
    <w:p w:rsidR="001C529B" w:rsidRDefault="001C529B" w:rsidP="00D453B7">
      <w:pPr>
        <w:pStyle w:val="c1"/>
        <w:shd w:val="clear" w:color="auto" w:fill="FFFFFF"/>
        <w:spacing w:before="0" w:beforeAutospacing="0" w:after="0" w:afterAutospacing="0" w:line="360" w:lineRule="auto"/>
        <w:ind w:firstLine="709"/>
        <w:jc w:val="both"/>
        <w:rPr>
          <w:sz w:val="28"/>
          <w:szCs w:val="28"/>
          <w:shd w:val="clear" w:color="auto" w:fill="FFFFFF"/>
        </w:rPr>
      </w:pPr>
      <w:r>
        <w:rPr>
          <w:rStyle w:val="c0"/>
          <w:color w:val="000000"/>
          <w:sz w:val="28"/>
          <w:szCs w:val="28"/>
        </w:rPr>
        <w:t xml:space="preserve">Важно </w:t>
      </w:r>
      <w:r w:rsidRPr="00B53A61">
        <w:rPr>
          <w:rStyle w:val="c0"/>
          <w:color w:val="000000"/>
          <w:sz w:val="28"/>
          <w:szCs w:val="28"/>
        </w:rPr>
        <w:t>учитывать индивидуальные особенности каждого ребенка, его возраст, настроение, желание и возможности. Нужно заботиться о том, чтобы дея</w:t>
      </w:r>
      <w:r>
        <w:rPr>
          <w:rStyle w:val="c0"/>
          <w:color w:val="000000"/>
          <w:sz w:val="28"/>
          <w:szCs w:val="28"/>
        </w:rPr>
        <w:t xml:space="preserve">тельность ребенка была успешной </w:t>
      </w:r>
      <w:r w:rsidRPr="00B53A61">
        <w:rPr>
          <w:rStyle w:val="c0"/>
          <w:color w:val="000000"/>
          <w:sz w:val="28"/>
          <w:szCs w:val="28"/>
        </w:rPr>
        <w:t xml:space="preserve">- это </w:t>
      </w:r>
      <w:r>
        <w:rPr>
          <w:rStyle w:val="c0"/>
          <w:color w:val="000000"/>
          <w:sz w:val="28"/>
          <w:szCs w:val="28"/>
        </w:rPr>
        <w:t>будет подкреплять его интерес.</w:t>
      </w:r>
    </w:p>
    <w:p w:rsidR="00D453B7" w:rsidRDefault="00D453B7" w:rsidP="00D453B7">
      <w:pPr>
        <w:pStyle w:val="c1"/>
        <w:shd w:val="clear" w:color="auto" w:fill="FFFFFF"/>
        <w:spacing w:before="0" w:beforeAutospacing="0" w:after="0" w:afterAutospacing="0" w:line="360" w:lineRule="auto"/>
        <w:ind w:firstLine="709"/>
        <w:jc w:val="both"/>
        <w:rPr>
          <w:sz w:val="28"/>
          <w:szCs w:val="28"/>
        </w:rPr>
      </w:pPr>
      <w:r w:rsidRPr="00B53A61">
        <w:rPr>
          <w:sz w:val="28"/>
          <w:szCs w:val="28"/>
          <w:shd w:val="clear" w:color="auto" w:fill="FFFFFF"/>
        </w:rPr>
        <w:t xml:space="preserve">Хотелось бы заметить, что, играя, дети преодолевают свои страхи, стеснительность, лучше идут на контакт, как с взрослыми, так и с детьми. </w:t>
      </w:r>
      <w:r w:rsidRPr="00B53A61">
        <w:rPr>
          <w:sz w:val="28"/>
          <w:szCs w:val="28"/>
        </w:rPr>
        <w:t>Ребенок начинает осознавать, что при улучшении моторных функций он чувствует себя более комфортно в любой ситуации, в любой среде</w:t>
      </w:r>
      <w:r>
        <w:rPr>
          <w:sz w:val="28"/>
          <w:szCs w:val="28"/>
        </w:rPr>
        <w:t>.</w:t>
      </w:r>
    </w:p>
    <w:p w:rsidR="001C529B" w:rsidRPr="001C529B" w:rsidRDefault="001C529B" w:rsidP="001C529B">
      <w:pPr>
        <w:pStyle w:val="c1"/>
        <w:shd w:val="clear" w:color="auto" w:fill="FFFFFF"/>
        <w:spacing w:before="0" w:beforeAutospacing="0" w:after="0" w:afterAutospacing="0" w:line="360" w:lineRule="auto"/>
        <w:ind w:firstLine="709"/>
        <w:jc w:val="both"/>
        <w:rPr>
          <w:sz w:val="28"/>
          <w:szCs w:val="28"/>
          <w:shd w:val="clear" w:color="auto" w:fill="FFFFFF"/>
        </w:rPr>
      </w:pPr>
      <w:proofErr w:type="gramStart"/>
      <w:r w:rsidRPr="00B53A61">
        <w:rPr>
          <w:sz w:val="28"/>
          <w:szCs w:val="28"/>
          <w:shd w:val="clear" w:color="auto" w:fill="FFFFFF"/>
        </w:rPr>
        <w:t xml:space="preserve">Таким образом, при использовании на занятиях, в </w:t>
      </w:r>
      <w:proofErr w:type="spellStart"/>
      <w:r w:rsidRPr="00B53A61">
        <w:rPr>
          <w:sz w:val="28"/>
          <w:szCs w:val="28"/>
          <w:shd w:val="clear" w:color="auto" w:fill="FFFFFF"/>
        </w:rPr>
        <w:t>досуговой</w:t>
      </w:r>
      <w:proofErr w:type="spellEnd"/>
      <w:r w:rsidRPr="00B53A61">
        <w:rPr>
          <w:sz w:val="28"/>
          <w:szCs w:val="28"/>
          <w:shd w:val="clear" w:color="auto" w:fill="FFFFFF"/>
        </w:rPr>
        <w:t xml:space="preserve"> и самостоятельной деятельности этот вид работы поможет поддерживать высокий уровень работоспособности детей, снимать физическое напряжение, активизируя процессы восприятия, внимания, реализовать интегративный подход к разнообразным видам детской деятельности</w:t>
      </w:r>
      <w:r>
        <w:rPr>
          <w:sz w:val="28"/>
          <w:szCs w:val="28"/>
          <w:shd w:val="clear" w:color="auto" w:fill="FFFFFF"/>
        </w:rPr>
        <w:t xml:space="preserve">, что </w:t>
      </w:r>
      <w:r w:rsidRPr="001C529B">
        <w:rPr>
          <w:rStyle w:val="a5"/>
          <w:i w:val="0"/>
          <w:sz w:val="28"/>
          <w:szCs w:val="28"/>
        </w:rPr>
        <w:t>положительно влияет на речевые зоны коры головного мозга, а самое главное – способствует сохранению физического и психического здоровья ребенка.</w:t>
      </w:r>
      <w:proofErr w:type="gramEnd"/>
    </w:p>
    <w:p w:rsidR="00D453B7" w:rsidRPr="00B53A61" w:rsidRDefault="00D453B7" w:rsidP="00B0265E">
      <w:pPr>
        <w:shd w:val="clear" w:color="auto" w:fill="FFFFFF"/>
        <w:spacing w:after="0" w:line="360" w:lineRule="auto"/>
        <w:ind w:firstLine="709"/>
        <w:contextualSpacing/>
        <w:jc w:val="both"/>
        <w:rPr>
          <w:rFonts w:ascii="Times New Roman" w:eastAsia="Times New Roman" w:hAnsi="Times New Roman" w:cs="Times New Roman"/>
          <w:sz w:val="28"/>
          <w:szCs w:val="28"/>
          <w:lang w:eastAsia="ar-SA"/>
        </w:rPr>
      </w:pPr>
    </w:p>
    <w:p w:rsidR="00B0265E" w:rsidRPr="00B53A61" w:rsidRDefault="00B0265E" w:rsidP="00B0265E">
      <w:pPr>
        <w:pStyle w:val="a3"/>
        <w:shd w:val="clear" w:color="auto" w:fill="FFFFFF"/>
        <w:spacing w:before="0" w:beforeAutospacing="0" w:after="0" w:afterAutospacing="0" w:line="360" w:lineRule="auto"/>
        <w:ind w:firstLine="709"/>
        <w:contextualSpacing/>
        <w:jc w:val="both"/>
        <w:rPr>
          <w:sz w:val="28"/>
          <w:szCs w:val="28"/>
          <w:shd w:val="clear" w:color="auto" w:fill="FFFFFF"/>
        </w:rPr>
      </w:pPr>
    </w:p>
    <w:p w:rsidR="0057010D" w:rsidRDefault="0057010D"/>
    <w:sectPr w:rsidR="0057010D" w:rsidSect="00570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65E"/>
    <w:rsid w:val="00025E8D"/>
    <w:rsid w:val="001369E6"/>
    <w:rsid w:val="001C529B"/>
    <w:rsid w:val="002D7268"/>
    <w:rsid w:val="0057010D"/>
    <w:rsid w:val="00A92B3F"/>
    <w:rsid w:val="00B0265E"/>
    <w:rsid w:val="00D45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65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1 Знак,Обычный (веб) Знак Знак Знак Знак Знак Знак,Обычный (веб) Знак Знак1 Знак Знак Знак,Обычный (веб) Знак Знак Знак1 Знак Знак,Обычный (веб) Знак Знак Знак Знак"/>
    <w:basedOn w:val="a"/>
    <w:link w:val="a4"/>
    <w:uiPriority w:val="99"/>
    <w:unhideWhenUsed/>
    <w:rsid w:val="00B02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2 Знак,Обычный (веб) Знак1 Знак Знак,Обычный (веб) Знак Знак1 Знак Знак,Обычный (веб) Знак Знак Знак Знак Знак Знак Знак,Обычный (веб) Знак Знак1 Знак Знак Знак Знак,Обычный (веб) Знак Знак Знак1 Знак Знак Знак"/>
    <w:link w:val="a3"/>
    <w:uiPriority w:val="99"/>
    <w:rsid w:val="00B0265E"/>
    <w:rPr>
      <w:rFonts w:ascii="Times New Roman" w:eastAsia="Times New Roman" w:hAnsi="Times New Roman" w:cs="Times New Roman"/>
      <w:sz w:val="24"/>
      <w:szCs w:val="24"/>
      <w:lang w:eastAsia="ru-RU"/>
    </w:rPr>
  </w:style>
  <w:style w:type="character" w:customStyle="1" w:styleId="c0">
    <w:name w:val="c0"/>
    <w:basedOn w:val="a0"/>
    <w:rsid w:val="00D453B7"/>
  </w:style>
  <w:style w:type="paragraph" w:customStyle="1" w:styleId="c1">
    <w:name w:val="c1"/>
    <w:basedOn w:val="a"/>
    <w:rsid w:val="00D45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C529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расулова</dc:creator>
  <cp:lastModifiedBy>елена расулова</cp:lastModifiedBy>
  <cp:revision>4</cp:revision>
  <dcterms:created xsi:type="dcterms:W3CDTF">2020-09-25T08:44:00Z</dcterms:created>
  <dcterms:modified xsi:type="dcterms:W3CDTF">2020-09-25T09:45:00Z</dcterms:modified>
</cp:coreProperties>
</file>