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1" w:rsidRDefault="00251EA1" w:rsidP="00EB0C1C">
      <w:pPr>
        <w:spacing w:after="0" w:line="240" w:lineRule="auto"/>
        <w:ind w:left="-85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51EA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51EA1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251EA1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в работ</w:t>
      </w:r>
      <w:r w:rsidR="00EB0C1C">
        <w:rPr>
          <w:rFonts w:ascii="Times New Roman" w:hAnsi="Times New Roman" w:cs="Times New Roman"/>
          <w:b/>
          <w:bCs/>
          <w:sz w:val="28"/>
          <w:szCs w:val="28"/>
        </w:rPr>
        <w:t>е с детьми 4-5 лет</w:t>
      </w:r>
      <w:r w:rsidRPr="00251EA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br/>
        <w:t>         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251EA1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251EA1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</w:t>
      </w:r>
      <w:r w:rsidRPr="00251EA1">
        <w:rPr>
          <w:rFonts w:ascii="Times New Roman" w:hAnsi="Times New Roman" w:cs="Times New Roman"/>
          <w:sz w:val="28"/>
          <w:szCs w:val="28"/>
        </w:rPr>
        <w:t>».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Так что же такое «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технология»?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технология – это целостная система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>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Pr="00251EA1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Pr="00251EA1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технологии:</w:t>
      </w:r>
      <w:r w:rsidRPr="00251EA1">
        <w:rPr>
          <w:rFonts w:ascii="Times New Roman" w:hAnsi="Times New Roman" w:cs="Times New Roman"/>
          <w:sz w:val="28"/>
          <w:szCs w:val="28"/>
        </w:rPr>
        <w:br/>
        <w:t>обеспечить дошкольнику </w:t>
      </w:r>
      <w:r w:rsidRPr="00251EA1">
        <w:rPr>
          <w:rFonts w:ascii="Times New Roman" w:hAnsi="Times New Roman" w:cs="Times New Roman"/>
          <w:b/>
          <w:bCs/>
          <w:sz w:val="28"/>
          <w:szCs w:val="28"/>
        </w:rPr>
        <w:t>высокий уровень реального здоровья, </w:t>
      </w:r>
      <w:r w:rsidRPr="00251EA1">
        <w:rPr>
          <w:rFonts w:ascii="Times New Roman" w:hAnsi="Times New Roman" w:cs="Times New Roman"/>
          <w:sz w:val="28"/>
          <w:szCs w:val="28"/>
        </w:rPr>
        <w:t>вооружив его необходимым багажом знаний, умений, навыков, необходимых для ведения здорового образа жизни, и воспитав у него культуру здоровья. Решению этой цели подчинены многие задачи, которые 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Задачи  здоровье сберегающей технологии:</w:t>
      </w:r>
      <w:r w:rsidRPr="00251EA1">
        <w:rPr>
          <w:rFonts w:ascii="Times New Roman" w:hAnsi="Times New Roman" w:cs="Times New Roman"/>
          <w:sz w:val="28"/>
          <w:szCs w:val="28"/>
        </w:rPr>
        <w:t> </w:t>
      </w:r>
      <w:r w:rsidRPr="00251EA1">
        <w:rPr>
          <w:rFonts w:ascii="Times New Roman" w:hAnsi="Times New Roman" w:cs="Times New Roman"/>
          <w:sz w:val="28"/>
          <w:szCs w:val="28"/>
        </w:rPr>
        <w:br/>
        <w:t>1. объединить усилия сотрудников и родителей для эффективной организации физкультурно-оздоровительной работы,  в том числе и профилактике нарушений плоскостопия и осанки.</w:t>
      </w:r>
      <w:r w:rsidRPr="00251EA1">
        <w:rPr>
          <w:rFonts w:ascii="Times New Roman" w:hAnsi="Times New Roman" w:cs="Times New Roman"/>
          <w:sz w:val="28"/>
          <w:szCs w:val="28"/>
        </w:rPr>
        <w:br/>
        <w:t>2. обучить детей безопасному поведению в условиях чрезвычайных ситуаций в природе и мегаполисе.</w:t>
      </w:r>
      <w:r w:rsidRPr="00251EA1">
        <w:rPr>
          <w:rFonts w:ascii="Times New Roman" w:hAnsi="Times New Roman" w:cs="Times New Roman"/>
          <w:sz w:val="28"/>
          <w:szCs w:val="28"/>
        </w:rPr>
        <w:br/>
        <w:t>3. осуществить преемственность между дошкольным образовательным учреждением и школой средствами физкультурно-оздоровительной работы.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1.технологии сохранения и стимулирования здоровья;  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2.технологии обучения ЗОЖ;                                                                    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3. коррекционные технологии.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 xml:space="preserve">В нашей группе созданы педагогические условия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дошкольников; оснащение детей оборудованием, игрушками, играми, игровыми упражнениями и пособиями. Вся эта работа осуществляется комплексно, в течение всего дня и с участием  педагогических работников: воспитателя, музыкального руководителя, воспитателя ФИЗО.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процесса в своей возрастной группе.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Технологии сохранения и стимулирования здоровья: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Ритмопластика</w:t>
      </w:r>
      <w:r w:rsidRPr="00251EA1">
        <w:rPr>
          <w:rFonts w:ascii="Times New Roman" w:hAnsi="Times New Roman" w:cs="Times New Roman"/>
          <w:sz w:val="28"/>
          <w:szCs w:val="28"/>
        </w:rPr>
        <w:t>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Динамические паузы </w:t>
      </w:r>
      <w:r w:rsidRPr="00251EA1">
        <w:rPr>
          <w:rFonts w:ascii="Times New Roman" w:hAnsi="Times New Roman" w:cs="Times New Roman"/>
          <w:sz w:val="28"/>
          <w:szCs w:val="28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 и других в зависимости от вида занятия.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Подвижные и спортивные игры</w:t>
      </w:r>
      <w:r w:rsidRPr="00251EA1">
        <w:rPr>
          <w:rFonts w:ascii="Times New Roman" w:hAnsi="Times New Roman" w:cs="Times New Roman"/>
          <w:sz w:val="28"/>
          <w:szCs w:val="28"/>
        </w:rPr>
        <w:t> проводятся ежедневно как часть физкультурного занятия, а также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Релаксация. </w:t>
      </w:r>
      <w:r w:rsidRPr="00251EA1">
        <w:rPr>
          <w:rFonts w:ascii="Times New Roman" w:hAnsi="Times New Roman" w:cs="Times New Roman"/>
          <w:sz w:val="28"/>
          <w:szCs w:val="28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 упражнения на расслабление определенных частей тела и всего организма. Используется для работы спокойная классическая музыка (Чайковский, Рахманинов),  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 </w:t>
      </w:r>
      <w:r w:rsidRPr="00251EA1">
        <w:rPr>
          <w:rFonts w:ascii="Times New Roman" w:hAnsi="Times New Roman" w:cs="Times New Roman"/>
          <w:sz w:val="28"/>
          <w:szCs w:val="28"/>
        </w:rPr>
        <w:t xml:space="preserve"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251EA1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251EA1">
        <w:rPr>
          <w:rFonts w:ascii="Times New Roman" w:hAnsi="Times New Roman" w:cs="Times New Roman"/>
          <w:sz w:val="28"/>
          <w:szCs w:val="28"/>
        </w:rPr>
        <w:t xml:space="preserve"> всем детям, особенно с речевыми проблемами. Проводится в любой удобный отрезок времени.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  <w:r w:rsidRPr="00251EA1">
        <w:rPr>
          <w:rFonts w:ascii="Times New Roman" w:hAnsi="Times New Roman" w:cs="Times New Roman"/>
          <w:sz w:val="28"/>
          <w:szCs w:val="28"/>
        </w:rPr>
        <w:t> проводится  в любое свободное время</w:t>
      </w:r>
      <w:r w:rsidRPr="00251EA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51EA1">
        <w:rPr>
          <w:rFonts w:ascii="Times New Roman" w:hAnsi="Times New Roman" w:cs="Times New Roman"/>
          <w:sz w:val="28"/>
          <w:szCs w:val="28"/>
        </w:rPr>
        <w:t>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  <w:r w:rsidRPr="00251EA1">
        <w:rPr>
          <w:rFonts w:ascii="Times New Roman" w:hAnsi="Times New Roman" w:cs="Times New Roman"/>
          <w:sz w:val="28"/>
          <w:szCs w:val="28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Бодрящая гимнастика</w:t>
      </w:r>
      <w:r w:rsidRPr="00251EA1">
        <w:rPr>
          <w:rFonts w:ascii="Times New Roman" w:hAnsi="Times New Roman" w:cs="Times New Roman"/>
          <w:sz w:val="28"/>
          <w:szCs w:val="28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нашей группе </w:t>
      </w:r>
      <w:proofErr w:type="gramStart"/>
      <w:r w:rsidRPr="00251EA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251EA1">
        <w:rPr>
          <w:rFonts w:ascii="Times New Roman" w:hAnsi="Times New Roman" w:cs="Times New Roman"/>
          <w:sz w:val="28"/>
          <w:szCs w:val="28"/>
        </w:rPr>
        <w:t xml:space="preserve">то в первую очередь технология воспитания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Иными словами, нам </w:t>
      </w:r>
      <w:r w:rsidRPr="00251EA1">
        <w:rPr>
          <w:rFonts w:ascii="Times New Roman" w:hAnsi="Times New Roman" w:cs="Times New Roman"/>
          <w:sz w:val="28"/>
          <w:szCs w:val="28"/>
        </w:rPr>
        <w:lastRenderedPageBreak/>
        <w:t>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   но и имели багаж знаний, позволяющий им делать это правильно.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здоровому образу жизни: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Утренняя гимнастика </w:t>
      </w:r>
      <w:r w:rsidRPr="00251EA1">
        <w:rPr>
          <w:rFonts w:ascii="Times New Roman" w:hAnsi="Times New Roman" w:cs="Times New Roman"/>
          <w:sz w:val="28"/>
          <w:szCs w:val="28"/>
        </w:rPr>
        <w:t>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Физкультурные занятия</w:t>
      </w:r>
      <w:r w:rsidR="00EB0C1C">
        <w:rPr>
          <w:rFonts w:ascii="Times New Roman" w:hAnsi="Times New Roman" w:cs="Times New Roman"/>
          <w:sz w:val="28"/>
          <w:szCs w:val="28"/>
        </w:rPr>
        <w:t> проводятся 2 раза в неделю по 20</w:t>
      </w:r>
      <w:r w:rsidRPr="00251EA1">
        <w:rPr>
          <w:rFonts w:ascii="Times New Roman" w:hAnsi="Times New Roman" w:cs="Times New Roman"/>
          <w:sz w:val="28"/>
          <w:szCs w:val="28"/>
        </w:rPr>
        <w:t xml:space="preserve"> мин. в соответствии программой, по которой работает ДОУ</w:t>
      </w:r>
      <w:proofErr w:type="gramStart"/>
      <w:r w:rsidRPr="00251E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1EA1">
        <w:rPr>
          <w:rFonts w:ascii="Times New Roman" w:hAnsi="Times New Roman" w:cs="Times New Roman"/>
          <w:sz w:val="28"/>
          <w:szCs w:val="28"/>
        </w:rPr>
        <w:t xml:space="preserve">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Серия занятий «Азбука здоровья».</w:t>
      </w:r>
      <w:r w:rsidRPr="00251EA1">
        <w:rPr>
          <w:rFonts w:ascii="Times New Roman" w:hAnsi="Times New Roman" w:cs="Times New Roman"/>
          <w:sz w:val="28"/>
          <w:szCs w:val="28"/>
        </w:rPr>
        <w:t> 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у нас проводятся  занятия по познанию и  индивидуальная  работа по следующим темам: «Я и мое тело», «Мой организм», «Глаза - орган зрения», и т.д.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Самомассаж</w:t>
      </w:r>
      <w:r w:rsidRPr="00251EA1">
        <w:rPr>
          <w:rFonts w:ascii="Times New Roman" w:hAnsi="Times New Roman" w:cs="Times New Roman"/>
          <w:sz w:val="28"/>
          <w:szCs w:val="28"/>
        </w:rPr>
        <w:t> - это массаж, выполняемый самим ребёнком</w:t>
      </w:r>
      <w:proofErr w:type="gramStart"/>
      <w:r w:rsidRPr="00251E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1EA1">
        <w:rPr>
          <w:rFonts w:ascii="Times New Roman" w:hAnsi="Times New Roman" w:cs="Times New Roman"/>
          <w:sz w:val="28"/>
          <w:szCs w:val="28"/>
        </w:rPr>
        <w:t>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 Самомассаж проводится в игровой форме  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Активный отдых</w:t>
      </w:r>
      <w:r w:rsidRPr="00251EA1">
        <w:rPr>
          <w:rFonts w:ascii="Times New Roman" w:hAnsi="Times New Roman" w:cs="Times New Roman"/>
          <w:sz w:val="28"/>
          <w:szCs w:val="28"/>
        </w:rPr>
        <w:t xml:space="preserve">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</w:t>
      </w:r>
      <w:proofErr w:type="gramStart"/>
      <w:r w:rsidRPr="00251EA1">
        <w:rPr>
          <w:rFonts w:ascii="Times New Roman" w:hAnsi="Times New Roman" w:cs="Times New Roman"/>
          <w:sz w:val="28"/>
          <w:szCs w:val="28"/>
        </w:rPr>
        <w:t>непосредственно</w:t>
      </w:r>
      <w:proofErr w:type="gramEnd"/>
      <w:r w:rsidRPr="00251EA1">
        <w:rPr>
          <w:rFonts w:ascii="Times New Roman" w:hAnsi="Times New Roman" w:cs="Times New Roman"/>
          <w:sz w:val="28"/>
          <w:szCs w:val="28"/>
        </w:rPr>
        <w:t xml:space="preserve">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 Коррекционные технологии: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- </w:t>
      </w:r>
      <w:r w:rsidRPr="00251EA1">
        <w:rPr>
          <w:rFonts w:ascii="Times New Roman" w:hAnsi="Times New Roman" w:cs="Times New Roman"/>
          <w:sz w:val="28"/>
          <w:szCs w:val="28"/>
        </w:rPr>
        <w:t>упражнения для тренировки органов артикуляции (губ, языка, нижней челюсти), необходимые для правильного звукопроизношения,</w:t>
      </w:r>
      <w:r w:rsidRPr="00251E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51EA1">
        <w:rPr>
          <w:rFonts w:ascii="Times New Roman" w:hAnsi="Times New Roman" w:cs="Times New Roman"/>
          <w:sz w:val="28"/>
          <w:szCs w:val="28"/>
        </w:rPr>
        <w:t>помогает быстрее «поставить» правильное звукопроизношение, преодолеть уже сложившиеся нарушения. С детьми, имеющие дефекты звукопроизношения, занимается логопед.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Технология музыкального воздействия. </w:t>
      </w:r>
      <w:r w:rsidRPr="00251EA1">
        <w:rPr>
          <w:rFonts w:ascii="Times New Roman" w:hAnsi="Times New Roman" w:cs="Times New Roman"/>
          <w:sz w:val="28"/>
          <w:szCs w:val="28"/>
        </w:rPr>
        <w:t xml:space="preserve">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</w:t>
      </w:r>
      <w:r w:rsidRPr="00251EA1">
        <w:rPr>
          <w:rFonts w:ascii="Times New Roman" w:hAnsi="Times New Roman" w:cs="Times New Roman"/>
          <w:sz w:val="28"/>
          <w:szCs w:val="28"/>
        </w:rPr>
        <w:lastRenderedPageBreak/>
        <w:t xml:space="preserve">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Pr="00251EA1">
        <w:rPr>
          <w:rFonts w:ascii="Times New Roman" w:hAnsi="Times New Roman" w:cs="Times New Roman"/>
          <w:sz w:val="28"/>
          <w:szCs w:val="28"/>
        </w:rPr>
        <w:t>трудом</w:t>
      </w:r>
      <w:proofErr w:type="gramEnd"/>
      <w:r w:rsidRPr="00251EA1">
        <w:rPr>
          <w:rFonts w:ascii="Times New Roman" w:hAnsi="Times New Roman" w:cs="Times New Roman"/>
          <w:sz w:val="28"/>
          <w:szCs w:val="28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51EA1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 – используется для психотерапевтической и развивающей работы. Сказку может рассказывать взрослый, либо это может быть групповое рассказывание.  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251E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1EA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деятельность в итоге формирует у ребёнка привычку к здоровому образу жизни.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b/>
          <w:bCs/>
          <w:sz w:val="28"/>
          <w:szCs w:val="28"/>
        </w:rPr>
        <w:t>Семья и детский сад</w:t>
      </w:r>
      <w:r w:rsidRPr="00251EA1">
        <w:rPr>
          <w:rFonts w:ascii="Times New Roman" w:hAnsi="Times New Roman" w:cs="Times New Roman"/>
          <w:sz w:val="28"/>
          <w:szCs w:val="28"/>
        </w:rPr>
        <w:t xml:space="preserve"> 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В процессе организации единого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пространства ДОУ и семьи,  используем разнообразные формы работы: открытые занятия с детьми для родителей; педагогические беседы  на  родительских  собраниях; консультации;  Дни открытых дверей; участие родителей в подготовке и проведении праздников, анкетирование. Наглядные стенды знакомят родителей с жизнью группы,  с возрастными физиологическими особенностями детей, широко используется информация в родительских уголках, в папках-передвижках («Развитие ребёнка и его здоровье», «Игры с движениями», «Движение - основа здоровья», «Формирование правильной осанки и профилактика её нарушений», «Зимние игры с ребенком» и т.д.).            </w:t>
      </w:r>
    </w:p>
    <w:p w:rsidR="00EB0C1C" w:rsidRDefault="00EB0C1C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</w:p>
    <w:p w:rsidR="00EB0C1C" w:rsidRDefault="00EB0C1C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lastRenderedPageBreak/>
        <w:t xml:space="preserve">Формы организации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1. физкультурные занятия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2. самостоятельная деятельность детей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3. подвижные игры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4. утренняя гимнастика (традиционная, дыхательная, звуковая)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5. двигательно-оздоровительные физкультминутки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6. физические упражнения после дневного сна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7. физические упражнения в сочетании с закаливающими процедурами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8. физкультурные прогулки (в парк, на стадион)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9. физкультурные досуги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10. спортивные праздники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11. оздоровительные процедуры в водной среде.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 xml:space="preserve">Используемые в комплексе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251EA1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повышает результативность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</w:t>
      </w:r>
      <w:proofErr w:type="gramStart"/>
      <w:r w:rsidRPr="00251E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51EA1">
        <w:rPr>
          <w:rFonts w:ascii="Times New Roman" w:hAnsi="Times New Roman" w:cs="Times New Roman"/>
          <w:sz w:val="28"/>
          <w:szCs w:val="28"/>
        </w:rPr>
        <w:t xml:space="preserve"> стойкую мотивацию на здоровый образ жизни.</w:t>
      </w:r>
    </w:p>
    <w:p w:rsidR="005527F5" w:rsidRPr="00251EA1" w:rsidRDefault="00251EA1" w:rsidP="00EB0C1C">
      <w:pPr>
        <w:spacing w:after="0" w:line="240" w:lineRule="auto"/>
        <w:ind w:left="-850" w:firstLine="709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251EA1">
        <w:rPr>
          <w:rFonts w:ascii="Times New Roman" w:hAnsi="Times New Roman" w:cs="Times New Roman"/>
          <w:sz w:val="28"/>
          <w:szCs w:val="28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251EA1">
        <w:rPr>
          <w:rFonts w:ascii="Times New Roman" w:hAnsi="Times New Roman" w:cs="Times New Roman"/>
          <w:sz w:val="28"/>
          <w:szCs w:val="28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sectPr w:rsidR="005527F5" w:rsidRPr="00251EA1" w:rsidSect="00EB0C1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A1"/>
    <w:rsid w:val="00251EA1"/>
    <w:rsid w:val="004176B9"/>
    <w:rsid w:val="005527F5"/>
    <w:rsid w:val="008B7FB2"/>
    <w:rsid w:val="00E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Зуля</cp:lastModifiedBy>
  <cp:revision>2</cp:revision>
  <dcterms:created xsi:type="dcterms:W3CDTF">2025-03-10T10:24:00Z</dcterms:created>
  <dcterms:modified xsi:type="dcterms:W3CDTF">2025-03-10T10:24:00Z</dcterms:modified>
</cp:coreProperties>
</file>