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84" w:rsidRDefault="00111D13" w:rsidP="00ED5684">
      <w:pPr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47594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Йога для детей</w:t>
      </w:r>
    </w:p>
    <w:p w:rsidR="00111D13" w:rsidRDefault="00111D13" w:rsidP="00ED5684">
      <w:pPr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47594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современная </w:t>
      </w:r>
      <w:proofErr w:type="spellStart"/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здоровьесберегающая</w:t>
      </w:r>
      <w:proofErr w:type="spellEnd"/>
      <w:r w:rsidRPr="00475945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технология</w:t>
      </w:r>
    </w:p>
    <w:p w:rsidR="002A7BD5" w:rsidRPr="00111D13" w:rsidRDefault="00287E40" w:rsidP="00ED5684">
      <w:pPr>
        <w:spacing w:before="120" w:line="276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111D13" w:rsidRPr="00111D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Дошкольный возраст</w:t>
        </w:r>
      </w:hyperlink>
      <w:r w:rsidR="00111D13" w:rsidRPr="00111D13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 – важный период совершенствования основных функций организма, становления жизненно-необходимых двигательных умений, навыков и физических качеств. </w:t>
      </w:r>
    </w:p>
    <w:p w:rsidR="00111D13" w:rsidRPr="00111D13" w:rsidRDefault="00111D13" w:rsidP="00ED5684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1D13">
        <w:rPr>
          <w:color w:val="000000"/>
          <w:sz w:val="28"/>
          <w:szCs w:val="28"/>
          <w:shd w:val="clear" w:color="auto" w:fill="FFFFFF"/>
        </w:rPr>
        <w:t>Изучение педагогической, психологической и специальной литературы, посвященной вопросам физического воспитания, позволило прийти к выводу о том, что гимнастика “</w:t>
      </w:r>
      <w:proofErr w:type="spellStart"/>
      <w:r w:rsidRPr="00111D13">
        <w:rPr>
          <w:color w:val="000000"/>
          <w:sz w:val="28"/>
          <w:szCs w:val="28"/>
          <w:shd w:val="clear" w:color="auto" w:fill="FFFFFF"/>
        </w:rPr>
        <w:t>Хатха</w:t>
      </w:r>
      <w:proofErr w:type="spellEnd"/>
      <w:r w:rsidRPr="00111D13">
        <w:rPr>
          <w:color w:val="000000"/>
          <w:sz w:val="28"/>
          <w:szCs w:val="28"/>
          <w:shd w:val="clear" w:color="auto" w:fill="FFFFFF"/>
        </w:rPr>
        <w:t>-йога” способствует развитию физических качеств - гибкость, равновесие, выносливость и гармонизации эмоционально-волевой сферы ребёнка.</w:t>
      </w:r>
    </w:p>
    <w:p w:rsidR="00111D13" w:rsidRPr="00111D13" w:rsidRDefault="00111D13" w:rsidP="00ED5684">
      <w:pPr>
        <w:pStyle w:val="a4"/>
        <w:shd w:val="clear" w:color="auto" w:fill="FFFFFF"/>
        <w:spacing w:before="120" w:beforeAutospacing="0" w:after="225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11D13">
        <w:rPr>
          <w:color w:val="111111"/>
          <w:sz w:val="28"/>
          <w:szCs w:val="28"/>
        </w:rPr>
        <w:t>Детский вариант йоги разработан специально с учетом физических, психологических особенностей ребенка, для того, чтобы поддерживать здоровье, развивать гибкость и выносливость, умение концентрировать внимание с ранних лет.</w:t>
      </w:r>
    </w:p>
    <w:p w:rsidR="00111D13" w:rsidRPr="00111D13" w:rsidRDefault="00111D13" w:rsidP="00ED5684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111D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111D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-йога</w:t>
      </w:r>
      <w:r w:rsidRPr="00111D13">
        <w:rPr>
          <w:color w:val="111111"/>
          <w:sz w:val="28"/>
          <w:szCs w:val="28"/>
        </w:rPr>
        <w:t> – сочетание физических упражнений на расслабление и дыхательной гимнастики. Доступность системы в том, что выполнение физических упражнений не требует никаких снарядов и специальных упражнений.</w:t>
      </w:r>
    </w:p>
    <w:p w:rsidR="00111D13" w:rsidRPr="00111D13" w:rsidRDefault="00111D13" w:rsidP="00ED5684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11D13">
        <w:rPr>
          <w:color w:val="111111"/>
          <w:sz w:val="28"/>
          <w:szCs w:val="28"/>
        </w:rPr>
        <w:t>Занятие </w:t>
      </w:r>
      <w:proofErr w:type="spellStart"/>
      <w:r w:rsidRPr="00111D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111D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-йогой</w:t>
      </w:r>
      <w:r w:rsidRPr="00111D13">
        <w:rPr>
          <w:color w:val="111111"/>
          <w:sz w:val="28"/>
          <w:szCs w:val="28"/>
        </w:rPr>
        <w:t> для детей – это профилактика сколиоза, астмы, простудных заболеваний.</w:t>
      </w:r>
    </w:p>
    <w:p w:rsidR="00111D13" w:rsidRPr="00111D13" w:rsidRDefault="00111D13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11D13">
        <w:rPr>
          <w:rFonts w:ascii="Times New Roman" w:hAnsi="Times New Roman" w:cs="Times New Roman"/>
          <w:color w:val="111111"/>
          <w:sz w:val="28"/>
          <w:szCs w:val="28"/>
        </w:rPr>
        <w:t>Большинство упражнений в </w:t>
      </w:r>
      <w:proofErr w:type="spellStart"/>
      <w:r w:rsidRPr="00111D1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111D1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-йоге естественны</w:t>
      </w:r>
      <w:r w:rsidRPr="00111D13">
        <w:rPr>
          <w:rFonts w:ascii="Times New Roman" w:hAnsi="Times New Roman" w:cs="Times New Roman"/>
          <w:color w:val="111111"/>
          <w:sz w:val="28"/>
          <w:szCs w:val="28"/>
        </w:rPr>
        <w:t>, физиологичны. Они копируют позы животных, птиц, определённые положения людей, предметы. Использование знакомых образов животных, птиц помогают детям представить ту или иную позу </w:t>
      </w:r>
      <w:r w:rsidRPr="00111D1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(будят фантазию и воображение)</w:t>
      </w:r>
      <w:r w:rsidRPr="00111D1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11D13" w:rsidRPr="00111D13" w:rsidRDefault="00111D13" w:rsidP="00ED5684">
      <w:pPr>
        <w:pStyle w:val="a4"/>
        <w:shd w:val="clear" w:color="auto" w:fill="FFFFFF"/>
        <w:spacing w:before="120" w:beforeAutospacing="0" w:after="225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11D13">
        <w:rPr>
          <w:color w:val="111111"/>
          <w:sz w:val="28"/>
          <w:szCs w:val="28"/>
        </w:rPr>
        <w:t>Наилучшим способом общения с детьми является игра. Игра – это способ познания мира. Поэтому – с йогой детей необходимо знакомить именно через игру.</w:t>
      </w:r>
    </w:p>
    <w:p w:rsidR="00111D13" w:rsidRPr="00111D13" w:rsidRDefault="00111D13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11D13">
        <w:rPr>
          <w:rFonts w:ascii="Times New Roman" w:hAnsi="Times New Roman" w:cs="Times New Roman"/>
          <w:color w:val="111111"/>
          <w:sz w:val="28"/>
          <w:szCs w:val="28"/>
        </w:rPr>
        <w:t>Подражание – еще один </w:t>
      </w:r>
      <w:r w:rsidRPr="00111D13">
        <w:rPr>
          <w:rFonts w:ascii="Times New Roman" w:hAnsi="Times New Roman" w:cs="Times New Roman"/>
          <w:bCs/>
          <w:sz w:val="28"/>
          <w:szCs w:val="28"/>
        </w:rPr>
        <w:t>метод обучения детей</w:t>
      </w:r>
      <w:r w:rsidRPr="00111D13">
        <w:rPr>
          <w:rFonts w:ascii="Times New Roman" w:hAnsi="Times New Roman" w:cs="Times New Roman"/>
          <w:color w:val="111111"/>
          <w:sz w:val="28"/>
          <w:szCs w:val="28"/>
        </w:rPr>
        <w:t xml:space="preserve">. Названия </w:t>
      </w:r>
      <w:proofErr w:type="spellStart"/>
      <w:r w:rsidRPr="00111D13">
        <w:rPr>
          <w:rFonts w:ascii="Times New Roman" w:hAnsi="Times New Roman" w:cs="Times New Roman"/>
          <w:color w:val="111111"/>
          <w:sz w:val="28"/>
          <w:szCs w:val="28"/>
        </w:rPr>
        <w:t>асан</w:t>
      </w:r>
      <w:proofErr w:type="spellEnd"/>
      <w:r w:rsidRPr="00111D13">
        <w:rPr>
          <w:rFonts w:ascii="Times New Roman" w:hAnsi="Times New Roman" w:cs="Times New Roman"/>
          <w:color w:val="111111"/>
          <w:sz w:val="28"/>
          <w:szCs w:val="28"/>
        </w:rPr>
        <w:t>, изображающих позы зверей, птиц, растений, даются в доступной и понятной детям форме.</w:t>
      </w:r>
    </w:p>
    <w:p w:rsidR="00111D13" w:rsidRPr="00111D13" w:rsidRDefault="00111D13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 w:rsidRPr="00111D13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111D13">
        <w:rPr>
          <w:rFonts w:ascii="Times New Roman" w:hAnsi="Times New Roman" w:cs="Times New Roman"/>
          <w:color w:val="111111"/>
          <w:sz w:val="28"/>
          <w:szCs w:val="28"/>
        </w:rPr>
        <w:t xml:space="preserve"> – позы йоги, направленные на развитие координации, силы, гибкости и выносливости, хорошо подходят для детей. Не все </w:t>
      </w:r>
      <w:proofErr w:type="spellStart"/>
      <w:r w:rsidRPr="00111D13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111D13">
        <w:rPr>
          <w:rFonts w:ascii="Times New Roman" w:hAnsi="Times New Roman" w:cs="Times New Roman"/>
          <w:color w:val="111111"/>
          <w:sz w:val="28"/>
          <w:szCs w:val="28"/>
        </w:rPr>
        <w:t xml:space="preserve"> просты в исполнении, поэтому они помогают ребенку развивать силу воли, чувствительность и узнать много нового о себе. На занятиях детской йогой </w:t>
      </w:r>
      <w:proofErr w:type="spellStart"/>
      <w:r w:rsidRPr="00111D13">
        <w:rPr>
          <w:rFonts w:ascii="Times New Roman" w:hAnsi="Times New Roman" w:cs="Times New Roman"/>
          <w:color w:val="111111"/>
          <w:sz w:val="28"/>
          <w:szCs w:val="28"/>
        </w:rPr>
        <w:lastRenderedPageBreak/>
        <w:t>асаны</w:t>
      </w:r>
      <w:proofErr w:type="spellEnd"/>
      <w:r w:rsidRPr="00111D13">
        <w:rPr>
          <w:rFonts w:ascii="Times New Roman" w:hAnsi="Times New Roman" w:cs="Times New Roman"/>
          <w:color w:val="111111"/>
          <w:sz w:val="28"/>
          <w:szCs w:val="28"/>
        </w:rPr>
        <w:t xml:space="preserve"> сочетаются с динамичными играми. Со стороны может казаться, что дети просто бегают, прыгают и играют, лишь на некоторое время принимая статичные позы, </w:t>
      </w:r>
      <w:r w:rsidRPr="00111D1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однако в действительности такое занятие дает комплексный положительный эффект.</w:t>
      </w:r>
    </w:p>
    <w:p w:rsidR="00111D13" w:rsidRPr="00111D13" w:rsidRDefault="00111D13" w:rsidP="00ED5684">
      <w:pPr>
        <w:pStyle w:val="a4"/>
        <w:shd w:val="clear" w:color="auto" w:fill="FFFFFF"/>
        <w:spacing w:before="120" w:beforeAutospacing="0" w:after="225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111D13">
        <w:rPr>
          <w:color w:val="111111"/>
          <w:sz w:val="28"/>
          <w:szCs w:val="28"/>
        </w:rPr>
        <w:t>В ходе занятий йогой ребенок получает навыки управления своим телом и процессами, которые в нем происходят. Это позволяет ему вступить во взрослую жизнь готовым к любым ее проявлениям, научиться воспринимать ее полнее и ярче.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Style w:val="c10"/>
          <w:bCs/>
          <w:color w:val="000000"/>
          <w:sz w:val="28"/>
          <w:szCs w:val="28"/>
        </w:rPr>
      </w:pPr>
      <w:r w:rsidRPr="00111D13">
        <w:rPr>
          <w:rStyle w:val="c10"/>
          <w:bCs/>
          <w:color w:val="000000"/>
          <w:sz w:val="28"/>
          <w:szCs w:val="28"/>
        </w:rPr>
        <w:t>Дополнительная образовательная программа «</w:t>
      </w:r>
      <w:proofErr w:type="spellStart"/>
      <w:r w:rsidRPr="00111D13">
        <w:rPr>
          <w:rStyle w:val="c10"/>
          <w:bCs/>
          <w:color w:val="000000"/>
          <w:sz w:val="28"/>
          <w:szCs w:val="28"/>
        </w:rPr>
        <w:t>Йожики</w:t>
      </w:r>
      <w:proofErr w:type="spellEnd"/>
      <w:r w:rsidRPr="00111D13">
        <w:rPr>
          <w:rStyle w:val="c10"/>
          <w:bCs/>
          <w:color w:val="000000"/>
          <w:sz w:val="28"/>
          <w:szCs w:val="28"/>
        </w:rPr>
        <w:t>» для детей средней группы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0"/>
          <w:bCs/>
          <w:color w:val="000000"/>
          <w:sz w:val="28"/>
          <w:szCs w:val="28"/>
        </w:rPr>
        <w:t xml:space="preserve">Цель программы дополнительного образования 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2"/>
          <w:bCs/>
          <w:color w:val="000000"/>
          <w:sz w:val="28"/>
          <w:szCs w:val="28"/>
        </w:rPr>
        <w:t>- </w:t>
      </w:r>
      <w:r w:rsidRPr="00111D13">
        <w:rPr>
          <w:rStyle w:val="c3"/>
          <w:color w:val="000000"/>
          <w:sz w:val="28"/>
          <w:szCs w:val="28"/>
        </w:rPr>
        <w:t>сохранение и укрепление здоровья;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улучшение физического развития;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повышение защитных функций организма и общей работоспособности детей в рамках дошкольного образовательного учреждения, посредством занятий детской йогой.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2"/>
          <w:bCs/>
          <w:color w:val="000000"/>
          <w:sz w:val="28"/>
          <w:szCs w:val="28"/>
        </w:rPr>
        <w:t>   Задачи: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0"/>
          <w:bCs/>
          <w:color w:val="000000"/>
          <w:sz w:val="28"/>
          <w:szCs w:val="28"/>
        </w:rPr>
        <w:t>Образовательные задачи: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 xml:space="preserve">- изучить технику выполнения </w:t>
      </w:r>
      <w:proofErr w:type="spellStart"/>
      <w:r w:rsidRPr="00111D13">
        <w:rPr>
          <w:rStyle w:val="c3"/>
          <w:color w:val="000000"/>
          <w:sz w:val="28"/>
          <w:szCs w:val="28"/>
        </w:rPr>
        <w:t>асан</w:t>
      </w:r>
      <w:proofErr w:type="spellEnd"/>
      <w:r w:rsidRPr="00111D13">
        <w:rPr>
          <w:rStyle w:val="c3"/>
          <w:color w:val="000000"/>
          <w:sz w:val="28"/>
          <w:szCs w:val="28"/>
        </w:rPr>
        <w:t xml:space="preserve">, суставной гимнастики, </w:t>
      </w:r>
      <w:r w:rsidR="00DE627E">
        <w:rPr>
          <w:rStyle w:val="c3"/>
          <w:color w:val="000000"/>
          <w:sz w:val="28"/>
          <w:szCs w:val="28"/>
        </w:rPr>
        <w:t>дыхательной гимнастики</w:t>
      </w:r>
      <w:r w:rsidRPr="00111D13">
        <w:rPr>
          <w:rStyle w:val="c3"/>
          <w:color w:val="000000"/>
          <w:sz w:val="28"/>
          <w:szCs w:val="28"/>
        </w:rPr>
        <w:t>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формировать правильную осанку и равномерное дыхание;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 xml:space="preserve">- совершенствовать двигательные умения </w:t>
      </w:r>
      <w:r w:rsidR="00DE627E">
        <w:rPr>
          <w:rStyle w:val="c3"/>
          <w:color w:val="000000"/>
          <w:sz w:val="28"/>
          <w:szCs w:val="28"/>
        </w:rPr>
        <w:t>и</w:t>
      </w:r>
      <w:r w:rsidRPr="00111D13">
        <w:rPr>
          <w:rStyle w:val="c3"/>
          <w:color w:val="000000"/>
          <w:sz w:val="28"/>
          <w:szCs w:val="28"/>
        </w:rPr>
        <w:t xml:space="preserve"> навыки детей;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 xml:space="preserve">- учить чувствовать своё тело </w:t>
      </w:r>
      <w:r w:rsidR="00DE627E" w:rsidRPr="00111D13">
        <w:rPr>
          <w:rStyle w:val="c3"/>
          <w:color w:val="000000"/>
          <w:sz w:val="28"/>
          <w:szCs w:val="28"/>
        </w:rPr>
        <w:t>(во</w:t>
      </w:r>
      <w:r w:rsidRPr="00111D13">
        <w:rPr>
          <w:rStyle w:val="c3"/>
          <w:color w:val="000000"/>
          <w:sz w:val="28"/>
          <w:szCs w:val="28"/>
        </w:rPr>
        <w:t xml:space="preserve"> время выполнения </w:t>
      </w:r>
      <w:proofErr w:type="spellStart"/>
      <w:r w:rsidRPr="00111D13">
        <w:rPr>
          <w:rStyle w:val="c3"/>
          <w:color w:val="000000"/>
          <w:sz w:val="28"/>
          <w:szCs w:val="28"/>
        </w:rPr>
        <w:t>асан</w:t>
      </w:r>
      <w:proofErr w:type="spellEnd"/>
      <w:r w:rsidRPr="00111D13">
        <w:rPr>
          <w:rStyle w:val="c3"/>
          <w:color w:val="000000"/>
          <w:sz w:val="28"/>
          <w:szCs w:val="28"/>
        </w:rPr>
        <w:t>);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вырабатывать равновесие, координацию движений.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0"/>
          <w:bCs/>
          <w:color w:val="000000"/>
          <w:sz w:val="28"/>
          <w:szCs w:val="28"/>
        </w:rPr>
        <w:t>Развивающие задачи: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развивать морально-волевые качества, выдержку, настойчивость в достижении результатов, потребность в ежедневной двигательной активности;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укреплять мышцы тела;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сохранять и развивать гибкость и подвижность позвоночника и суставов;</w:t>
      </w:r>
    </w:p>
    <w:p w:rsidR="00111D13" w:rsidRPr="00111D13" w:rsidRDefault="00111D13" w:rsidP="00ED5684">
      <w:pPr>
        <w:pStyle w:val="c9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способствовать повышению иммунитета организма.</w:t>
      </w:r>
    </w:p>
    <w:p w:rsidR="00111D13" w:rsidRPr="00111D13" w:rsidRDefault="00111D13" w:rsidP="00ED5684">
      <w:pPr>
        <w:pStyle w:val="c24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0"/>
          <w:bCs/>
          <w:color w:val="000000"/>
          <w:sz w:val="28"/>
          <w:szCs w:val="28"/>
        </w:rPr>
        <w:t>Воспитательные задачи: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2"/>
          <w:bCs/>
          <w:color w:val="000000"/>
          <w:sz w:val="28"/>
          <w:szCs w:val="28"/>
        </w:rPr>
        <w:lastRenderedPageBreak/>
        <w:t>- </w:t>
      </w:r>
      <w:r w:rsidRPr="00111D13">
        <w:rPr>
          <w:rStyle w:val="c3"/>
          <w:color w:val="000000"/>
          <w:sz w:val="28"/>
          <w:szCs w:val="28"/>
        </w:rPr>
        <w:t>воспитывать морально-волевые качества (честность, решительность, смелость);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воспитывать коммуникативные навыки, доброжелательные отношения со сверстниками;</w:t>
      </w:r>
    </w:p>
    <w:p w:rsidR="00111D13" w:rsidRPr="00111D13" w:rsidRDefault="00111D13" w:rsidP="00ED5684">
      <w:pPr>
        <w:pStyle w:val="c9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6"/>
          <w:color w:val="000000"/>
          <w:sz w:val="28"/>
          <w:szCs w:val="28"/>
        </w:rPr>
        <w:t>- воспитывать культуру здоровья, прививать принципы здорового образа жизни.</w:t>
      </w:r>
    </w:p>
    <w:p w:rsidR="00111D13" w:rsidRPr="00111D13" w:rsidRDefault="00111D13" w:rsidP="00ED5684">
      <w:pPr>
        <w:pStyle w:val="c2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10"/>
          <w:bCs/>
          <w:color w:val="000000"/>
          <w:sz w:val="28"/>
          <w:szCs w:val="28"/>
        </w:rPr>
        <w:t>Ожидаемые результаты реализации программы: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Повышение уровня физической подготовленности и развития физических качеств у детей 4-5 лет, имевших низкий уровень их развития.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Стабилизация эмоционального фона у детей.</w:t>
      </w:r>
    </w:p>
    <w:p w:rsidR="00111D13" w:rsidRPr="00111D13" w:rsidRDefault="00111D13" w:rsidP="00ED5684">
      <w:pPr>
        <w:pStyle w:val="c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111D13">
        <w:rPr>
          <w:rStyle w:val="c3"/>
          <w:color w:val="000000"/>
          <w:sz w:val="28"/>
          <w:szCs w:val="28"/>
        </w:rPr>
        <w:t>- Потребность в ведении здорового образа жизни у детей и родителей.</w:t>
      </w:r>
    </w:p>
    <w:p w:rsidR="00111D13" w:rsidRPr="00111D13" w:rsidRDefault="00111D13" w:rsidP="00ED568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D13" w:rsidRPr="00111D13" w:rsidRDefault="00111D13" w:rsidP="00ED568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D13">
        <w:rPr>
          <w:rFonts w:ascii="Times New Roman" w:hAnsi="Times New Roman" w:cs="Times New Roman"/>
          <w:sz w:val="28"/>
          <w:szCs w:val="28"/>
        </w:rPr>
        <w:t>Структура занятий:</w:t>
      </w:r>
    </w:p>
    <w:p w:rsidR="00111D13" w:rsidRPr="00111D13" w:rsidRDefault="00111D13" w:rsidP="00ED5684">
      <w:pPr>
        <w:spacing w:line="276" w:lineRule="auto"/>
        <w:jc w:val="both"/>
        <w:rPr>
          <w:rFonts w:ascii="Times New Roman" w:hAnsi="Times New Roman" w:cs="Times New Roman"/>
          <w:color w:val="94B6D2"/>
          <w:sz w:val="28"/>
          <w:szCs w:val="28"/>
        </w:rPr>
      </w:pP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1. Приветствие и разминка </w:t>
      </w:r>
      <w:r w:rsidR="00DE62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2-</w:t>
      </w:r>
      <w:proofErr w:type="gramStart"/>
      <w:r w:rsidR="00DE627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 </w:t>
      </w: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минут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ы</w:t>
      </w:r>
      <w:proofErr w:type="gramEnd"/>
    </w:p>
    <w:p w:rsidR="00111D13" w:rsidRPr="00111D13" w:rsidRDefault="00111D13" w:rsidP="00ED5684">
      <w:pPr>
        <w:spacing w:line="276" w:lineRule="auto"/>
        <w:jc w:val="both"/>
        <w:rPr>
          <w:rFonts w:ascii="Times New Roman" w:hAnsi="Times New Roman" w:cs="Times New Roman"/>
          <w:color w:val="94B6D2"/>
          <w:sz w:val="28"/>
          <w:szCs w:val="28"/>
        </w:rPr>
      </w:pP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2. Основной комплекс упражнений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13-15</w:t>
      </w: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минут</w:t>
      </w:r>
    </w:p>
    <w:p w:rsidR="00111D13" w:rsidRPr="00111D13" w:rsidRDefault="00111D13" w:rsidP="00ED5684">
      <w:pPr>
        <w:spacing w:line="276" w:lineRule="auto"/>
        <w:jc w:val="both"/>
        <w:rPr>
          <w:rFonts w:ascii="Times New Roman" w:hAnsi="Times New Roman" w:cs="Times New Roman"/>
          <w:color w:val="94B6D2"/>
          <w:sz w:val="28"/>
          <w:szCs w:val="28"/>
        </w:rPr>
      </w:pP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3. Релаксация и завершение занятия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2-3</w:t>
      </w: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минут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ы</w:t>
      </w:r>
    </w:p>
    <w:p w:rsidR="00111D13" w:rsidRDefault="00111D13" w:rsidP="00ED568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111D13" w:rsidRPr="00111D13" w:rsidRDefault="00111D13" w:rsidP="00ED5684">
      <w:pPr>
        <w:ind w:left="426"/>
        <w:jc w:val="both"/>
        <w:rPr>
          <w:rFonts w:ascii="Times New Roman" w:hAnsi="Times New Roman" w:cs="Times New Roman"/>
          <w:color w:val="94B6D2"/>
          <w:sz w:val="28"/>
          <w:szCs w:val="28"/>
        </w:rPr>
      </w:pP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1. </w:t>
      </w:r>
      <w:proofErr w:type="spellStart"/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Потягушки</w:t>
      </w:r>
      <w:proofErr w:type="spellEnd"/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(крупная моторика).</w:t>
      </w:r>
    </w:p>
    <w:p w:rsidR="00111D13" w:rsidRPr="00111D13" w:rsidRDefault="00111D13" w:rsidP="00ED5684">
      <w:pPr>
        <w:ind w:left="426"/>
        <w:jc w:val="both"/>
        <w:rPr>
          <w:rFonts w:ascii="Times New Roman" w:hAnsi="Times New Roman" w:cs="Times New Roman"/>
          <w:color w:val="94B6D2"/>
          <w:sz w:val="28"/>
          <w:szCs w:val="28"/>
        </w:rPr>
      </w:pPr>
      <w:r w:rsidRPr="00111D1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 Пальчиковые игры (мелкая моторика, пробуждение ума, чувств, воли).</w:t>
      </w:r>
    </w:p>
    <w:p w:rsidR="00111D13" w:rsidRPr="00A74F21" w:rsidRDefault="00111D13" w:rsidP="00ED5684">
      <w:pPr>
        <w:pStyle w:val="a4"/>
        <w:shd w:val="clear" w:color="auto" w:fill="FFFFFF"/>
        <w:spacing w:before="120" w:beforeAutospacing="0" w:after="225" w:afterAutospacing="0" w:line="276" w:lineRule="auto"/>
        <w:ind w:firstLine="426"/>
        <w:jc w:val="both"/>
        <w:rPr>
          <w:color w:val="111111"/>
          <w:sz w:val="28"/>
          <w:szCs w:val="28"/>
        </w:rPr>
      </w:pPr>
      <w:r w:rsidRPr="00111D13">
        <w:rPr>
          <w:rFonts w:eastAsia="+mn-ea"/>
          <w:color w:val="000000"/>
          <w:kern w:val="24"/>
          <w:sz w:val="28"/>
          <w:szCs w:val="28"/>
        </w:rPr>
        <w:t>3</w:t>
      </w:r>
      <w:r w:rsidRPr="00A74F21">
        <w:rPr>
          <w:color w:val="111111"/>
          <w:sz w:val="28"/>
          <w:szCs w:val="28"/>
        </w:rPr>
        <w:t xml:space="preserve">. </w:t>
      </w:r>
      <w:proofErr w:type="spellStart"/>
      <w:r w:rsidR="00DE627E">
        <w:rPr>
          <w:color w:val="111111"/>
          <w:sz w:val="28"/>
          <w:szCs w:val="28"/>
        </w:rPr>
        <w:t>Дыхтельная</w:t>
      </w:r>
      <w:proofErr w:type="spellEnd"/>
      <w:r w:rsidR="00DE627E">
        <w:rPr>
          <w:color w:val="111111"/>
          <w:sz w:val="28"/>
          <w:szCs w:val="28"/>
        </w:rPr>
        <w:t xml:space="preserve"> гимнастика</w:t>
      </w:r>
    </w:p>
    <w:p w:rsidR="00A74F21" w:rsidRPr="00A74F21" w:rsidRDefault="00A74F21" w:rsidP="00ED5684">
      <w:pPr>
        <w:pStyle w:val="a4"/>
        <w:shd w:val="clear" w:color="auto" w:fill="FFFFFF"/>
        <w:spacing w:before="120" w:beforeAutospacing="0" w:after="225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A74F21">
        <w:rPr>
          <w:color w:val="111111"/>
          <w:sz w:val="28"/>
          <w:szCs w:val="28"/>
        </w:rPr>
        <w:t>Переходная часть - путешествие в сказку, полоса препятствий, «открываем» книгу</w:t>
      </w:r>
    </w:p>
    <w:p w:rsidR="00A74F21" w:rsidRDefault="00A74F21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В основном комплексе мы используем </w:t>
      </w:r>
      <w:proofErr w:type="spellStart"/>
      <w:r w:rsidRPr="00A74F21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 блоками: стоя, сидя, лёжа, перевёрнутые </w:t>
      </w:r>
      <w:proofErr w:type="spellStart"/>
      <w:r w:rsidRPr="00A74F21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A74F21" w:rsidRDefault="00A74F21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A74F21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 стоя считаются базовыми в любой школе йоги. Акцент в них делается на удержании равновесия и укреплении ног. Таким образом, эти </w:t>
      </w:r>
      <w:proofErr w:type="spellStart"/>
      <w:r w:rsidRPr="00A74F21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 помогают обрести устойчивость, распределить равномерно вес и улучшить осанку. </w:t>
      </w:r>
    </w:p>
    <w:p w:rsidR="00A74F21" w:rsidRPr="00A74F21" w:rsidRDefault="00A74F21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сидя </w:t>
      </w:r>
      <w:r w:rsidRPr="00A74F21">
        <w:rPr>
          <w:rFonts w:ascii="Times New Roman" w:hAnsi="Times New Roman" w:cs="Times New Roman"/>
          <w:color w:val="111111"/>
          <w:sz w:val="28"/>
          <w:szCs w:val="28"/>
        </w:rPr>
        <w:t>ни на самом деле удобны, при условии их освоения: позвоночник выпрямляется и тело меньше устаёт.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74F21">
        <w:rPr>
          <w:rFonts w:ascii="Times New Roman" w:hAnsi="Times New Roman" w:cs="Times New Roman"/>
          <w:color w:val="111111"/>
          <w:sz w:val="28"/>
          <w:szCs w:val="28"/>
        </w:rPr>
        <w:t>Второй полезный эффект — увеличение подвижности суставов, растяжение мышц ног, улучшение кровоснабжения органов малого таза.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Скрутки тонизируют глубинные мышцы </w:t>
      </w:r>
      <w:r w:rsidRPr="00A74F21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спины и органы брюшной полости, «оживляют» таким образом позвоночник. Помогают выровнять нарушенную координацию движений, восстановить эмоциональное равновесие, избавиться от психосоматических заболеваний. </w:t>
      </w:r>
    </w:p>
    <w:p w:rsidR="00A74F21" w:rsidRPr="00A74F21" w:rsidRDefault="00A74F21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A74F21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A74F21">
        <w:rPr>
          <w:rFonts w:ascii="Times New Roman" w:hAnsi="Times New Roman" w:cs="Times New Roman"/>
          <w:color w:val="111111"/>
          <w:sz w:val="28"/>
          <w:szCs w:val="28"/>
        </w:rPr>
        <w:t xml:space="preserve"> лёжа улучшают здоровье спины, расслабляют поясницу, способствуют усилению кровообращения в области таза, повышают гибкость.</w:t>
      </w:r>
    </w:p>
    <w:p w:rsidR="00DE627E" w:rsidRPr="00DE627E" w:rsidRDefault="00DE627E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627E">
        <w:rPr>
          <w:rFonts w:ascii="Times New Roman" w:hAnsi="Times New Roman" w:cs="Times New Roman"/>
          <w:color w:val="111111"/>
          <w:sz w:val="28"/>
          <w:szCs w:val="28"/>
        </w:rPr>
        <w:t xml:space="preserve">Перевернутые </w:t>
      </w:r>
      <w:proofErr w:type="spellStart"/>
      <w:r w:rsidRPr="00DE627E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DE627E">
        <w:rPr>
          <w:rFonts w:ascii="Times New Roman" w:hAnsi="Times New Roman" w:cs="Times New Roman"/>
          <w:color w:val="111111"/>
          <w:sz w:val="28"/>
          <w:szCs w:val="28"/>
        </w:rPr>
        <w:t xml:space="preserve"> насыщают все органы кислородом, улучшают кровообращение, обостряют зрение и слух, а также продлевают молодость. Они же позволяют «включить» целостное восприятие всего тела, как ни какие другие </w:t>
      </w:r>
      <w:proofErr w:type="spellStart"/>
      <w:r w:rsidRPr="00DE627E">
        <w:rPr>
          <w:rFonts w:ascii="Times New Roman" w:hAnsi="Times New Roman" w:cs="Times New Roman"/>
          <w:color w:val="111111"/>
          <w:sz w:val="28"/>
          <w:szCs w:val="28"/>
        </w:rPr>
        <w:t>асаны</w:t>
      </w:r>
      <w:proofErr w:type="spellEnd"/>
      <w:r w:rsidRPr="00DE627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E627E" w:rsidRPr="00DE627E" w:rsidRDefault="00DE627E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627E">
        <w:rPr>
          <w:rFonts w:ascii="Times New Roman" w:hAnsi="Times New Roman" w:cs="Times New Roman"/>
          <w:color w:val="111111"/>
          <w:sz w:val="28"/>
          <w:szCs w:val="28"/>
        </w:rPr>
        <w:t>Релаксация – это глубокое мышечное расслабление, сопровождающиеся снятием психического напряжения. Задачи: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E627E">
        <w:rPr>
          <w:rFonts w:ascii="Times New Roman" w:hAnsi="Times New Roman" w:cs="Times New Roman"/>
          <w:color w:val="111111"/>
          <w:sz w:val="28"/>
          <w:szCs w:val="28"/>
        </w:rPr>
        <w:t>научить снимать напряжение мышц после физических упражнений,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E627E">
        <w:rPr>
          <w:rFonts w:ascii="Times New Roman" w:hAnsi="Times New Roman" w:cs="Times New Roman"/>
          <w:color w:val="111111"/>
          <w:sz w:val="28"/>
          <w:szCs w:val="28"/>
        </w:rPr>
        <w:t>научить правильно расслабляться,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E627E">
        <w:rPr>
          <w:rFonts w:ascii="Times New Roman" w:hAnsi="Times New Roman" w:cs="Times New Roman"/>
          <w:color w:val="111111"/>
          <w:sz w:val="28"/>
          <w:szCs w:val="28"/>
        </w:rPr>
        <w:t>вызвать положительные эмоции.</w:t>
      </w:r>
    </w:p>
    <w:p w:rsidR="00DE627E" w:rsidRPr="00DE627E" w:rsidRDefault="00DE627E" w:rsidP="00ED5684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этапе завершения занятия мы благодарим за занятие</w:t>
      </w:r>
      <w:r w:rsidR="00AC71FA">
        <w:rPr>
          <w:rFonts w:ascii="Times New Roman" w:hAnsi="Times New Roman" w:cs="Times New Roman"/>
          <w:color w:val="111111"/>
          <w:sz w:val="28"/>
          <w:szCs w:val="28"/>
        </w:rPr>
        <w:t xml:space="preserve">, говорим про успехи каждого. </w:t>
      </w:r>
    </w:p>
    <w:p w:rsidR="00A74F21" w:rsidRPr="00A74F21" w:rsidRDefault="00A74F21" w:rsidP="00ED5684">
      <w:pPr>
        <w:pStyle w:val="a4"/>
        <w:shd w:val="clear" w:color="auto" w:fill="FFFFFF"/>
        <w:spacing w:before="120" w:beforeAutospacing="0" w:after="225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111D13" w:rsidRPr="00287E40" w:rsidRDefault="00111D13" w:rsidP="00ED568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11D13" w:rsidRPr="0028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9F0"/>
    <w:multiLevelType w:val="hybridMultilevel"/>
    <w:tmpl w:val="9828D202"/>
    <w:lvl w:ilvl="0" w:tplc="504611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27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42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B7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E7A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0AE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8F9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6E8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201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42A4"/>
    <w:multiLevelType w:val="hybridMultilevel"/>
    <w:tmpl w:val="79B21924"/>
    <w:lvl w:ilvl="0" w:tplc="CE2045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EDE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245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C273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C2E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B4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23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61C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AD0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5607"/>
    <w:multiLevelType w:val="hybridMultilevel"/>
    <w:tmpl w:val="392832D2"/>
    <w:lvl w:ilvl="0" w:tplc="FD50882E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63057CA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5B21E9A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7FEE406A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084BDE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2E2C626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F6444A0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1D521846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3DEEB4A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70CB6"/>
    <w:multiLevelType w:val="hybridMultilevel"/>
    <w:tmpl w:val="C9AC60FA"/>
    <w:lvl w:ilvl="0" w:tplc="EBA0D8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0D2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9F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A42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6A9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FA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A78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E67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A67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756"/>
    <w:multiLevelType w:val="hybridMultilevel"/>
    <w:tmpl w:val="DA125CFC"/>
    <w:lvl w:ilvl="0" w:tplc="9A96D4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01B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A98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233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EF6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0DE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6E5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CE8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078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8C2"/>
    <w:multiLevelType w:val="hybridMultilevel"/>
    <w:tmpl w:val="78F83ACE"/>
    <w:lvl w:ilvl="0" w:tplc="6B12ED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A8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838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063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CA0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8A9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457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A27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058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4ECA"/>
    <w:multiLevelType w:val="hybridMultilevel"/>
    <w:tmpl w:val="E892AC2E"/>
    <w:lvl w:ilvl="0" w:tplc="CE0AE8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40F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A22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A5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AEC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86A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435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C82C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2A2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78D7"/>
    <w:multiLevelType w:val="hybridMultilevel"/>
    <w:tmpl w:val="1F684BAA"/>
    <w:lvl w:ilvl="0" w:tplc="25347D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62B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A24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05B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272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642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216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C6F5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612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F7500"/>
    <w:multiLevelType w:val="hybridMultilevel"/>
    <w:tmpl w:val="9272A136"/>
    <w:lvl w:ilvl="0" w:tplc="4770FA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5638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891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81D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0B2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0C5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8B1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2F9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038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4F43"/>
    <w:multiLevelType w:val="hybridMultilevel"/>
    <w:tmpl w:val="F142040C"/>
    <w:lvl w:ilvl="0" w:tplc="93C681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A3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5F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E77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08C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855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45E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2D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4B2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3"/>
    <w:rsid w:val="00111D13"/>
    <w:rsid w:val="00287E40"/>
    <w:rsid w:val="002A7BD5"/>
    <w:rsid w:val="00A74F21"/>
    <w:rsid w:val="00AC71FA"/>
    <w:rsid w:val="00DE627E"/>
    <w:rsid w:val="00E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55B0"/>
  <w15:chartTrackingRefBased/>
  <w15:docId w15:val="{B6C1D68C-18C4-4CA5-8895-8137DDC1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D13"/>
    <w:rPr>
      <w:color w:val="0000FF"/>
      <w:u w:val="single"/>
    </w:rPr>
  </w:style>
  <w:style w:type="character" w:customStyle="1" w:styleId="c6">
    <w:name w:val="c6"/>
    <w:basedOn w:val="a0"/>
    <w:rsid w:val="00111D13"/>
  </w:style>
  <w:style w:type="paragraph" w:styleId="a4">
    <w:name w:val="Normal (Web)"/>
    <w:basedOn w:val="a"/>
    <w:uiPriority w:val="99"/>
    <w:semiHidden/>
    <w:unhideWhenUsed/>
    <w:rsid w:val="0011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1D13"/>
    <w:rPr>
      <w:b/>
      <w:bCs/>
    </w:rPr>
  </w:style>
  <w:style w:type="paragraph" w:customStyle="1" w:styleId="c1">
    <w:name w:val="c1"/>
    <w:basedOn w:val="a"/>
    <w:rsid w:val="0011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1D13"/>
  </w:style>
  <w:style w:type="character" w:customStyle="1" w:styleId="c12">
    <w:name w:val="c12"/>
    <w:basedOn w:val="a0"/>
    <w:rsid w:val="00111D13"/>
  </w:style>
  <w:style w:type="character" w:customStyle="1" w:styleId="c3">
    <w:name w:val="c3"/>
    <w:basedOn w:val="a0"/>
    <w:rsid w:val="00111D13"/>
  </w:style>
  <w:style w:type="paragraph" w:customStyle="1" w:styleId="c9">
    <w:name w:val="c9"/>
    <w:basedOn w:val="a"/>
    <w:rsid w:val="0011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1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1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1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4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1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6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50ds.ru/psiholog/10196-tsikl-nablyudeniy-za-ptitsami-sredniy-doshkolnyy-vozrast.html&amp;sa=D&amp;ust=157597356430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2021-01-16T18:46:00Z</dcterms:created>
  <dcterms:modified xsi:type="dcterms:W3CDTF">2021-02-12T19:45:00Z</dcterms:modified>
</cp:coreProperties>
</file>